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0034" w:rsidRPr="008F0034" w:rsidRDefault="008F0034" w:rsidP="008F0034">
      <w:pPr>
        <w:pStyle w:val="Textoindependiente"/>
        <w:keepNext/>
        <w:spacing w:after="180"/>
        <w:jc w:val="right"/>
        <w:rPr>
          <w:rFonts w:ascii="Book Antiqua" w:hAnsi="Book Antiqua"/>
          <w:bCs/>
        </w:rPr>
      </w:pPr>
      <w:r w:rsidRPr="008F0034">
        <w:rPr>
          <w:rFonts w:ascii="Book Antiqua" w:hAnsi="Book Antiqua"/>
          <w:bCs/>
        </w:rPr>
        <w:t>Yerba Buena, 15 de Enero de 2010</w:t>
      </w:r>
    </w:p>
    <w:p w:rsidR="008F0034" w:rsidRPr="009665D2" w:rsidRDefault="008F0034" w:rsidP="008F0034">
      <w:pPr>
        <w:pStyle w:val="Textoindependiente"/>
        <w:keepNext/>
        <w:spacing w:before="60" w:after="180"/>
        <w:jc w:val="left"/>
        <w:rPr>
          <w:rFonts w:ascii="Book Antiqua" w:hAnsi="Book Antiqua"/>
          <w:b/>
          <w:bCs/>
        </w:rPr>
      </w:pPr>
      <w:r w:rsidRPr="009665D2">
        <w:rPr>
          <w:rFonts w:ascii="Book Antiqua" w:hAnsi="Book Antiqua"/>
          <w:b/>
          <w:bCs/>
        </w:rPr>
        <w:t>ORDENANZA Nº 1752</w:t>
      </w:r>
    </w:p>
    <w:p w:rsidR="008F0034" w:rsidRPr="009665D2" w:rsidRDefault="008F0034" w:rsidP="008F0034">
      <w:pPr>
        <w:pStyle w:val="Textoindependiente"/>
        <w:keepNext/>
        <w:spacing w:before="60" w:after="60"/>
        <w:jc w:val="left"/>
        <w:rPr>
          <w:rFonts w:ascii="Book Antiqua" w:hAnsi="Book Antiqua"/>
          <w:b/>
          <w:bCs/>
        </w:rPr>
      </w:pPr>
      <w:r w:rsidRPr="009665D2">
        <w:rPr>
          <w:rFonts w:ascii="Book Antiqua" w:hAnsi="Book Antiqua"/>
          <w:b/>
          <w:bCs/>
        </w:rPr>
        <w:t>VISTO</w:t>
      </w:r>
      <w:r w:rsidR="00F2347E" w:rsidRPr="009665D2">
        <w:rPr>
          <w:rFonts w:ascii="Book Antiqua" w:hAnsi="Book Antiqua"/>
          <w:b/>
          <w:bCs/>
        </w:rPr>
        <w:t xml:space="preserve">: </w:t>
      </w:r>
    </w:p>
    <w:p w:rsidR="009241A4" w:rsidRPr="009665D2" w:rsidRDefault="00495A5F" w:rsidP="008F0034">
      <w:pPr>
        <w:pStyle w:val="Textoindependiente"/>
        <w:keepNext/>
        <w:spacing w:after="180"/>
        <w:rPr>
          <w:rFonts w:ascii="Book Antiqua" w:hAnsi="Book Antiqua"/>
        </w:rPr>
      </w:pPr>
      <w:r w:rsidRPr="009665D2">
        <w:rPr>
          <w:rFonts w:ascii="Book Antiqua" w:hAnsi="Book Antiqua"/>
        </w:rPr>
        <w:t>El Decreto Acuerdo</w:t>
      </w:r>
      <w:r w:rsidR="00295B0C" w:rsidRPr="009665D2">
        <w:rPr>
          <w:rFonts w:ascii="Book Antiqua" w:hAnsi="Book Antiqua"/>
        </w:rPr>
        <w:t xml:space="preserve"> </w:t>
      </w:r>
      <w:r w:rsidR="008F0034" w:rsidRPr="009665D2">
        <w:rPr>
          <w:rFonts w:ascii="Book Antiqua" w:hAnsi="Book Antiqua"/>
        </w:rPr>
        <w:t>(</w:t>
      </w:r>
      <w:r w:rsidRPr="009665D2">
        <w:rPr>
          <w:rFonts w:ascii="Book Antiqua" w:hAnsi="Book Antiqua"/>
        </w:rPr>
        <w:t>DNU</w:t>
      </w:r>
      <w:r w:rsidR="008F0034" w:rsidRPr="009665D2">
        <w:rPr>
          <w:rFonts w:ascii="Book Antiqua" w:hAnsi="Book Antiqua"/>
        </w:rPr>
        <w:t>)</w:t>
      </w:r>
      <w:r w:rsidR="00295B0C" w:rsidRPr="009665D2">
        <w:rPr>
          <w:rFonts w:ascii="Book Antiqua" w:hAnsi="Book Antiqua"/>
        </w:rPr>
        <w:t xml:space="preserve"> </w:t>
      </w:r>
      <w:r w:rsidRPr="009665D2">
        <w:rPr>
          <w:rFonts w:ascii="Book Antiqua" w:hAnsi="Book Antiqua"/>
        </w:rPr>
        <w:t>N</w:t>
      </w:r>
      <w:r w:rsidR="008F0034" w:rsidRPr="009665D2">
        <w:rPr>
          <w:rFonts w:ascii="Book Antiqua" w:hAnsi="Book Antiqua"/>
        </w:rPr>
        <w:t xml:space="preserve">º </w:t>
      </w:r>
      <w:r w:rsidRPr="009665D2">
        <w:rPr>
          <w:rFonts w:ascii="Book Antiqua" w:hAnsi="Book Antiqua"/>
        </w:rPr>
        <w:t>1/ME- de fecha 08/01/2010</w:t>
      </w:r>
      <w:r w:rsidR="008F0034" w:rsidRPr="009665D2">
        <w:rPr>
          <w:rFonts w:ascii="Book Antiqua" w:hAnsi="Book Antiqua"/>
        </w:rPr>
        <w:t xml:space="preserve">, </w:t>
      </w:r>
      <w:r w:rsidRPr="009665D2">
        <w:rPr>
          <w:rFonts w:ascii="Book Antiqua" w:hAnsi="Book Antiqua"/>
        </w:rPr>
        <w:t>emitido por el Poder Ejecutivo Provincial</w:t>
      </w:r>
      <w:r w:rsidR="008F0034" w:rsidRPr="009665D2">
        <w:rPr>
          <w:rFonts w:ascii="Book Antiqua" w:hAnsi="Book Antiqua"/>
        </w:rPr>
        <w:t xml:space="preserve">, </w:t>
      </w:r>
      <w:r w:rsidRPr="009665D2">
        <w:rPr>
          <w:rFonts w:ascii="Book Antiqua" w:hAnsi="Book Antiqua"/>
        </w:rPr>
        <w:t>según lo dispuesto por el Artículo 101</w:t>
      </w:r>
      <w:r w:rsidR="008F0034" w:rsidRPr="009665D2">
        <w:rPr>
          <w:rFonts w:ascii="Book Antiqua" w:hAnsi="Book Antiqua"/>
        </w:rPr>
        <w:t xml:space="preserve">, </w:t>
      </w:r>
      <w:r w:rsidRPr="009665D2">
        <w:rPr>
          <w:rFonts w:ascii="Book Antiqua" w:hAnsi="Book Antiqua"/>
        </w:rPr>
        <w:t>inc</w:t>
      </w:r>
      <w:r w:rsidR="008F0034" w:rsidRPr="009665D2">
        <w:rPr>
          <w:rFonts w:ascii="Book Antiqua" w:hAnsi="Book Antiqua"/>
        </w:rPr>
        <w:t xml:space="preserve">. </w:t>
      </w:r>
      <w:r w:rsidRPr="009665D2">
        <w:rPr>
          <w:rFonts w:ascii="Book Antiqua" w:hAnsi="Book Antiqua"/>
        </w:rPr>
        <w:t>2</w:t>
      </w:r>
      <w:r w:rsidR="008F0034" w:rsidRPr="009665D2">
        <w:rPr>
          <w:rFonts w:ascii="Book Antiqua" w:hAnsi="Book Antiqua"/>
        </w:rPr>
        <w:t xml:space="preserve">º </w:t>
      </w:r>
      <w:r w:rsidRPr="009665D2">
        <w:rPr>
          <w:rFonts w:ascii="Book Antiqua" w:hAnsi="Book Antiqua"/>
        </w:rPr>
        <w:t>de la Constitución Provincial</w:t>
      </w:r>
      <w:r w:rsidR="008F0034" w:rsidRPr="009665D2">
        <w:rPr>
          <w:rFonts w:ascii="Book Antiqua" w:hAnsi="Book Antiqua"/>
        </w:rPr>
        <w:t xml:space="preserve">; </w:t>
      </w:r>
      <w:r w:rsidRPr="009665D2">
        <w:rPr>
          <w:rFonts w:ascii="Book Antiqua" w:hAnsi="Book Antiqua"/>
        </w:rPr>
        <w:t>y</w:t>
      </w:r>
    </w:p>
    <w:p w:rsidR="008F0034" w:rsidRPr="009665D2" w:rsidRDefault="008F0034" w:rsidP="008F0034">
      <w:pPr>
        <w:pStyle w:val="Textoindependiente"/>
        <w:keepNext/>
        <w:spacing w:before="60" w:after="60"/>
        <w:jc w:val="left"/>
        <w:rPr>
          <w:rFonts w:ascii="Book Antiqua" w:hAnsi="Book Antiqua"/>
          <w:b/>
          <w:bCs/>
        </w:rPr>
      </w:pPr>
      <w:r w:rsidRPr="009665D2">
        <w:rPr>
          <w:rFonts w:ascii="Book Antiqua" w:hAnsi="Book Antiqua"/>
          <w:b/>
          <w:bCs/>
        </w:rPr>
        <w:t>CONSIDERANDO</w:t>
      </w:r>
      <w:r w:rsidR="00F2347E" w:rsidRPr="009665D2">
        <w:rPr>
          <w:rFonts w:ascii="Book Antiqua" w:hAnsi="Book Antiqua"/>
          <w:b/>
          <w:bCs/>
        </w:rPr>
        <w:t xml:space="preserve">: </w:t>
      </w:r>
    </w:p>
    <w:p w:rsidR="00295B0C" w:rsidRPr="009665D2" w:rsidRDefault="00495A5F" w:rsidP="008F0034">
      <w:pPr>
        <w:pStyle w:val="Textoindependiente"/>
        <w:keepNext/>
        <w:spacing w:after="180"/>
        <w:rPr>
          <w:rFonts w:ascii="Book Antiqua" w:hAnsi="Book Antiqua"/>
        </w:rPr>
      </w:pPr>
      <w:r w:rsidRPr="009665D2">
        <w:rPr>
          <w:rFonts w:ascii="Book Antiqua" w:hAnsi="Book Antiqua"/>
        </w:rPr>
        <w:t>Que el citado Decreto autoriza al Poder Provincial a suscribir Convenios de Préstamo con las Municipalidades y Comunas Rurales para atender</w:t>
      </w:r>
      <w:r w:rsidR="008F0034" w:rsidRPr="009665D2">
        <w:rPr>
          <w:rFonts w:ascii="Book Antiqua" w:hAnsi="Book Antiqua"/>
        </w:rPr>
        <w:t xml:space="preserve">, </w:t>
      </w:r>
      <w:r w:rsidRPr="009665D2">
        <w:rPr>
          <w:rFonts w:ascii="Book Antiqua" w:hAnsi="Book Antiqua"/>
        </w:rPr>
        <w:t>en el caso de los Municipios</w:t>
      </w:r>
      <w:r w:rsidR="008F0034" w:rsidRPr="009665D2">
        <w:rPr>
          <w:rFonts w:ascii="Book Antiqua" w:hAnsi="Book Antiqua"/>
        </w:rPr>
        <w:t xml:space="preserve">, </w:t>
      </w:r>
      <w:r w:rsidRPr="009665D2">
        <w:rPr>
          <w:rFonts w:ascii="Book Antiqua" w:hAnsi="Book Antiqua"/>
        </w:rPr>
        <w:t>erogaciones salariales</w:t>
      </w:r>
      <w:r w:rsidR="00295B0C" w:rsidRPr="009665D2">
        <w:rPr>
          <w:rFonts w:ascii="Book Antiqua" w:hAnsi="Book Antiqua"/>
        </w:rPr>
        <w:t xml:space="preserve"> </w:t>
      </w:r>
      <w:r w:rsidR="008F0034" w:rsidRPr="009665D2">
        <w:rPr>
          <w:rFonts w:ascii="Book Antiqua" w:hAnsi="Book Antiqua"/>
        </w:rPr>
        <w:t>(</w:t>
      </w:r>
      <w:r w:rsidRPr="009665D2">
        <w:rPr>
          <w:rFonts w:ascii="Book Antiqua" w:hAnsi="Book Antiqua"/>
        </w:rPr>
        <w:t>Pacto Sueldo</w:t>
      </w:r>
      <w:r w:rsidR="008F0034" w:rsidRPr="009665D2">
        <w:rPr>
          <w:rFonts w:ascii="Book Antiqua" w:hAnsi="Book Antiqua"/>
        </w:rPr>
        <w:t>)</w:t>
      </w:r>
      <w:r w:rsidR="00295B0C" w:rsidRPr="009665D2">
        <w:rPr>
          <w:rFonts w:ascii="Book Antiqua" w:hAnsi="Book Antiqua"/>
        </w:rPr>
        <w:t xml:space="preserve"> </w:t>
      </w:r>
      <w:r w:rsidRPr="009665D2">
        <w:rPr>
          <w:rFonts w:ascii="Book Antiqua" w:hAnsi="Book Antiqua"/>
        </w:rPr>
        <w:t>y erogaciones para la ejecución de obras públicas esenciales</w:t>
      </w:r>
      <w:r w:rsidR="00295B0C" w:rsidRPr="009665D2">
        <w:rPr>
          <w:rFonts w:ascii="Book Antiqua" w:hAnsi="Book Antiqua"/>
        </w:rPr>
        <w:t xml:space="preserve"> </w:t>
      </w:r>
      <w:r w:rsidR="008F0034" w:rsidRPr="009665D2">
        <w:rPr>
          <w:rFonts w:ascii="Book Antiqua" w:hAnsi="Book Antiqua"/>
        </w:rPr>
        <w:t>(</w:t>
      </w:r>
      <w:r w:rsidRPr="009665D2">
        <w:rPr>
          <w:rFonts w:ascii="Book Antiqua" w:hAnsi="Book Antiqua"/>
        </w:rPr>
        <w:t>Pacto Obra</w:t>
      </w:r>
      <w:r w:rsidR="008F0034" w:rsidRPr="009665D2">
        <w:rPr>
          <w:rFonts w:ascii="Book Antiqua" w:hAnsi="Book Antiqua"/>
        </w:rPr>
        <w:t>)</w:t>
      </w:r>
    </w:p>
    <w:p w:rsidR="00295B0C" w:rsidRPr="009665D2" w:rsidRDefault="00F2347E" w:rsidP="008F0034">
      <w:pPr>
        <w:pStyle w:val="Textoindependiente"/>
        <w:keepNext/>
        <w:spacing w:after="180"/>
        <w:rPr>
          <w:rFonts w:ascii="Book Antiqua" w:hAnsi="Book Antiqua"/>
        </w:rPr>
      </w:pPr>
      <w:r w:rsidRPr="009665D2">
        <w:rPr>
          <w:rFonts w:ascii="Book Antiqua" w:hAnsi="Book Antiqua"/>
        </w:rPr>
        <w:t>Que el mismo fija además los montos que corresponde asignar a cada uno de los Municipios de la Provincia, delimitando los valores asignados para atender obligaciones salariales y aquellos cuyo destino sea la ejecución de obras públicas, fijando los montos de $36.628.449, 00 y de $9.600.000, 00, respectivamente, para el caso de esta Municipalidad.</w:t>
      </w:r>
    </w:p>
    <w:p w:rsidR="00295B0C" w:rsidRPr="009665D2" w:rsidRDefault="00495A5F" w:rsidP="008F0034">
      <w:pPr>
        <w:pStyle w:val="Textoindependiente"/>
        <w:keepNext/>
        <w:spacing w:after="180"/>
        <w:rPr>
          <w:rFonts w:ascii="Book Antiqua" w:hAnsi="Book Antiqua"/>
        </w:rPr>
      </w:pPr>
      <w:r w:rsidRPr="009665D2">
        <w:rPr>
          <w:rFonts w:ascii="Book Antiqua" w:hAnsi="Book Antiqua"/>
        </w:rPr>
        <w:t>Que la Municipalidad de Yerba Buena ya suscribió con anterioridad convenios como los normados por el Decreto Acuerdo N</w:t>
      </w:r>
      <w:r w:rsidR="008F0034" w:rsidRPr="009665D2">
        <w:rPr>
          <w:rFonts w:ascii="Book Antiqua" w:hAnsi="Book Antiqua"/>
        </w:rPr>
        <w:t xml:space="preserve">º </w:t>
      </w:r>
      <w:r w:rsidRPr="009665D2">
        <w:rPr>
          <w:rFonts w:ascii="Book Antiqua" w:hAnsi="Book Antiqua"/>
        </w:rPr>
        <w:t>1/ME-2010 que nos ocupa</w:t>
      </w:r>
      <w:r w:rsidR="008F0034" w:rsidRPr="009665D2">
        <w:rPr>
          <w:rFonts w:ascii="Book Antiqua" w:hAnsi="Book Antiqua"/>
        </w:rPr>
        <w:t xml:space="preserve">; </w:t>
      </w:r>
      <w:r w:rsidRPr="009665D2">
        <w:rPr>
          <w:rFonts w:ascii="Book Antiqua" w:hAnsi="Book Antiqua"/>
        </w:rPr>
        <w:t>como ser los regidos por la Ley N</w:t>
      </w:r>
      <w:r w:rsidR="008F0034" w:rsidRPr="009665D2">
        <w:rPr>
          <w:rFonts w:ascii="Book Antiqua" w:hAnsi="Book Antiqua"/>
        </w:rPr>
        <w:t xml:space="preserve">º </w:t>
      </w:r>
      <w:r w:rsidRPr="009665D2">
        <w:rPr>
          <w:rFonts w:ascii="Book Antiqua" w:hAnsi="Book Antiqua"/>
        </w:rPr>
        <w:t>7467</w:t>
      </w:r>
      <w:r w:rsidR="008F0034" w:rsidRPr="009665D2">
        <w:rPr>
          <w:rFonts w:ascii="Book Antiqua" w:hAnsi="Book Antiqua"/>
        </w:rPr>
        <w:t xml:space="preserve"> </w:t>
      </w:r>
      <w:r w:rsidRPr="009665D2">
        <w:rPr>
          <w:rFonts w:ascii="Book Antiqua" w:hAnsi="Book Antiqua"/>
        </w:rPr>
        <w:t>Ordenanza N° 1426</w:t>
      </w:r>
      <w:r w:rsidR="008F0034" w:rsidRPr="009665D2">
        <w:rPr>
          <w:rFonts w:ascii="Book Antiqua" w:hAnsi="Book Antiqua"/>
        </w:rPr>
        <w:t xml:space="preserve">; </w:t>
      </w:r>
      <w:r w:rsidRPr="009665D2">
        <w:rPr>
          <w:rFonts w:ascii="Book Antiqua" w:hAnsi="Book Antiqua"/>
        </w:rPr>
        <w:t>Decreto Provincial N° 113/3</w:t>
      </w:r>
      <w:r w:rsidR="00295B0C" w:rsidRPr="009665D2">
        <w:rPr>
          <w:rFonts w:ascii="Book Antiqua" w:hAnsi="Book Antiqua"/>
        </w:rPr>
        <w:t xml:space="preserve"> </w:t>
      </w:r>
      <w:r w:rsidR="008F0034" w:rsidRPr="009665D2">
        <w:rPr>
          <w:rFonts w:ascii="Book Antiqua" w:hAnsi="Book Antiqua"/>
        </w:rPr>
        <w:t>(</w:t>
      </w:r>
      <w:r w:rsidRPr="009665D2">
        <w:rPr>
          <w:rFonts w:ascii="Book Antiqua" w:hAnsi="Book Antiqua"/>
        </w:rPr>
        <w:t>SH</w:t>
      </w:r>
      <w:r w:rsidR="008F0034" w:rsidRPr="009665D2">
        <w:rPr>
          <w:rFonts w:ascii="Book Antiqua" w:hAnsi="Book Antiqua"/>
        </w:rPr>
        <w:t>)</w:t>
      </w:r>
      <w:r w:rsidR="00295B0C" w:rsidRPr="009665D2">
        <w:rPr>
          <w:rFonts w:ascii="Book Antiqua" w:hAnsi="Book Antiqua"/>
        </w:rPr>
        <w:t xml:space="preserve"> </w:t>
      </w:r>
      <w:r w:rsidRPr="009665D2">
        <w:rPr>
          <w:rFonts w:ascii="Book Antiqua" w:hAnsi="Book Antiqua"/>
        </w:rPr>
        <w:t>Ordenanza N° 1494</w:t>
      </w:r>
      <w:r w:rsidR="008F0034" w:rsidRPr="009665D2">
        <w:rPr>
          <w:rFonts w:ascii="Book Antiqua" w:hAnsi="Book Antiqua"/>
        </w:rPr>
        <w:t xml:space="preserve">; </w:t>
      </w:r>
      <w:r w:rsidRPr="009665D2">
        <w:rPr>
          <w:rFonts w:ascii="Book Antiqua" w:hAnsi="Book Antiqua"/>
        </w:rPr>
        <w:t>Decreto Provincial N° 52/3</w:t>
      </w:r>
      <w:r w:rsidR="00295B0C" w:rsidRPr="009665D2">
        <w:rPr>
          <w:rFonts w:ascii="Book Antiqua" w:hAnsi="Book Antiqua"/>
        </w:rPr>
        <w:t xml:space="preserve"> </w:t>
      </w:r>
      <w:r w:rsidR="008F0034" w:rsidRPr="009665D2">
        <w:rPr>
          <w:rFonts w:ascii="Book Antiqua" w:hAnsi="Book Antiqua"/>
        </w:rPr>
        <w:t>(</w:t>
      </w:r>
      <w:r w:rsidRPr="009665D2">
        <w:rPr>
          <w:rFonts w:ascii="Book Antiqua" w:hAnsi="Book Antiqua"/>
        </w:rPr>
        <w:t>SH</w:t>
      </w:r>
      <w:r w:rsidR="008F0034" w:rsidRPr="009665D2">
        <w:rPr>
          <w:rFonts w:ascii="Book Antiqua" w:hAnsi="Book Antiqua"/>
        </w:rPr>
        <w:t>)</w:t>
      </w:r>
      <w:r w:rsidR="00295B0C" w:rsidRPr="009665D2">
        <w:rPr>
          <w:rFonts w:ascii="Book Antiqua" w:hAnsi="Book Antiqua"/>
        </w:rPr>
        <w:t xml:space="preserve"> </w:t>
      </w:r>
      <w:r w:rsidRPr="009665D2">
        <w:rPr>
          <w:rFonts w:ascii="Book Antiqua" w:hAnsi="Book Antiqua"/>
        </w:rPr>
        <w:t>Ordenanza N° 1562</w:t>
      </w:r>
      <w:r w:rsidR="008F0034" w:rsidRPr="009665D2">
        <w:rPr>
          <w:rFonts w:ascii="Book Antiqua" w:hAnsi="Book Antiqua"/>
        </w:rPr>
        <w:t xml:space="preserve">; </w:t>
      </w:r>
      <w:r w:rsidRPr="009665D2">
        <w:rPr>
          <w:rFonts w:ascii="Book Antiqua" w:hAnsi="Book Antiqua"/>
        </w:rPr>
        <w:t>Ley 7973</w:t>
      </w:r>
      <w:r w:rsidR="008F0034" w:rsidRPr="009665D2">
        <w:rPr>
          <w:rFonts w:ascii="Book Antiqua" w:hAnsi="Book Antiqua"/>
        </w:rPr>
        <w:t xml:space="preserve"> </w:t>
      </w:r>
      <w:r w:rsidRPr="009665D2">
        <w:rPr>
          <w:rFonts w:ascii="Book Antiqua" w:hAnsi="Book Antiqua"/>
        </w:rPr>
        <w:t>Ordenanza N</w:t>
      </w:r>
      <w:r w:rsidR="008F0034" w:rsidRPr="009665D2">
        <w:rPr>
          <w:rFonts w:ascii="Book Antiqua" w:hAnsi="Book Antiqua"/>
        </w:rPr>
        <w:t xml:space="preserve">º </w:t>
      </w:r>
      <w:r w:rsidRPr="009665D2">
        <w:rPr>
          <w:rFonts w:ascii="Book Antiqua" w:hAnsi="Book Antiqua"/>
        </w:rPr>
        <w:t>1603</w:t>
      </w:r>
      <w:r w:rsidR="008F0034" w:rsidRPr="009665D2">
        <w:rPr>
          <w:rFonts w:ascii="Book Antiqua" w:hAnsi="Book Antiqua"/>
        </w:rPr>
        <w:t xml:space="preserve">, </w:t>
      </w:r>
      <w:r w:rsidRPr="009665D2">
        <w:rPr>
          <w:rFonts w:ascii="Book Antiqua" w:hAnsi="Book Antiqua"/>
        </w:rPr>
        <w:t>resultando los mismos herramientas útiles para el gobierno de la ciudad</w:t>
      </w:r>
      <w:r w:rsidR="008F0034" w:rsidRPr="009665D2">
        <w:rPr>
          <w:rFonts w:ascii="Book Antiqua" w:hAnsi="Book Antiqua"/>
        </w:rPr>
        <w:t xml:space="preserve">, </w:t>
      </w:r>
      <w:r w:rsidRPr="009665D2">
        <w:rPr>
          <w:rFonts w:ascii="Book Antiqua" w:hAnsi="Book Antiqua"/>
        </w:rPr>
        <w:t>pues coadyuvaron al mantenimiento de la paz social por un lado</w:t>
      </w:r>
      <w:r w:rsidR="008F0034" w:rsidRPr="009665D2">
        <w:rPr>
          <w:rFonts w:ascii="Book Antiqua" w:hAnsi="Book Antiqua"/>
        </w:rPr>
        <w:t xml:space="preserve">, </w:t>
      </w:r>
      <w:r w:rsidRPr="009665D2">
        <w:rPr>
          <w:rFonts w:ascii="Book Antiqua" w:hAnsi="Book Antiqua"/>
        </w:rPr>
        <w:t>al posibilitar el cumplimiento en tiempo y forma de las obligaciones salariales y</w:t>
      </w:r>
      <w:r w:rsidR="008F0034" w:rsidRPr="009665D2">
        <w:rPr>
          <w:rFonts w:ascii="Book Antiqua" w:hAnsi="Book Antiqua"/>
        </w:rPr>
        <w:t xml:space="preserve">, </w:t>
      </w:r>
      <w:r w:rsidRPr="009665D2">
        <w:rPr>
          <w:rFonts w:ascii="Book Antiqua" w:hAnsi="Book Antiqua"/>
        </w:rPr>
        <w:t>por otro lado</w:t>
      </w:r>
      <w:r w:rsidR="008F0034" w:rsidRPr="009665D2">
        <w:rPr>
          <w:rFonts w:ascii="Book Antiqua" w:hAnsi="Book Antiqua"/>
        </w:rPr>
        <w:t xml:space="preserve">, </w:t>
      </w:r>
      <w:r w:rsidRPr="009665D2">
        <w:rPr>
          <w:rFonts w:ascii="Book Antiqua" w:hAnsi="Book Antiqua"/>
        </w:rPr>
        <w:t>resultando un motor del progreso de la comunidad por medio de la realización de obras públicas que mejoraron la calidad de vida de los vecinos</w:t>
      </w:r>
      <w:r w:rsidR="008F0034" w:rsidRPr="009665D2">
        <w:rPr>
          <w:rFonts w:ascii="Book Antiqua" w:hAnsi="Book Antiqua"/>
        </w:rPr>
        <w:t>;</w:t>
      </w:r>
    </w:p>
    <w:p w:rsidR="009241A4" w:rsidRPr="009665D2" w:rsidRDefault="00295B0C" w:rsidP="00295B0C">
      <w:pPr>
        <w:pStyle w:val="Textoindependiente"/>
        <w:keepNext/>
        <w:spacing w:before="240" w:after="240"/>
        <w:ind w:left="1843" w:right="1843"/>
        <w:jc w:val="center"/>
        <w:rPr>
          <w:rFonts w:ascii="Book Antiqua" w:hAnsi="Book Antiqua"/>
          <w:b/>
          <w:bCs/>
        </w:rPr>
      </w:pPr>
      <w:r w:rsidRPr="009665D2">
        <w:rPr>
          <w:rFonts w:ascii="Book Antiqua" w:hAnsi="Book Antiqua"/>
          <w:b/>
          <w:bCs/>
        </w:rPr>
        <w:t>EL CONCEJO DELIBERANTE SANCIONA CON FUERZA DE ORDENANZA</w:t>
      </w:r>
    </w:p>
    <w:p w:rsidR="00295B0C" w:rsidRPr="009665D2" w:rsidRDefault="00FF3B86" w:rsidP="00FF3B86">
      <w:pPr>
        <w:pStyle w:val="Textoindependiente"/>
        <w:keepNext/>
        <w:spacing w:after="180"/>
        <w:rPr>
          <w:rFonts w:ascii="Book Antiqua" w:hAnsi="Book Antiqua"/>
        </w:rPr>
      </w:pPr>
      <w:r w:rsidRPr="00FF3B86">
        <w:rPr>
          <w:rFonts w:ascii="Book Antiqua" w:hAnsi="Book Antiqua"/>
          <w:bCs/>
          <w:u w:val="single"/>
        </w:rPr>
        <w:t>ARTÍCULO PRIMERO</w:t>
      </w:r>
      <w:r w:rsidR="00F2347E" w:rsidRPr="00F2347E">
        <w:rPr>
          <w:rFonts w:ascii="Book Antiqua" w:hAnsi="Book Antiqua"/>
          <w:bCs/>
        </w:rPr>
        <w:t>:</w:t>
      </w:r>
      <w:r w:rsidR="00F2347E" w:rsidRPr="009665D2">
        <w:rPr>
          <w:rFonts w:ascii="Book Antiqua" w:hAnsi="Book Antiqua"/>
          <w:bCs/>
        </w:rPr>
        <w:t xml:space="preserve"> </w:t>
      </w:r>
      <w:r w:rsidR="00495A5F" w:rsidRPr="009665D2">
        <w:rPr>
          <w:rFonts w:ascii="Book Antiqua" w:hAnsi="Book Antiqua"/>
          <w:bCs/>
        </w:rPr>
        <w:t xml:space="preserve">ADHIERESE </w:t>
      </w:r>
      <w:r w:rsidR="00495A5F" w:rsidRPr="009665D2">
        <w:rPr>
          <w:rFonts w:ascii="Book Antiqua" w:hAnsi="Book Antiqua"/>
        </w:rPr>
        <w:t>la Municipalidad de Yerba Buena en todos sus términos a las disposiciones establecidas en el Decreto Acuerdo Provincial</w:t>
      </w:r>
      <w:r w:rsidR="00295B0C" w:rsidRPr="009665D2">
        <w:rPr>
          <w:rFonts w:ascii="Book Antiqua" w:hAnsi="Book Antiqua"/>
        </w:rPr>
        <w:t xml:space="preserve"> </w:t>
      </w:r>
      <w:r w:rsidR="008F0034" w:rsidRPr="009665D2">
        <w:rPr>
          <w:rFonts w:ascii="Book Antiqua" w:hAnsi="Book Antiqua"/>
        </w:rPr>
        <w:t>(</w:t>
      </w:r>
      <w:r w:rsidR="00495A5F" w:rsidRPr="009665D2">
        <w:rPr>
          <w:rFonts w:ascii="Book Antiqua" w:hAnsi="Book Antiqua"/>
        </w:rPr>
        <w:t>DNU</w:t>
      </w:r>
      <w:r w:rsidR="008F0034" w:rsidRPr="009665D2">
        <w:rPr>
          <w:rFonts w:ascii="Book Antiqua" w:hAnsi="Book Antiqua"/>
        </w:rPr>
        <w:t>)</w:t>
      </w:r>
      <w:r w:rsidR="00295B0C" w:rsidRPr="009665D2">
        <w:rPr>
          <w:rFonts w:ascii="Book Antiqua" w:hAnsi="Book Antiqua"/>
        </w:rPr>
        <w:t xml:space="preserve"> </w:t>
      </w:r>
      <w:r w:rsidR="00495A5F" w:rsidRPr="009665D2">
        <w:rPr>
          <w:rFonts w:ascii="Book Antiqua" w:hAnsi="Book Antiqua"/>
        </w:rPr>
        <w:t>N</w:t>
      </w:r>
      <w:r w:rsidR="008F0034" w:rsidRPr="009665D2">
        <w:rPr>
          <w:rFonts w:ascii="Book Antiqua" w:hAnsi="Book Antiqua"/>
        </w:rPr>
        <w:t xml:space="preserve">º </w:t>
      </w:r>
      <w:r w:rsidR="00495A5F" w:rsidRPr="009665D2">
        <w:rPr>
          <w:rFonts w:ascii="Book Antiqua" w:hAnsi="Book Antiqua"/>
        </w:rPr>
        <w:t>1/ME-2010</w:t>
      </w:r>
      <w:r w:rsidR="008F0034" w:rsidRPr="009665D2">
        <w:rPr>
          <w:rFonts w:ascii="Book Antiqua" w:hAnsi="Book Antiqua"/>
        </w:rPr>
        <w:t>.</w:t>
      </w:r>
    </w:p>
    <w:p w:rsidR="00295B0C" w:rsidRPr="009665D2" w:rsidRDefault="00FF3B86" w:rsidP="00FF3B86">
      <w:pPr>
        <w:pStyle w:val="Textoindependiente"/>
        <w:keepNext/>
        <w:spacing w:after="180"/>
        <w:rPr>
          <w:rFonts w:ascii="Book Antiqua" w:hAnsi="Book Antiqua"/>
        </w:rPr>
      </w:pPr>
      <w:r w:rsidRPr="00FF3B86">
        <w:rPr>
          <w:rFonts w:ascii="Book Antiqua" w:hAnsi="Book Antiqua"/>
          <w:bCs/>
          <w:u w:val="single"/>
        </w:rPr>
        <w:t>ARTÍCULO SEGUNDO</w:t>
      </w:r>
      <w:r w:rsidR="00F2347E" w:rsidRPr="00F2347E">
        <w:rPr>
          <w:rFonts w:ascii="Book Antiqua" w:hAnsi="Book Antiqua"/>
          <w:bCs/>
        </w:rPr>
        <w:t>:</w:t>
      </w:r>
      <w:r w:rsidR="00F2347E" w:rsidRPr="009665D2">
        <w:rPr>
          <w:rFonts w:ascii="Book Antiqua" w:hAnsi="Book Antiqua"/>
          <w:bCs/>
        </w:rPr>
        <w:t xml:space="preserve"> </w:t>
      </w:r>
      <w:r w:rsidR="00495A5F" w:rsidRPr="009665D2">
        <w:rPr>
          <w:rFonts w:ascii="Book Antiqua" w:hAnsi="Book Antiqua"/>
          <w:bCs/>
        </w:rPr>
        <w:t xml:space="preserve">AUTORIZASE </w:t>
      </w:r>
      <w:r w:rsidR="00495A5F" w:rsidRPr="009665D2">
        <w:rPr>
          <w:rFonts w:ascii="Book Antiqua" w:hAnsi="Book Antiqua"/>
        </w:rPr>
        <w:t>al Departamento Ejecutivo Municipal a suscribir los Convenios respectivos y cualquier otra documentación que se considere necesaria de conformidad con las disposiciones del Decreto Acuerdo Provincial</w:t>
      </w:r>
      <w:r w:rsidR="00295B0C" w:rsidRPr="009665D2">
        <w:rPr>
          <w:rFonts w:ascii="Book Antiqua" w:hAnsi="Book Antiqua"/>
        </w:rPr>
        <w:t xml:space="preserve"> </w:t>
      </w:r>
      <w:r w:rsidR="008F0034" w:rsidRPr="009665D2">
        <w:rPr>
          <w:rFonts w:ascii="Book Antiqua" w:hAnsi="Book Antiqua"/>
        </w:rPr>
        <w:t>(</w:t>
      </w:r>
      <w:r w:rsidR="00495A5F" w:rsidRPr="009665D2">
        <w:rPr>
          <w:rFonts w:ascii="Book Antiqua" w:hAnsi="Book Antiqua"/>
        </w:rPr>
        <w:t>DNU</w:t>
      </w:r>
      <w:r w:rsidR="008F0034" w:rsidRPr="009665D2">
        <w:rPr>
          <w:rFonts w:ascii="Book Antiqua" w:hAnsi="Book Antiqua"/>
        </w:rPr>
        <w:t>)</w:t>
      </w:r>
      <w:r w:rsidR="00295B0C" w:rsidRPr="009665D2">
        <w:rPr>
          <w:rFonts w:ascii="Book Antiqua" w:hAnsi="Book Antiqua"/>
        </w:rPr>
        <w:t xml:space="preserve"> </w:t>
      </w:r>
      <w:r w:rsidR="00495A5F" w:rsidRPr="009665D2">
        <w:rPr>
          <w:rFonts w:ascii="Book Antiqua" w:hAnsi="Book Antiqua"/>
        </w:rPr>
        <w:t>N</w:t>
      </w:r>
      <w:r w:rsidR="008F0034" w:rsidRPr="009665D2">
        <w:rPr>
          <w:rFonts w:ascii="Book Antiqua" w:hAnsi="Book Antiqua"/>
        </w:rPr>
        <w:t xml:space="preserve">º </w:t>
      </w:r>
      <w:r w:rsidR="00495A5F" w:rsidRPr="009665D2">
        <w:rPr>
          <w:rFonts w:ascii="Book Antiqua" w:hAnsi="Book Antiqua"/>
        </w:rPr>
        <w:t>1/ME-2010</w:t>
      </w:r>
      <w:r w:rsidR="008F0034" w:rsidRPr="009665D2">
        <w:rPr>
          <w:rFonts w:ascii="Book Antiqua" w:hAnsi="Book Antiqua"/>
        </w:rPr>
        <w:t xml:space="preserve">, </w:t>
      </w:r>
      <w:r w:rsidR="00495A5F" w:rsidRPr="009665D2">
        <w:rPr>
          <w:rFonts w:ascii="Book Antiqua" w:hAnsi="Book Antiqua"/>
        </w:rPr>
        <w:t>y que por esta Ordenanza quedan ratificados en todas sus partes</w:t>
      </w:r>
      <w:r w:rsidR="008F0034" w:rsidRPr="009665D2">
        <w:rPr>
          <w:rFonts w:ascii="Book Antiqua" w:hAnsi="Book Antiqua"/>
        </w:rPr>
        <w:t>.</w:t>
      </w:r>
    </w:p>
    <w:p w:rsidR="00295B0C" w:rsidRPr="009665D2" w:rsidRDefault="00FF3B86" w:rsidP="00FF3B86">
      <w:pPr>
        <w:pStyle w:val="Textoindependiente"/>
        <w:keepNext/>
        <w:spacing w:after="180"/>
        <w:rPr>
          <w:rFonts w:ascii="Book Antiqua" w:hAnsi="Book Antiqua"/>
        </w:rPr>
      </w:pPr>
      <w:r w:rsidRPr="00FF3B86">
        <w:rPr>
          <w:rFonts w:ascii="Book Antiqua" w:hAnsi="Book Antiqua"/>
          <w:bCs/>
          <w:u w:val="single"/>
        </w:rPr>
        <w:t>ARTÍCULO TERCERO</w:t>
      </w:r>
      <w:r w:rsidR="00F2347E" w:rsidRPr="00F2347E">
        <w:rPr>
          <w:rFonts w:ascii="Book Antiqua" w:hAnsi="Book Antiqua"/>
          <w:bCs/>
        </w:rPr>
        <w:t>:</w:t>
      </w:r>
      <w:r w:rsidR="00F2347E" w:rsidRPr="009665D2">
        <w:rPr>
          <w:rFonts w:ascii="Book Antiqua" w:hAnsi="Book Antiqua"/>
          <w:bCs/>
        </w:rPr>
        <w:t xml:space="preserve"> </w:t>
      </w:r>
      <w:r w:rsidR="00495A5F" w:rsidRPr="009665D2">
        <w:rPr>
          <w:rFonts w:ascii="Book Antiqua" w:hAnsi="Book Antiqua"/>
          <w:bCs/>
        </w:rPr>
        <w:t xml:space="preserve">AUTORIZASE </w:t>
      </w:r>
      <w:r w:rsidR="00495A5F" w:rsidRPr="009665D2">
        <w:rPr>
          <w:rFonts w:ascii="Book Antiqua" w:hAnsi="Book Antiqua"/>
        </w:rPr>
        <w:t>al Departamento Ejecutivo Municipal a tomar préstamos del superior Gobierno de la Provincia en el marco del convenio a suscribir conforme lo estipulan los Anexos I y II del Decreto Acuerdo Provincial</w:t>
      </w:r>
      <w:r w:rsidR="00295B0C" w:rsidRPr="009665D2">
        <w:rPr>
          <w:rFonts w:ascii="Book Antiqua" w:hAnsi="Book Antiqua"/>
        </w:rPr>
        <w:t xml:space="preserve"> </w:t>
      </w:r>
      <w:r w:rsidR="008F0034" w:rsidRPr="009665D2">
        <w:rPr>
          <w:rFonts w:ascii="Book Antiqua" w:hAnsi="Book Antiqua"/>
        </w:rPr>
        <w:t>(</w:t>
      </w:r>
      <w:r w:rsidR="00495A5F" w:rsidRPr="009665D2">
        <w:rPr>
          <w:rFonts w:ascii="Book Antiqua" w:hAnsi="Book Antiqua"/>
        </w:rPr>
        <w:t>DNU</w:t>
      </w:r>
      <w:r w:rsidR="008F0034" w:rsidRPr="009665D2">
        <w:rPr>
          <w:rFonts w:ascii="Book Antiqua" w:hAnsi="Book Antiqua"/>
        </w:rPr>
        <w:t>)</w:t>
      </w:r>
      <w:r w:rsidR="00295B0C" w:rsidRPr="009665D2">
        <w:rPr>
          <w:rFonts w:ascii="Book Antiqua" w:hAnsi="Book Antiqua"/>
        </w:rPr>
        <w:t xml:space="preserve"> </w:t>
      </w:r>
      <w:r w:rsidR="00495A5F" w:rsidRPr="009665D2">
        <w:rPr>
          <w:rFonts w:ascii="Book Antiqua" w:hAnsi="Book Antiqua"/>
        </w:rPr>
        <w:t>N</w:t>
      </w:r>
      <w:r w:rsidR="008F0034" w:rsidRPr="009665D2">
        <w:rPr>
          <w:rFonts w:ascii="Book Antiqua" w:hAnsi="Book Antiqua"/>
        </w:rPr>
        <w:t xml:space="preserve">º </w:t>
      </w:r>
      <w:r w:rsidR="00495A5F" w:rsidRPr="009665D2">
        <w:rPr>
          <w:rFonts w:ascii="Book Antiqua" w:hAnsi="Book Antiqua"/>
        </w:rPr>
        <w:t>1/ME-de fecha 08/01/2010</w:t>
      </w:r>
      <w:r w:rsidR="008F0034" w:rsidRPr="009665D2">
        <w:rPr>
          <w:rFonts w:ascii="Book Antiqua" w:hAnsi="Book Antiqua"/>
        </w:rPr>
        <w:t>.</w:t>
      </w:r>
    </w:p>
    <w:p w:rsidR="00295B0C" w:rsidRPr="009665D2" w:rsidRDefault="00DE5D04" w:rsidP="00FF3B86">
      <w:pPr>
        <w:pStyle w:val="Textoindependiente"/>
        <w:keepNext/>
        <w:spacing w:after="180"/>
        <w:rPr>
          <w:rFonts w:ascii="Book Antiqua" w:hAnsi="Book Antiqua"/>
        </w:rPr>
      </w:pPr>
      <w:r>
        <w:rPr>
          <w:rFonts w:ascii="Book Antiqua" w:hAnsi="Book Antiqua"/>
          <w:bCs/>
          <w:u w:val="single"/>
        </w:rPr>
        <w:t>ARTÍCULO CUARTO</w:t>
      </w:r>
      <w:r w:rsidR="00F2347E" w:rsidRPr="00F2347E">
        <w:rPr>
          <w:rFonts w:ascii="Book Antiqua" w:hAnsi="Book Antiqua"/>
          <w:bCs/>
        </w:rPr>
        <w:t>:</w:t>
      </w:r>
      <w:r w:rsidR="00F2347E" w:rsidRPr="009665D2">
        <w:rPr>
          <w:rFonts w:ascii="Book Antiqua" w:hAnsi="Book Antiqua"/>
          <w:bCs/>
        </w:rPr>
        <w:t xml:space="preserve"> </w:t>
      </w:r>
      <w:r w:rsidRPr="009665D2">
        <w:rPr>
          <w:rFonts w:ascii="Book Antiqua" w:hAnsi="Book Antiqua"/>
          <w:bCs/>
        </w:rPr>
        <w:t xml:space="preserve">AUTORIZASE al Departamento Ejecutivo Municipal a ceder los montos necesarios de los recursos coparticipables que le corresponden por </w:t>
      </w:r>
      <w:r w:rsidRPr="009665D2">
        <w:rPr>
          <w:rFonts w:ascii="Book Antiqua" w:hAnsi="Book Antiqua"/>
          <w:bCs/>
        </w:rPr>
        <w:lastRenderedPageBreak/>
        <w:t>aplicación de la Ley Nº 6316, y/o régimen que lo modifique o reemplace, y de resultar necesario los recursos provenientes de la Ley Nº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otorga por el Decreto Acuerdo Provincial (DNU) Nº 1/ME-10 y las deudas que el Municipio mantiene y/o contraiga con el Poder Ejecutivo Provincial.</w:t>
      </w:r>
    </w:p>
    <w:p w:rsidR="00295B0C" w:rsidRPr="009665D2" w:rsidRDefault="00FF3B86" w:rsidP="00FF3B86">
      <w:pPr>
        <w:pStyle w:val="Textoindependiente"/>
        <w:keepNext/>
        <w:spacing w:after="180"/>
        <w:rPr>
          <w:rFonts w:ascii="Book Antiqua" w:hAnsi="Book Antiqua"/>
        </w:rPr>
      </w:pPr>
      <w:r w:rsidRPr="00FF3B86">
        <w:rPr>
          <w:rFonts w:ascii="Book Antiqua" w:hAnsi="Book Antiqua"/>
          <w:bCs/>
          <w:u w:val="single"/>
        </w:rPr>
        <w:t>ARTÍCULO QUINTO</w:t>
      </w:r>
      <w:r w:rsidR="00F2347E" w:rsidRPr="00F2347E">
        <w:rPr>
          <w:rFonts w:ascii="Book Antiqua" w:hAnsi="Book Antiqua"/>
          <w:bCs/>
        </w:rPr>
        <w:t>:</w:t>
      </w:r>
      <w:r w:rsidR="00F2347E" w:rsidRPr="009665D2">
        <w:rPr>
          <w:rFonts w:ascii="Book Antiqua" w:hAnsi="Book Antiqua"/>
          <w:bCs/>
        </w:rPr>
        <w:t xml:space="preserve"> </w:t>
      </w:r>
      <w:r w:rsidR="00495A5F" w:rsidRPr="009665D2">
        <w:rPr>
          <w:rFonts w:ascii="Book Antiqua" w:hAnsi="Book Antiqua"/>
          <w:bCs/>
        </w:rPr>
        <w:t>FACULTASE</w:t>
      </w:r>
      <w:r w:rsidR="00495A5F" w:rsidRPr="009665D2">
        <w:rPr>
          <w:rFonts w:ascii="Book Antiqua" w:hAnsi="Book Antiqua"/>
        </w:rPr>
        <w:t xml:space="preserve"> al Departamento Ejecutivo Municipal a aceptar las supervisiones y auditorias efectuadas por la Provincia a través de quién esta designe según la naturaleza de cada obra</w:t>
      </w:r>
      <w:r w:rsidR="008F0034" w:rsidRPr="009665D2">
        <w:rPr>
          <w:rFonts w:ascii="Book Antiqua" w:hAnsi="Book Antiqua"/>
        </w:rPr>
        <w:t>.</w:t>
      </w:r>
    </w:p>
    <w:p w:rsidR="00295B0C" w:rsidRPr="009665D2" w:rsidRDefault="00FF3B86" w:rsidP="00FF3B86">
      <w:pPr>
        <w:pStyle w:val="Textoindependiente"/>
        <w:keepNext/>
        <w:spacing w:after="180"/>
        <w:rPr>
          <w:rFonts w:ascii="Book Antiqua" w:hAnsi="Book Antiqua"/>
        </w:rPr>
      </w:pPr>
      <w:r w:rsidRPr="00FF3B86">
        <w:rPr>
          <w:rFonts w:ascii="Book Antiqua" w:hAnsi="Book Antiqua"/>
          <w:bCs/>
          <w:u w:val="single"/>
        </w:rPr>
        <w:t>ARTÍCULO SEXTO</w:t>
      </w:r>
      <w:r w:rsidR="00F2347E" w:rsidRPr="00F2347E">
        <w:rPr>
          <w:rFonts w:ascii="Book Antiqua" w:hAnsi="Book Antiqua"/>
          <w:bCs/>
        </w:rPr>
        <w:t>:</w:t>
      </w:r>
      <w:r w:rsidR="00F2347E" w:rsidRPr="009665D2">
        <w:rPr>
          <w:rFonts w:ascii="Book Antiqua" w:hAnsi="Book Antiqua"/>
          <w:bCs/>
        </w:rPr>
        <w:t xml:space="preserve"> </w:t>
      </w:r>
      <w:r w:rsidR="00495A5F" w:rsidRPr="009665D2">
        <w:rPr>
          <w:rFonts w:ascii="Book Antiqua" w:hAnsi="Book Antiqua"/>
          <w:bCs/>
        </w:rPr>
        <w:t>AUTORIZASE</w:t>
      </w:r>
      <w:r w:rsidR="00495A5F" w:rsidRPr="009665D2">
        <w:rPr>
          <w:rFonts w:ascii="Book Antiqua" w:hAnsi="Book Antiqua"/>
        </w:rPr>
        <w:t xml:space="preserve"> al Departamento Ejecutivo Municipal a ejecutar el Plan de Obras Públicas Municipal</w:t>
      </w:r>
      <w:r w:rsidR="008F0034" w:rsidRPr="009665D2">
        <w:rPr>
          <w:rFonts w:ascii="Book Antiqua" w:hAnsi="Book Antiqua"/>
        </w:rPr>
        <w:t xml:space="preserve">, </w:t>
      </w:r>
      <w:r w:rsidR="00495A5F" w:rsidRPr="009665D2">
        <w:rPr>
          <w:rFonts w:ascii="Book Antiqua" w:hAnsi="Book Antiqua"/>
        </w:rPr>
        <w:t>con los fondos provenientes del Decreto Acuerdo Provincial</w:t>
      </w:r>
      <w:r w:rsidR="00295B0C" w:rsidRPr="009665D2">
        <w:rPr>
          <w:rFonts w:ascii="Book Antiqua" w:hAnsi="Book Antiqua"/>
        </w:rPr>
        <w:t xml:space="preserve"> </w:t>
      </w:r>
      <w:r w:rsidR="008F0034" w:rsidRPr="009665D2">
        <w:rPr>
          <w:rFonts w:ascii="Book Antiqua" w:hAnsi="Book Antiqua"/>
        </w:rPr>
        <w:t>(</w:t>
      </w:r>
      <w:r w:rsidR="00495A5F" w:rsidRPr="009665D2">
        <w:rPr>
          <w:rFonts w:ascii="Book Antiqua" w:hAnsi="Book Antiqua"/>
        </w:rPr>
        <w:t>DNU</w:t>
      </w:r>
      <w:r w:rsidR="008F0034" w:rsidRPr="009665D2">
        <w:rPr>
          <w:rFonts w:ascii="Book Antiqua" w:hAnsi="Book Antiqua"/>
        </w:rPr>
        <w:t>)</w:t>
      </w:r>
      <w:r w:rsidR="00295B0C" w:rsidRPr="009665D2">
        <w:rPr>
          <w:rFonts w:ascii="Book Antiqua" w:hAnsi="Book Antiqua"/>
        </w:rPr>
        <w:t xml:space="preserve"> </w:t>
      </w:r>
      <w:r w:rsidR="00495A5F" w:rsidRPr="009665D2">
        <w:rPr>
          <w:rFonts w:ascii="Book Antiqua" w:hAnsi="Book Antiqua"/>
        </w:rPr>
        <w:t>N</w:t>
      </w:r>
      <w:r w:rsidR="008F0034" w:rsidRPr="009665D2">
        <w:rPr>
          <w:rFonts w:ascii="Book Antiqua" w:hAnsi="Book Antiqua"/>
        </w:rPr>
        <w:t xml:space="preserve">º </w:t>
      </w:r>
      <w:r w:rsidR="00495A5F" w:rsidRPr="009665D2">
        <w:rPr>
          <w:rFonts w:ascii="Book Antiqua" w:hAnsi="Book Antiqua"/>
        </w:rPr>
        <w:t>1/ME-10</w:t>
      </w:r>
      <w:r w:rsidR="008F0034" w:rsidRPr="009665D2">
        <w:rPr>
          <w:rFonts w:ascii="Book Antiqua" w:hAnsi="Book Antiqua"/>
        </w:rPr>
        <w:t xml:space="preserve">, </w:t>
      </w:r>
      <w:r w:rsidR="00495A5F" w:rsidRPr="009665D2">
        <w:rPr>
          <w:rFonts w:ascii="Book Antiqua" w:hAnsi="Book Antiqua"/>
        </w:rPr>
        <w:t>y a contratar en forma directa elementos</w:t>
      </w:r>
      <w:r w:rsidR="008F0034" w:rsidRPr="009665D2">
        <w:rPr>
          <w:rFonts w:ascii="Book Antiqua" w:hAnsi="Book Antiqua"/>
        </w:rPr>
        <w:t xml:space="preserve">, </w:t>
      </w:r>
      <w:r w:rsidR="00495A5F" w:rsidRPr="009665D2">
        <w:rPr>
          <w:rFonts w:ascii="Book Antiqua" w:hAnsi="Book Antiqua"/>
        </w:rPr>
        <w:t>materiales</w:t>
      </w:r>
      <w:r w:rsidR="008F0034" w:rsidRPr="009665D2">
        <w:rPr>
          <w:rFonts w:ascii="Book Antiqua" w:hAnsi="Book Antiqua"/>
        </w:rPr>
        <w:t xml:space="preserve">, </w:t>
      </w:r>
      <w:r w:rsidR="00495A5F" w:rsidRPr="009665D2">
        <w:rPr>
          <w:rFonts w:ascii="Book Antiqua" w:hAnsi="Book Antiqua"/>
        </w:rPr>
        <w:t>mano de obra y de todo lo necesario para dar cumplimiento al mismo</w:t>
      </w:r>
      <w:r w:rsidR="008F0034" w:rsidRPr="009665D2">
        <w:rPr>
          <w:rFonts w:ascii="Book Antiqua" w:hAnsi="Book Antiqua"/>
        </w:rPr>
        <w:t>.</w:t>
      </w:r>
    </w:p>
    <w:p w:rsidR="00295B0C" w:rsidRPr="009665D2" w:rsidRDefault="00FF3B86" w:rsidP="00FF3B86">
      <w:pPr>
        <w:pStyle w:val="Textoindependiente"/>
        <w:keepNext/>
        <w:spacing w:after="180"/>
        <w:rPr>
          <w:rFonts w:ascii="Book Antiqua" w:hAnsi="Book Antiqua"/>
        </w:rPr>
      </w:pPr>
      <w:r w:rsidRPr="00FF3B86">
        <w:rPr>
          <w:rFonts w:ascii="Book Antiqua" w:hAnsi="Book Antiqua"/>
          <w:bCs/>
          <w:u w:val="single"/>
        </w:rPr>
        <w:t>ARTÍCULO SÉPTIMO</w:t>
      </w:r>
      <w:r w:rsidR="00F2347E" w:rsidRPr="00F2347E">
        <w:rPr>
          <w:rFonts w:ascii="Book Antiqua" w:hAnsi="Book Antiqua"/>
          <w:bCs/>
        </w:rPr>
        <w:t>:</w:t>
      </w:r>
      <w:r w:rsidR="00F2347E" w:rsidRPr="009665D2">
        <w:rPr>
          <w:rFonts w:ascii="Book Antiqua" w:hAnsi="Book Antiqua"/>
          <w:bCs/>
        </w:rPr>
        <w:t xml:space="preserve"> </w:t>
      </w:r>
      <w:r w:rsidR="00495A5F" w:rsidRPr="009665D2">
        <w:rPr>
          <w:rFonts w:ascii="Book Antiqua" w:hAnsi="Book Antiqua"/>
          <w:bCs/>
        </w:rPr>
        <w:t>AUTORIZASE</w:t>
      </w:r>
      <w:r w:rsidR="00495A5F" w:rsidRPr="009665D2">
        <w:rPr>
          <w:rFonts w:ascii="Book Antiqua" w:hAnsi="Book Antiqua"/>
        </w:rPr>
        <w:t xml:space="preserve"> al Departamento Ejecutivo Municipal a afectar de los montos asignados para el Pacto Obras del Anexo II del Decreto Acuerdo Provincial</w:t>
      </w:r>
      <w:r w:rsidR="00295B0C" w:rsidRPr="009665D2">
        <w:rPr>
          <w:rFonts w:ascii="Book Antiqua" w:hAnsi="Book Antiqua"/>
        </w:rPr>
        <w:t xml:space="preserve"> </w:t>
      </w:r>
      <w:r w:rsidR="008F0034" w:rsidRPr="009665D2">
        <w:rPr>
          <w:rFonts w:ascii="Book Antiqua" w:hAnsi="Book Antiqua"/>
        </w:rPr>
        <w:t>(</w:t>
      </w:r>
      <w:r w:rsidR="00495A5F" w:rsidRPr="009665D2">
        <w:rPr>
          <w:rFonts w:ascii="Book Antiqua" w:hAnsi="Book Antiqua"/>
        </w:rPr>
        <w:t>DNU</w:t>
      </w:r>
      <w:r w:rsidR="008F0034" w:rsidRPr="009665D2">
        <w:rPr>
          <w:rFonts w:ascii="Book Antiqua" w:hAnsi="Book Antiqua"/>
        </w:rPr>
        <w:t>)</w:t>
      </w:r>
      <w:r w:rsidR="00295B0C" w:rsidRPr="009665D2">
        <w:rPr>
          <w:rFonts w:ascii="Book Antiqua" w:hAnsi="Book Antiqua"/>
        </w:rPr>
        <w:t xml:space="preserve"> </w:t>
      </w:r>
      <w:r w:rsidR="00495A5F" w:rsidRPr="009665D2">
        <w:rPr>
          <w:rFonts w:ascii="Book Antiqua" w:hAnsi="Book Antiqua"/>
        </w:rPr>
        <w:t>N</w:t>
      </w:r>
      <w:r w:rsidR="008F0034" w:rsidRPr="009665D2">
        <w:rPr>
          <w:rFonts w:ascii="Book Antiqua" w:hAnsi="Book Antiqua"/>
        </w:rPr>
        <w:t xml:space="preserve">º </w:t>
      </w:r>
      <w:r w:rsidR="00495A5F" w:rsidRPr="009665D2">
        <w:rPr>
          <w:rFonts w:ascii="Book Antiqua" w:hAnsi="Book Antiqua"/>
        </w:rPr>
        <w:t>1/ME-10</w:t>
      </w:r>
      <w:r w:rsidR="008F0034" w:rsidRPr="009665D2">
        <w:rPr>
          <w:rFonts w:ascii="Book Antiqua" w:hAnsi="Book Antiqua"/>
        </w:rPr>
        <w:t xml:space="preserve">, </w:t>
      </w:r>
      <w:r w:rsidR="00495A5F" w:rsidRPr="009665D2">
        <w:rPr>
          <w:rFonts w:ascii="Book Antiqua" w:hAnsi="Book Antiqua"/>
        </w:rPr>
        <w:t>los fondos necesarios para atender erogaciones emergentes de incrementos salariales otorgados o a otorgarse por el Gobierno Provincial y a los que la Municipalidad de Yerba Buena se adhiera</w:t>
      </w:r>
      <w:r w:rsidR="008F0034" w:rsidRPr="009665D2">
        <w:rPr>
          <w:rFonts w:ascii="Book Antiqua" w:hAnsi="Book Antiqua"/>
        </w:rPr>
        <w:t>.</w:t>
      </w:r>
    </w:p>
    <w:p w:rsidR="00295B0C" w:rsidRPr="009665D2" w:rsidRDefault="00FF3B86" w:rsidP="00FF3B86">
      <w:pPr>
        <w:pStyle w:val="Textoindependiente"/>
        <w:keepNext/>
        <w:spacing w:after="180"/>
        <w:rPr>
          <w:rFonts w:ascii="Book Antiqua" w:hAnsi="Book Antiqua"/>
        </w:rPr>
      </w:pPr>
      <w:r w:rsidRPr="00FF3B86">
        <w:rPr>
          <w:rFonts w:ascii="Book Antiqua" w:hAnsi="Book Antiqua"/>
          <w:bCs/>
          <w:u w:val="single"/>
        </w:rPr>
        <w:t>ARTÍCULO OCTAVO</w:t>
      </w:r>
      <w:r w:rsidR="00F2347E" w:rsidRPr="00F2347E">
        <w:rPr>
          <w:rFonts w:ascii="Book Antiqua" w:hAnsi="Book Antiqua"/>
          <w:bCs/>
        </w:rPr>
        <w:t>:</w:t>
      </w:r>
      <w:r w:rsidR="00F2347E" w:rsidRPr="009665D2">
        <w:rPr>
          <w:rFonts w:ascii="Book Antiqua" w:hAnsi="Book Antiqua"/>
          <w:bCs/>
        </w:rPr>
        <w:t xml:space="preserve"> </w:t>
      </w:r>
      <w:r w:rsidR="00495A5F" w:rsidRPr="009665D2">
        <w:rPr>
          <w:rFonts w:ascii="Book Antiqua" w:hAnsi="Book Antiqua"/>
          <w:bCs/>
        </w:rPr>
        <w:t>FACULTASE</w:t>
      </w:r>
      <w:r w:rsidR="009241A4" w:rsidRPr="009665D2">
        <w:rPr>
          <w:rFonts w:ascii="Book Antiqua" w:hAnsi="Book Antiqua"/>
        </w:rPr>
        <w:t xml:space="preserve"> </w:t>
      </w:r>
      <w:r w:rsidR="00495A5F" w:rsidRPr="009665D2">
        <w:rPr>
          <w:rFonts w:ascii="Book Antiqua" w:hAnsi="Book Antiqua"/>
        </w:rPr>
        <w:t>al Departamento Ejecutivo Municipal a implementar los demás mecanismos que resultaren necesarios para dar cumplimiento a lo convenido en el marco del Decreto Acuerdo Provincial</w:t>
      </w:r>
      <w:r w:rsidR="00295B0C" w:rsidRPr="009665D2">
        <w:rPr>
          <w:rFonts w:ascii="Book Antiqua" w:hAnsi="Book Antiqua"/>
        </w:rPr>
        <w:t xml:space="preserve"> </w:t>
      </w:r>
      <w:r w:rsidR="008F0034" w:rsidRPr="009665D2">
        <w:rPr>
          <w:rFonts w:ascii="Book Antiqua" w:hAnsi="Book Antiqua"/>
        </w:rPr>
        <w:t>(</w:t>
      </w:r>
      <w:r w:rsidR="00495A5F" w:rsidRPr="009665D2">
        <w:rPr>
          <w:rFonts w:ascii="Book Antiqua" w:hAnsi="Book Antiqua"/>
        </w:rPr>
        <w:t>DNU</w:t>
      </w:r>
      <w:r w:rsidR="008F0034" w:rsidRPr="009665D2">
        <w:rPr>
          <w:rFonts w:ascii="Book Antiqua" w:hAnsi="Book Antiqua"/>
        </w:rPr>
        <w:t>)</w:t>
      </w:r>
      <w:r w:rsidR="00295B0C" w:rsidRPr="009665D2">
        <w:rPr>
          <w:rFonts w:ascii="Book Antiqua" w:hAnsi="Book Antiqua"/>
        </w:rPr>
        <w:t xml:space="preserve"> </w:t>
      </w:r>
      <w:r w:rsidR="00495A5F" w:rsidRPr="009665D2">
        <w:rPr>
          <w:rFonts w:ascii="Book Antiqua" w:hAnsi="Book Antiqua"/>
        </w:rPr>
        <w:t>N</w:t>
      </w:r>
      <w:r w:rsidR="008F0034" w:rsidRPr="009665D2">
        <w:rPr>
          <w:rFonts w:ascii="Book Antiqua" w:hAnsi="Book Antiqua"/>
        </w:rPr>
        <w:t xml:space="preserve">º </w:t>
      </w:r>
      <w:r w:rsidR="00495A5F" w:rsidRPr="009665D2">
        <w:rPr>
          <w:rFonts w:ascii="Book Antiqua" w:hAnsi="Book Antiqua"/>
        </w:rPr>
        <w:t>1/ME-10</w:t>
      </w:r>
      <w:r w:rsidR="008F0034" w:rsidRPr="009665D2">
        <w:rPr>
          <w:rFonts w:ascii="Book Antiqua" w:hAnsi="Book Antiqua"/>
        </w:rPr>
        <w:t>.</w:t>
      </w:r>
    </w:p>
    <w:p w:rsidR="00EE2B13" w:rsidRPr="008F0034" w:rsidRDefault="00FF3B86" w:rsidP="008F0034">
      <w:pPr>
        <w:pStyle w:val="Textoindependiente"/>
        <w:keepNext/>
        <w:spacing w:after="180"/>
        <w:rPr>
          <w:rFonts w:ascii="Book Antiqua" w:hAnsi="Book Antiqua"/>
          <w:bCs/>
        </w:rPr>
      </w:pPr>
      <w:r w:rsidRPr="00FF3B86">
        <w:rPr>
          <w:rFonts w:ascii="Book Antiqua" w:hAnsi="Book Antiqua"/>
          <w:bCs/>
          <w:u w:val="single"/>
        </w:rPr>
        <w:t>ARTÍCULO NOVENO</w:t>
      </w:r>
      <w:r w:rsidR="00F2347E" w:rsidRPr="00F2347E">
        <w:rPr>
          <w:rFonts w:ascii="Book Antiqua" w:hAnsi="Book Antiqua"/>
          <w:bCs/>
        </w:rPr>
        <w:t>:</w:t>
      </w:r>
      <w:r w:rsidR="00F2347E" w:rsidRPr="009665D2">
        <w:rPr>
          <w:rFonts w:ascii="Book Antiqua" w:hAnsi="Book Antiqua"/>
          <w:bCs/>
        </w:rPr>
        <w:t xml:space="preserve"> </w:t>
      </w:r>
      <w:r w:rsidR="00495A5F" w:rsidRPr="009665D2">
        <w:rPr>
          <w:rFonts w:ascii="Book Antiqua" w:hAnsi="Book Antiqua"/>
          <w:bCs/>
        </w:rPr>
        <w:t>COMUNIQUESE</w:t>
      </w:r>
      <w:r w:rsidR="008F0034" w:rsidRPr="009665D2">
        <w:rPr>
          <w:rFonts w:ascii="Book Antiqua" w:hAnsi="Book Antiqua"/>
          <w:bCs/>
        </w:rPr>
        <w:t xml:space="preserve">, </w:t>
      </w:r>
      <w:r w:rsidR="00495A5F" w:rsidRPr="009665D2">
        <w:rPr>
          <w:rFonts w:ascii="Book Antiqua" w:hAnsi="Book Antiqua"/>
          <w:bCs/>
        </w:rPr>
        <w:t>REGISTRESE Y ARCHIVESE</w:t>
      </w:r>
      <w:r w:rsidR="008F0034" w:rsidRPr="009665D2">
        <w:rPr>
          <w:rFonts w:ascii="Book Antiqua" w:hAnsi="Book Antiqua"/>
          <w:bCs/>
        </w:rPr>
        <w:t>.</w:t>
      </w:r>
      <w:r w:rsidR="009665D2" w:rsidRPr="008F0034">
        <w:rPr>
          <w:rFonts w:ascii="Book Antiqua" w:hAnsi="Book Antiqua"/>
          <w:bCs/>
        </w:rPr>
        <w:t xml:space="preserve"> </w:t>
      </w:r>
    </w:p>
    <w:sectPr w:rsidR="00EE2B13" w:rsidRPr="008F0034" w:rsidSect="009D59EB">
      <w:footerReference w:type="default" r:id="rId7"/>
      <w:pgSz w:w="11906" w:h="16838" w:code="5"/>
      <w:pgMar w:top="1417" w:right="1134" w:bottom="1134" w:left="1701" w:header="709" w:footer="709" w:gutter="0"/>
      <w:pgNumType w:start="217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4307" w:rsidRDefault="00A54307" w:rsidP="00A54307">
      <w:r>
        <w:separator/>
      </w:r>
    </w:p>
  </w:endnote>
  <w:endnote w:type="continuationSeparator" w:id="0">
    <w:p w:rsidR="00A54307" w:rsidRDefault="00A54307" w:rsidP="00A5430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4307" w:rsidRPr="009D59EB" w:rsidRDefault="00A5430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4307" w:rsidRDefault="00A54307" w:rsidP="00A54307">
      <w:r>
        <w:separator/>
      </w:r>
    </w:p>
  </w:footnote>
  <w:footnote w:type="continuationSeparator" w:id="0">
    <w:p w:rsidR="00A54307" w:rsidRDefault="00A54307" w:rsidP="00A5430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95A5F"/>
    <w:rsid w:val="00076A91"/>
    <w:rsid w:val="00120DDE"/>
    <w:rsid w:val="0014179D"/>
    <w:rsid w:val="001430BD"/>
    <w:rsid w:val="00171454"/>
    <w:rsid w:val="001B2C1D"/>
    <w:rsid w:val="002944D6"/>
    <w:rsid w:val="00295B0C"/>
    <w:rsid w:val="002C1603"/>
    <w:rsid w:val="00330F95"/>
    <w:rsid w:val="003F0D26"/>
    <w:rsid w:val="003F26EC"/>
    <w:rsid w:val="00443BEF"/>
    <w:rsid w:val="00462261"/>
    <w:rsid w:val="00495A5F"/>
    <w:rsid w:val="00502139"/>
    <w:rsid w:val="00515EFB"/>
    <w:rsid w:val="0052475D"/>
    <w:rsid w:val="005C58BF"/>
    <w:rsid w:val="006B4746"/>
    <w:rsid w:val="007102C1"/>
    <w:rsid w:val="007A6002"/>
    <w:rsid w:val="007B2A1C"/>
    <w:rsid w:val="008F0034"/>
    <w:rsid w:val="008F24B1"/>
    <w:rsid w:val="00922B23"/>
    <w:rsid w:val="009241A4"/>
    <w:rsid w:val="009665D2"/>
    <w:rsid w:val="009D59EB"/>
    <w:rsid w:val="00A54307"/>
    <w:rsid w:val="00A923E3"/>
    <w:rsid w:val="00B65B6B"/>
    <w:rsid w:val="00B94412"/>
    <w:rsid w:val="00B95EB6"/>
    <w:rsid w:val="00BE31B2"/>
    <w:rsid w:val="00C46AF1"/>
    <w:rsid w:val="00C63995"/>
    <w:rsid w:val="00CD64D3"/>
    <w:rsid w:val="00CF0ABE"/>
    <w:rsid w:val="00D60AC6"/>
    <w:rsid w:val="00DE5D04"/>
    <w:rsid w:val="00DF5788"/>
    <w:rsid w:val="00EE2B13"/>
    <w:rsid w:val="00EF01FE"/>
    <w:rsid w:val="00F2347E"/>
    <w:rsid w:val="00F719B5"/>
    <w:rsid w:val="00FF3B86"/>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B13"/>
    <w:rPr>
      <w:sz w:val="24"/>
      <w:szCs w:val="24"/>
      <w:lang w:val="es-ES" w:eastAsia="es-ES"/>
    </w:rPr>
  </w:style>
  <w:style w:type="paragraph" w:styleId="Ttulo4">
    <w:name w:val="heading 4"/>
    <w:basedOn w:val="Normal"/>
    <w:next w:val="Normal"/>
    <w:qFormat/>
    <w:rsid w:val="00EE2B1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EE2B13"/>
    <w:pPr>
      <w:jc w:val="both"/>
    </w:pPr>
    <w:rPr>
      <w:rFonts w:ascii="Century" w:hAnsi="Century"/>
      <w:lang w:val="es-AR"/>
    </w:rPr>
  </w:style>
  <w:style w:type="paragraph" w:styleId="Ttulo">
    <w:name w:val="Title"/>
    <w:basedOn w:val="Normal"/>
    <w:qFormat/>
    <w:rsid w:val="00EE2B13"/>
    <w:pPr>
      <w:jc w:val="center"/>
    </w:pPr>
    <w:rPr>
      <w:rFonts w:ascii="Century" w:hAnsi="Century"/>
      <w:b/>
      <w:bCs/>
      <w:u w:val="single"/>
      <w:lang w:val="es-AR"/>
    </w:rPr>
  </w:style>
  <w:style w:type="paragraph" w:styleId="Encabezado">
    <w:name w:val="header"/>
    <w:basedOn w:val="Normal"/>
    <w:link w:val="EncabezadoCar"/>
    <w:uiPriority w:val="99"/>
    <w:semiHidden/>
    <w:unhideWhenUsed/>
    <w:rsid w:val="00A54307"/>
    <w:pPr>
      <w:tabs>
        <w:tab w:val="center" w:pos="4419"/>
        <w:tab w:val="right" w:pos="8838"/>
      </w:tabs>
    </w:pPr>
  </w:style>
  <w:style w:type="character" w:customStyle="1" w:styleId="EncabezadoCar">
    <w:name w:val="Encabezado Car"/>
    <w:basedOn w:val="Fuentedeprrafopredeter"/>
    <w:link w:val="Encabezado"/>
    <w:uiPriority w:val="99"/>
    <w:semiHidden/>
    <w:rsid w:val="00A54307"/>
    <w:rPr>
      <w:sz w:val="24"/>
      <w:szCs w:val="24"/>
      <w:lang w:val="es-ES" w:eastAsia="es-ES"/>
    </w:rPr>
  </w:style>
  <w:style w:type="paragraph" w:styleId="Piedepgina">
    <w:name w:val="footer"/>
    <w:basedOn w:val="Normal"/>
    <w:link w:val="PiedepginaCar"/>
    <w:uiPriority w:val="99"/>
    <w:semiHidden/>
    <w:unhideWhenUsed/>
    <w:rsid w:val="00A54307"/>
    <w:pPr>
      <w:tabs>
        <w:tab w:val="center" w:pos="4419"/>
        <w:tab w:val="right" w:pos="8838"/>
      </w:tabs>
    </w:pPr>
  </w:style>
  <w:style w:type="character" w:customStyle="1" w:styleId="PiedepginaCar">
    <w:name w:val="Pie de página Car"/>
    <w:basedOn w:val="Fuentedeprrafopredeter"/>
    <w:link w:val="Piedepgina"/>
    <w:uiPriority w:val="99"/>
    <w:semiHidden/>
    <w:rsid w:val="00A54307"/>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657</Words>
  <Characters>3616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27</cp:revision>
  <cp:lastPrinted>2017-10-04T15:20:00Z</cp:lastPrinted>
  <dcterms:created xsi:type="dcterms:W3CDTF">2017-05-11T14:13:00Z</dcterms:created>
  <dcterms:modified xsi:type="dcterms:W3CDTF">2017-10-04T15:20:00Z</dcterms:modified>
</cp:coreProperties>
</file>