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C60" w:rsidRPr="005E4C60" w:rsidRDefault="005E4C60" w:rsidP="005E4C6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5E4C60">
        <w:rPr>
          <w:rFonts w:ascii="Book Antiqua" w:hAnsi="Book Antiqua"/>
          <w:bCs/>
        </w:rPr>
        <w:t>Yerba Buena, 03 de Junio de 2010</w:t>
      </w:r>
    </w:p>
    <w:p w:rsidR="005E4C60" w:rsidRPr="003D1966" w:rsidRDefault="005E4C60" w:rsidP="005E4C60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3D1966">
        <w:rPr>
          <w:rFonts w:ascii="Book Antiqua" w:hAnsi="Book Antiqua"/>
          <w:b/>
          <w:bCs/>
        </w:rPr>
        <w:t>ORDENANZA Nº 1771</w:t>
      </w:r>
    </w:p>
    <w:p w:rsidR="005E4C60" w:rsidRPr="003D1966" w:rsidRDefault="005E4C60" w:rsidP="005E4C6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D1966">
        <w:rPr>
          <w:rFonts w:ascii="Book Antiqua" w:hAnsi="Book Antiqua"/>
          <w:b/>
          <w:bCs/>
        </w:rPr>
        <w:t>VISTO</w:t>
      </w:r>
      <w:r w:rsidR="003F5AFB" w:rsidRPr="003D1966">
        <w:rPr>
          <w:rFonts w:ascii="Book Antiqua" w:hAnsi="Book Antiqua"/>
          <w:b/>
          <w:bCs/>
        </w:rPr>
        <w:t xml:space="preserve">: </w:t>
      </w:r>
    </w:p>
    <w:p w:rsidR="00925138" w:rsidRPr="003D1966" w:rsidRDefault="007C0F4C" w:rsidP="005E4C60">
      <w:pPr>
        <w:pStyle w:val="Textoindependiente"/>
        <w:keepNext/>
        <w:spacing w:after="180"/>
        <w:rPr>
          <w:rFonts w:ascii="Book Antiqua" w:hAnsi="Book Antiqua"/>
        </w:rPr>
      </w:pPr>
      <w:r w:rsidRPr="003D1966">
        <w:rPr>
          <w:rFonts w:ascii="Book Antiqua" w:hAnsi="Book Antiqua"/>
        </w:rPr>
        <w:t>El Decreto Provincial N° 996/3</w:t>
      </w:r>
      <w:r w:rsidR="00CE29CB" w:rsidRPr="003D1966">
        <w:rPr>
          <w:rFonts w:ascii="Book Antiqua" w:hAnsi="Book Antiqua"/>
        </w:rPr>
        <w:t xml:space="preserve"> </w:t>
      </w:r>
      <w:r w:rsidR="005E4C60" w:rsidRPr="003D1966">
        <w:rPr>
          <w:rFonts w:ascii="Book Antiqua" w:hAnsi="Book Antiqua"/>
        </w:rPr>
        <w:t>(</w:t>
      </w:r>
      <w:r w:rsidRPr="003D1966">
        <w:rPr>
          <w:rFonts w:ascii="Book Antiqua" w:hAnsi="Book Antiqua"/>
        </w:rPr>
        <w:t>M</w:t>
      </w:r>
      <w:r w:rsidR="005E4C60" w:rsidRPr="003D1966">
        <w:rPr>
          <w:rFonts w:ascii="Book Antiqua" w:hAnsi="Book Antiqua"/>
        </w:rPr>
        <w:t xml:space="preserve">. </w:t>
      </w:r>
      <w:r w:rsidRPr="003D1966">
        <w:rPr>
          <w:rFonts w:ascii="Book Antiqua" w:hAnsi="Book Antiqua"/>
        </w:rPr>
        <w:t>E</w:t>
      </w:r>
      <w:r w:rsidR="005E4C60" w:rsidRPr="003D1966">
        <w:rPr>
          <w:rFonts w:ascii="Book Antiqua" w:hAnsi="Book Antiqua"/>
        </w:rPr>
        <w:t>)</w:t>
      </w:r>
      <w:r w:rsidR="00CE29CB" w:rsidRPr="003D1966">
        <w:rPr>
          <w:rFonts w:ascii="Book Antiqua" w:hAnsi="Book Antiqua"/>
        </w:rPr>
        <w:t xml:space="preserve"> </w:t>
      </w:r>
      <w:r w:rsidRPr="003D1966">
        <w:rPr>
          <w:rFonts w:ascii="Book Antiqua" w:hAnsi="Book Antiqua"/>
        </w:rPr>
        <w:t>de fecha 19/04/10</w:t>
      </w:r>
      <w:r w:rsidR="005E4C60" w:rsidRPr="003D1966">
        <w:rPr>
          <w:rFonts w:ascii="Book Antiqua" w:hAnsi="Book Antiqua"/>
        </w:rPr>
        <w:t xml:space="preserve">; </w:t>
      </w:r>
      <w:r w:rsidRPr="003D1966">
        <w:rPr>
          <w:rFonts w:ascii="Book Antiqua" w:hAnsi="Book Antiqua"/>
        </w:rPr>
        <w:t>y</w:t>
      </w:r>
    </w:p>
    <w:p w:rsidR="005E4C60" w:rsidRPr="003D1966" w:rsidRDefault="005E4C60" w:rsidP="005E4C6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3D1966">
        <w:rPr>
          <w:rFonts w:ascii="Book Antiqua" w:hAnsi="Book Antiqua"/>
          <w:b/>
          <w:bCs/>
        </w:rPr>
        <w:t>CONSIDERANDO</w:t>
      </w:r>
      <w:r w:rsidR="003F5AFB" w:rsidRPr="003D1966">
        <w:rPr>
          <w:rFonts w:ascii="Book Antiqua" w:hAnsi="Book Antiqua"/>
          <w:b/>
          <w:bCs/>
        </w:rPr>
        <w:t xml:space="preserve">: </w:t>
      </w:r>
    </w:p>
    <w:p w:rsidR="00CE29CB" w:rsidRPr="003D1966" w:rsidRDefault="007C0F4C" w:rsidP="005E4C60">
      <w:pPr>
        <w:pStyle w:val="Textoindependiente"/>
        <w:keepNext/>
        <w:spacing w:after="180"/>
        <w:rPr>
          <w:rFonts w:ascii="Book Antiqua" w:hAnsi="Book Antiqua"/>
        </w:rPr>
      </w:pPr>
      <w:r w:rsidRPr="003D1966">
        <w:rPr>
          <w:rFonts w:ascii="Book Antiqua" w:hAnsi="Book Antiqua"/>
        </w:rPr>
        <w:t>Que a través del mismo</w:t>
      </w:r>
      <w:r w:rsidR="005E4C60" w:rsidRPr="003D1966">
        <w:rPr>
          <w:rFonts w:ascii="Book Antiqua" w:hAnsi="Book Antiqua"/>
        </w:rPr>
        <w:t xml:space="preserve">, </w:t>
      </w:r>
      <w:r w:rsidRPr="003D1966">
        <w:rPr>
          <w:rFonts w:ascii="Book Antiqua" w:hAnsi="Book Antiqua"/>
        </w:rPr>
        <w:t>se dispone una recomposición del haber básico de las categorías presupuestarias del Escalafón General de la Administración Pública Provincial</w:t>
      </w:r>
      <w:r w:rsidR="005E4C60" w:rsidRPr="003D1966">
        <w:rPr>
          <w:rFonts w:ascii="Book Antiqua" w:hAnsi="Book Antiqua"/>
        </w:rPr>
        <w:t>;</w:t>
      </w:r>
    </w:p>
    <w:p w:rsidR="00CE29CB" w:rsidRPr="003D1966" w:rsidRDefault="007C0F4C" w:rsidP="005E4C60">
      <w:pPr>
        <w:pStyle w:val="Textoindependiente"/>
        <w:keepNext/>
        <w:spacing w:after="180"/>
        <w:rPr>
          <w:rFonts w:ascii="Book Antiqua" w:hAnsi="Book Antiqua"/>
        </w:rPr>
      </w:pPr>
      <w:r w:rsidRPr="003D1966">
        <w:rPr>
          <w:rFonts w:ascii="Book Antiqua" w:hAnsi="Book Antiqua"/>
        </w:rPr>
        <w:t>Que en su Artículo 8° se invita</w:t>
      </w:r>
      <w:r w:rsidR="005E4C60" w:rsidRPr="003D1966">
        <w:rPr>
          <w:rFonts w:ascii="Book Antiqua" w:hAnsi="Book Antiqua"/>
        </w:rPr>
        <w:t xml:space="preserve">, </w:t>
      </w:r>
      <w:r w:rsidRPr="003D1966">
        <w:rPr>
          <w:rFonts w:ascii="Book Antiqua" w:hAnsi="Book Antiqua"/>
        </w:rPr>
        <w:t>entre otros</w:t>
      </w:r>
      <w:r w:rsidR="005E4C60" w:rsidRPr="003D1966">
        <w:rPr>
          <w:rFonts w:ascii="Book Antiqua" w:hAnsi="Book Antiqua"/>
        </w:rPr>
        <w:t xml:space="preserve">, </w:t>
      </w:r>
      <w:r w:rsidRPr="003D1966">
        <w:rPr>
          <w:rFonts w:ascii="Book Antiqua" w:hAnsi="Book Antiqua"/>
        </w:rPr>
        <w:t>a los Municipios de la Provincia a adherirse a las disposiciones del mismo</w:t>
      </w:r>
      <w:r w:rsidR="005E4C60" w:rsidRPr="003D1966">
        <w:rPr>
          <w:rFonts w:ascii="Book Antiqua" w:hAnsi="Book Antiqua"/>
        </w:rPr>
        <w:t>;</w:t>
      </w:r>
    </w:p>
    <w:p w:rsidR="00CE29CB" w:rsidRPr="003D1966" w:rsidRDefault="007C0F4C" w:rsidP="005E4C60">
      <w:pPr>
        <w:pStyle w:val="Textoindependiente"/>
        <w:keepNext/>
        <w:spacing w:after="180"/>
        <w:rPr>
          <w:rFonts w:ascii="Book Antiqua" w:hAnsi="Book Antiqua"/>
        </w:rPr>
      </w:pPr>
      <w:r w:rsidRPr="003D1966">
        <w:rPr>
          <w:rFonts w:ascii="Book Antiqua" w:hAnsi="Book Antiqua"/>
        </w:rPr>
        <w:t>Que la adhesión al Decreto Provincial N° 996/3-10 significará un beneficio para el Personal de la Municipalidad de Yerba Buena</w:t>
      </w:r>
      <w:r w:rsidR="005E4C60" w:rsidRPr="003D1966">
        <w:rPr>
          <w:rFonts w:ascii="Book Antiqua" w:hAnsi="Book Antiqua"/>
        </w:rPr>
        <w:t xml:space="preserve">, </w:t>
      </w:r>
      <w:r w:rsidRPr="003D1966">
        <w:rPr>
          <w:rFonts w:ascii="Book Antiqua" w:hAnsi="Book Antiqua"/>
        </w:rPr>
        <w:t>por lo que</w:t>
      </w:r>
      <w:r w:rsidR="005E4C60" w:rsidRPr="003D1966">
        <w:rPr>
          <w:rFonts w:ascii="Book Antiqua" w:hAnsi="Book Antiqua"/>
        </w:rPr>
        <w:t xml:space="preserve">, </w:t>
      </w:r>
      <w:r w:rsidRPr="003D1966">
        <w:rPr>
          <w:rFonts w:ascii="Book Antiqua" w:hAnsi="Book Antiqua"/>
        </w:rPr>
        <w:t>en concordancia con la política salarial implementada por el Superior Gobierno de la Provincia resulta necesario emitir el instrumento legal pertinente</w:t>
      </w:r>
      <w:r w:rsidR="005E4C60" w:rsidRPr="003D1966">
        <w:rPr>
          <w:rFonts w:ascii="Book Antiqua" w:hAnsi="Book Antiqua"/>
        </w:rPr>
        <w:t>;</w:t>
      </w:r>
    </w:p>
    <w:p w:rsidR="00925138" w:rsidRPr="003D1966" w:rsidRDefault="00CE29CB" w:rsidP="00CE29C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D1966">
        <w:rPr>
          <w:rFonts w:ascii="Book Antiqua" w:hAnsi="Book Antiqua"/>
          <w:b/>
          <w:bCs/>
        </w:rPr>
        <w:t>EL CONCEJO DELIBERANTE SANCIONA CON FUERZA DE ORDENANZA</w:t>
      </w:r>
    </w:p>
    <w:p w:rsidR="00CE29CB" w:rsidRPr="003D1966" w:rsidRDefault="008834EB" w:rsidP="008834EB">
      <w:pPr>
        <w:pStyle w:val="Textoindependiente"/>
        <w:keepNext/>
        <w:spacing w:after="180"/>
        <w:rPr>
          <w:rFonts w:ascii="Book Antiqua" w:hAnsi="Book Antiqua"/>
        </w:rPr>
      </w:pPr>
      <w:r w:rsidRPr="008834EB">
        <w:rPr>
          <w:rFonts w:ascii="Book Antiqua" w:hAnsi="Book Antiqua"/>
          <w:bCs/>
          <w:u w:val="single"/>
        </w:rPr>
        <w:t>ARTÍCULO PRIMERO</w:t>
      </w:r>
      <w:r w:rsidR="003F5AFB" w:rsidRPr="003F5AFB">
        <w:rPr>
          <w:rFonts w:ascii="Book Antiqua" w:hAnsi="Book Antiqua"/>
          <w:bCs/>
        </w:rPr>
        <w:t>:</w:t>
      </w:r>
      <w:r w:rsidR="003F5AFB" w:rsidRPr="003D1966">
        <w:rPr>
          <w:rFonts w:ascii="Book Antiqua" w:hAnsi="Book Antiqua"/>
          <w:bCs/>
        </w:rPr>
        <w:t xml:space="preserve"> </w:t>
      </w:r>
      <w:r w:rsidR="007C0F4C" w:rsidRPr="003D1966">
        <w:rPr>
          <w:rFonts w:ascii="Book Antiqua" w:hAnsi="Book Antiqua"/>
          <w:bCs/>
        </w:rPr>
        <w:t>ADHIERESE</w:t>
      </w:r>
      <w:r w:rsidR="003F5AFB" w:rsidRPr="003D1966">
        <w:rPr>
          <w:rFonts w:ascii="Book Antiqua" w:hAnsi="Book Antiqua"/>
          <w:bCs/>
        </w:rPr>
        <w:t xml:space="preserve"> CCCC</w:t>
      </w:r>
      <w:r w:rsidR="007C0F4C" w:rsidRPr="003D1966">
        <w:rPr>
          <w:rFonts w:ascii="Book Antiqua" w:hAnsi="Book Antiqua"/>
        </w:rPr>
        <w:t>la Municipalidad de Yerba Buena a las disposiciones de Decreto Provincial N° 996/3</w:t>
      </w:r>
      <w:r w:rsidR="00CE29CB" w:rsidRPr="003D1966">
        <w:rPr>
          <w:rFonts w:ascii="Book Antiqua" w:hAnsi="Book Antiqua"/>
        </w:rPr>
        <w:t xml:space="preserve"> </w:t>
      </w:r>
      <w:r w:rsidR="005E4C60" w:rsidRPr="003D1966">
        <w:rPr>
          <w:rFonts w:ascii="Book Antiqua" w:hAnsi="Book Antiqua"/>
        </w:rPr>
        <w:t>(</w:t>
      </w:r>
      <w:r w:rsidR="007C0F4C" w:rsidRPr="003D1966">
        <w:rPr>
          <w:rFonts w:ascii="Book Antiqua" w:hAnsi="Book Antiqua"/>
        </w:rPr>
        <w:t>M</w:t>
      </w:r>
      <w:r w:rsidR="005E4C60" w:rsidRPr="003D1966">
        <w:rPr>
          <w:rFonts w:ascii="Book Antiqua" w:hAnsi="Book Antiqua"/>
        </w:rPr>
        <w:t xml:space="preserve">. </w:t>
      </w:r>
      <w:r w:rsidR="007C0F4C" w:rsidRPr="003D1966">
        <w:rPr>
          <w:rFonts w:ascii="Book Antiqua" w:hAnsi="Book Antiqua"/>
        </w:rPr>
        <w:t>E</w:t>
      </w:r>
      <w:r w:rsidR="005E4C60" w:rsidRPr="003D1966">
        <w:rPr>
          <w:rFonts w:ascii="Book Antiqua" w:hAnsi="Book Antiqua"/>
        </w:rPr>
        <w:t>)</w:t>
      </w:r>
      <w:r w:rsidR="00CE29CB" w:rsidRPr="003D1966">
        <w:rPr>
          <w:rFonts w:ascii="Book Antiqua" w:hAnsi="Book Antiqua"/>
        </w:rPr>
        <w:t xml:space="preserve"> </w:t>
      </w:r>
      <w:r w:rsidR="007C0F4C" w:rsidRPr="003D1966">
        <w:rPr>
          <w:rFonts w:ascii="Book Antiqua" w:hAnsi="Book Antiqua"/>
        </w:rPr>
        <w:t>de fecha 19/04/2010</w:t>
      </w:r>
      <w:r w:rsidR="005E4C60" w:rsidRPr="003D1966">
        <w:rPr>
          <w:rFonts w:ascii="Book Antiqua" w:hAnsi="Book Antiqua"/>
        </w:rPr>
        <w:t>.</w:t>
      </w:r>
    </w:p>
    <w:p w:rsidR="00CE29CB" w:rsidRPr="003D1966" w:rsidRDefault="008834EB" w:rsidP="008834EB">
      <w:pPr>
        <w:pStyle w:val="Textoindependiente"/>
        <w:keepNext/>
        <w:spacing w:after="180"/>
        <w:rPr>
          <w:rFonts w:ascii="Book Antiqua" w:hAnsi="Book Antiqua"/>
        </w:rPr>
      </w:pPr>
      <w:r w:rsidRPr="008834EB">
        <w:rPr>
          <w:rFonts w:ascii="Book Antiqua" w:hAnsi="Book Antiqua"/>
          <w:bCs/>
          <w:u w:val="single"/>
        </w:rPr>
        <w:t>ARTÍCULO SEGUNDO</w:t>
      </w:r>
      <w:r w:rsidR="003F5AFB" w:rsidRPr="003F5AFB">
        <w:rPr>
          <w:rFonts w:ascii="Book Antiqua" w:hAnsi="Book Antiqua"/>
          <w:bCs/>
        </w:rPr>
        <w:t>:</w:t>
      </w:r>
      <w:r w:rsidR="003F5AFB" w:rsidRPr="003D1966">
        <w:rPr>
          <w:rFonts w:ascii="Book Antiqua" w:hAnsi="Book Antiqua"/>
          <w:bCs/>
        </w:rPr>
        <w:t xml:space="preserve"> </w:t>
      </w:r>
      <w:r w:rsidR="007C0F4C" w:rsidRPr="003D1966">
        <w:rPr>
          <w:rFonts w:ascii="Book Antiqua" w:hAnsi="Book Antiqua"/>
          <w:bCs/>
        </w:rPr>
        <w:t xml:space="preserve">AUTORIZASE </w:t>
      </w:r>
      <w:r w:rsidR="007C0F4C" w:rsidRPr="003D1966">
        <w:rPr>
          <w:rFonts w:ascii="Book Antiqua" w:hAnsi="Book Antiqua"/>
        </w:rPr>
        <w:t>al Departamento Ejecutivo Municipal a gestionar la asistencia financiera reintegrable</w:t>
      </w:r>
      <w:r w:rsidR="005E4C60" w:rsidRPr="003D1966">
        <w:rPr>
          <w:rFonts w:ascii="Book Antiqua" w:hAnsi="Book Antiqua"/>
        </w:rPr>
        <w:t xml:space="preserve">, </w:t>
      </w:r>
      <w:r w:rsidR="007C0F4C" w:rsidRPr="003D1966">
        <w:rPr>
          <w:rFonts w:ascii="Book Antiqua" w:hAnsi="Book Antiqua"/>
        </w:rPr>
        <w:t>a fin de hacer frente a la erogación que demanda la presente adhesión</w:t>
      </w:r>
      <w:r w:rsidR="005E4C60" w:rsidRPr="003D1966">
        <w:rPr>
          <w:rFonts w:ascii="Book Antiqua" w:hAnsi="Book Antiqua"/>
        </w:rPr>
        <w:t xml:space="preserve">, </w:t>
      </w:r>
      <w:r w:rsidR="007C0F4C" w:rsidRPr="003D1966">
        <w:rPr>
          <w:rFonts w:ascii="Book Antiqua" w:hAnsi="Book Antiqua"/>
        </w:rPr>
        <w:t>la que no podrá exceder al monto determinado en la liquidación efectuada por la Dirección de Sistema de la Provincia</w:t>
      </w:r>
      <w:r w:rsidR="005E4C60" w:rsidRPr="003D1966">
        <w:rPr>
          <w:rFonts w:ascii="Book Antiqua" w:hAnsi="Book Antiqua"/>
        </w:rPr>
        <w:t xml:space="preserve">, </w:t>
      </w:r>
      <w:r w:rsidR="007C0F4C" w:rsidRPr="003D1966">
        <w:rPr>
          <w:rFonts w:ascii="Book Antiqua" w:hAnsi="Book Antiqua"/>
        </w:rPr>
        <w:t>correspondiente a recomposición salarial establecida en Decreto Provincial N° 996/3</w:t>
      </w:r>
      <w:r w:rsidR="00CE29CB" w:rsidRPr="003D1966">
        <w:rPr>
          <w:rFonts w:ascii="Book Antiqua" w:hAnsi="Book Antiqua"/>
        </w:rPr>
        <w:t xml:space="preserve"> </w:t>
      </w:r>
      <w:r w:rsidR="005E4C60" w:rsidRPr="003D1966">
        <w:rPr>
          <w:rFonts w:ascii="Book Antiqua" w:hAnsi="Book Antiqua"/>
        </w:rPr>
        <w:t>(</w:t>
      </w:r>
      <w:r w:rsidR="007C0F4C" w:rsidRPr="003D1966">
        <w:rPr>
          <w:rFonts w:ascii="Book Antiqua" w:hAnsi="Book Antiqua"/>
        </w:rPr>
        <w:t>M</w:t>
      </w:r>
      <w:r w:rsidR="005E4C60" w:rsidRPr="003D1966">
        <w:rPr>
          <w:rFonts w:ascii="Book Antiqua" w:hAnsi="Book Antiqua"/>
        </w:rPr>
        <w:t xml:space="preserve">. </w:t>
      </w:r>
      <w:r w:rsidR="007C0F4C" w:rsidRPr="003D1966">
        <w:rPr>
          <w:rFonts w:ascii="Book Antiqua" w:hAnsi="Book Antiqua"/>
        </w:rPr>
        <w:t>E</w:t>
      </w:r>
      <w:r w:rsidR="005E4C60" w:rsidRPr="003D1966">
        <w:rPr>
          <w:rFonts w:ascii="Book Antiqua" w:hAnsi="Book Antiqua"/>
        </w:rPr>
        <w:t>)</w:t>
      </w:r>
      <w:r w:rsidR="00CE29CB" w:rsidRPr="003D1966">
        <w:rPr>
          <w:rFonts w:ascii="Book Antiqua" w:hAnsi="Book Antiqua"/>
        </w:rPr>
        <w:t xml:space="preserve"> </w:t>
      </w:r>
      <w:r w:rsidR="007C0F4C" w:rsidRPr="003D1966">
        <w:rPr>
          <w:rFonts w:ascii="Book Antiqua" w:hAnsi="Book Antiqua"/>
        </w:rPr>
        <w:t>-10</w:t>
      </w:r>
      <w:r w:rsidR="005E4C60" w:rsidRPr="003D1966">
        <w:rPr>
          <w:rFonts w:ascii="Book Antiqua" w:hAnsi="Book Antiqua"/>
        </w:rPr>
        <w:t>.</w:t>
      </w:r>
    </w:p>
    <w:p w:rsidR="00CE29CB" w:rsidRPr="003D1966" w:rsidRDefault="008834EB" w:rsidP="008834EB">
      <w:pPr>
        <w:pStyle w:val="Textoindependiente"/>
        <w:keepNext/>
        <w:spacing w:after="180"/>
        <w:rPr>
          <w:rFonts w:ascii="Book Antiqua" w:hAnsi="Book Antiqua"/>
        </w:rPr>
      </w:pPr>
      <w:r w:rsidRPr="008834EB">
        <w:rPr>
          <w:rFonts w:ascii="Book Antiqua" w:hAnsi="Book Antiqua"/>
          <w:bCs/>
          <w:u w:val="single"/>
        </w:rPr>
        <w:t>ARTÍCULO TERCERO</w:t>
      </w:r>
      <w:r w:rsidR="003F5AFB" w:rsidRPr="003F5AFB">
        <w:rPr>
          <w:rFonts w:ascii="Book Antiqua" w:hAnsi="Book Antiqua"/>
          <w:bCs/>
        </w:rPr>
        <w:t>:</w:t>
      </w:r>
      <w:r w:rsidR="003F5AFB" w:rsidRPr="003D1966">
        <w:rPr>
          <w:rFonts w:ascii="Book Antiqua" w:hAnsi="Book Antiqua"/>
          <w:bCs/>
        </w:rPr>
        <w:t xml:space="preserve"> AUTORIZASE al Superior Gobierno de la Provincia a retener de los fondos que corresponden percibir a esta Municipalidad en concepto de Coparticipación Federal (Ley N° 6.316 y su modificatoria o la que en el futuro la reemplace o sustituya) Fondos de Desarrollo del Interior; Aportes del Tesoro Nacional sin asignación especifica; excedente de Bonos Municipales y/o de cualquier otro recurso de libre disponibilidad, excepto la recaudación propia, el monto que se otorgue al Municipio por Asistencia Financiera por aplicación del Decreto N° 996/3- (M. E.) -10, hasta cubrir el importe total que surja de la liquidación que efectúe a tal fin la Dirección de Sistemas de la Provincia, correspondiente a las Reparticiones N° 410 Y 411.</w:t>
      </w:r>
    </w:p>
    <w:p w:rsidR="00CE29CB" w:rsidRPr="003D1966" w:rsidRDefault="008834EB" w:rsidP="008834EB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834EB">
        <w:rPr>
          <w:rFonts w:ascii="Book Antiqua" w:hAnsi="Book Antiqua"/>
          <w:bCs/>
          <w:u w:val="single"/>
        </w:rPr>
        <w:t>ARTÍCULO CUARTO</w:t>
      </w:r>
      <w:r w:rsidR="003F5AFB" w:rsidRPr="003F5AFB">
        <w:rPr>
          <w:rFonts w:ascii="Book Antiqua" w:hAnsi="Book Antiqua"/>
          <w:bCs/>
        </w:rPr>
        <w:t>:</w:t>
      </w:r>
      <w:r w:rsidR="003F5AFB" w:rsidRPr="003D1966">
        <w:rPr>
          <w:rFonts w:ascii="Book Antiqua" w:hAnsi="Book Antiqua"/>
          <w:bCs/>
        </w:rPr>
        <w:t xml:space="preserve"> </w:t>
      </w:r>
      <w:r w:rsidR="007C0F4C" w:rsidRPr="003D1966">
        <w:rPr>
          <w:rFonts w:ascii="Book Antiqua" w:hAnsi="Book Antiqua"/>
          <w:bCs/>
        </w:rPr>
        <w:t>COMUNÍQUESE</w:t>
      </w:r>
      <w:r w:rsidR="005E4C60" w:rsidRPr="003D1966">
        <w:rPr>
          <w:rFonts w:ascii="Book Antiqua" w:hAnsi="Book Antiqua"/>
          <w:bCs/>
        </w:rPr>
        <w:t xml:space="preserve">; </w:t>
      </w:r>
      <w:r w:rsidR="007C0F4C" w:rsidRPr="003D1966">
        <w:rPr>
          <w:rFonts w:ascii="Book Antiqua" w:hAnsi="Book Antiqua"/>
          <w:bCs/>
        </w:rPr>
        <w:t>REGÍSTRESE Y ARCHÍVESE</w:t>
      </w:r>
      <w:r w:rsidR="005E4C60" w:rsidRPr="003D1966">
        <w:rPr>
          <w:rFonts w:ascii="Book Antiqua" w:hAnsi="Book Antiqua"/>
          <w:bCs/>
        </w:rPr>
        <w:t>.</w:t>
      </w:r>
    </w:p>
    <w:sectPr w:rsidR="00CE29CB" w:rsidRPr="003D1966" w:rsidSect="00FA1A5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7040" w:rsidRDefault="00B47040">
      <w:r>
        <w:separator/>
      </w:r>
    </w:p>
  </w:endnote>
  <w:endnote w:type="continuationSeparator" w:id="0">
    <w:p w:rsidR="00B47040" w:rsidRDefault="00B470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F87" w:rsidRDefault="003618C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C0F4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C5F87" w:rsidRDefault="00BC5F8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F87" w:rsidRPr="00FA1A58" w:rsidRDefault="00BC5F8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7040" w:rsidRDefault="00B47040">
      <w:r>
        <w:separator/>
      </w:r>
    </w:p>
  </w:footnote>
  <w:footnote w:type="continuationSeparator" w:id="0">
    <w:p w:rsidR="00B47040" w:rsidRDefault="00B470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C0F4C"/>
    <w:rsid w:val="0008041E"/>
    <w:rsid w:val="001037A9"/>
    <w:rsid w:val="0015741D"/>
    <w:rsid w:val="00174A9E"/>
    <w:rsid w:val="001B578D"/>
    <w:rsid w:val="003618CD"/>
    <w:rsid w:val="003743D1"/>
    <w:rsid w:val="00385E24"/>
    <w:rsid w:val="003D1966"/>
    <w:rsid w:val="003F5AFB"/>
    <w:rsid w:val="00401E9D"/>
    <w:rsid w:val="0045790A"/>
    <w:rsid w:val="004909E3"/>
    <w:rsid w:val="00496883"/>
    <w:rsid w:val="00504AAE"/>
    <w:rsid w:val="00551BEE"/>
    <w:rsid w:val="005846FF"/>
    <w:rsid w:val="005B65E0"/>
    <w:rsid w:val="005E4C60"/>
    <w:rsid w:val="007B0922"/>
    <w:rsid w:val="007C0F4C"/>
    <w:rsid w:val="00806C3C"/>
    <w:rsid w:val="008834EB"/>
    <w:rsid w:val="0088654E"/>
    <w:rsid w:val="008B08AF"/>
    <w:rsid w:val="00925138"/>
    <w:rsid w:val="00A1389E"/>
    <w:rsid w:val="00A8141A"/>
    <w:rsid w:val="00A85B4C"/>
    <w:rsid w:val="00AB7D25"/>
    <w:rsid w:val="00B1335F"/>
    <w:rsid w:val="00B14316"/>
    <w:rsid w:val="00B47040"/>
    <w:rsid w:val="00BC5F87"/>
    <w:rsid w:val="00BF6758"/>
    <w:rsid w:val="00C847FD"/>
    <w:rsid w:val="00CB6742"/>
    <w:rsid w:val="00CE29CB"/>
    <w:rsid w:val="00DA3E2C"/>
    <w:rsid w:val="00E523AA"/>
    <w:rsid w:val="00EF197F"/>
    <w:rsid w:val="00F40538"/>
    <w:rsid w:val="00F5490B"/>
    <w:rsid w:val="00F83B81"/>
    <w:rsid w:val="00FA1A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F8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C5F87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C5F87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BC5F87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C5F87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BC5F87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C5F8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C5F87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BC5F8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BC5F87"/>
  </w:style>
  <w:style w:type="paragraph" w:styleId="Sangradetextonormal">
    <w:name w:val="Body Text Indent"/>
    <w:basedOn w:val="Normal"/>
    <w:semiHidden/>
    <w:rsid w:val="00BC5F87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BC5F87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BC5F87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806C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06C3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