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E45" w:rsidRPr="00BD0E45" w:rsidRDefault="00BD0E45" w:rsidP="00BD0E45">
      <w:pPr>
        <w:keepNext/>
        <w:spacing w:after="180"/>
        <w:jc w:val="right"/>
        <w:rPr>
          <w:rFonts w:ascii="Book Antiqua" w:hAnsi="Book Antiqua"/>
        </w:rPr>
      </w:pPr>
      <w:r w:rsidRPr="00BD0E45">
        <w:rPr>
          <w:rFonts w:ascii="Book Antiqua" w:hAnsi="Book Antiqua"/>
        </w:rPr>
        <w:t>Yerba Buena, 07 de Abril de 2011</w:t>
      </w:r>
    </w:p>
    <w:p w:rsidR="00BD0E45" w:rsidRPr="00A430D6" w:rsidRDefault="00BD0E45" w:rsidP="00BD0E45">
      <w:pPr>
        <w:keepNext/>
        <w:spacing w:before="60" w:after="180"/>
        <w:rPr>
          <w:rFonts w:ascii="Book Antiqua" w:hAnsi="Book Antiqua"/>
          <w:b/>
        </w:rPr>
      </w:pPr>
      <w:r w:rsidRPr="00A430D6">
        <w:rPr>
          <w:rFonts w:ascii="Book Antiqua" w:hAnsi="Book Antiqua"/>
          <w:b/>
        </w:rPr>
        <w:t>ORDENANZA Nº 1795</w:t>
      </w:r>
    </w:p>
    <w:p w:rsidR="00BD0E45" w:rsidRPr="00A430D6" w:rsidRDefault="00BD0E45" w:rsidP="00BD0E45">
      <w:pPr>
        <w:keepNext/>
        <w:spacing w:before="60" w:after="60"/>
        <w:rPr>
          <w:rFonts w:ascii="Book Antiqua" w:hAnsi="Book Antiqua"/>
          <w:b/>
        </w:rPr>
      </w:pPr>
      <w:r w:rsidRPr="00A430D6">
        <w:rPr>
          <w:rFonts w:ascii="Book Antiqua" w:hAnsi="Book Antiqua"/>
          <w:b/>
        </w:rPr>
        <w:t>VISTO:</w:t>
      </w:r>
    </w:p>
    <w:p w:rsidR="00490EA6" w:rsidRPr="00A430D6" w:rsidRDefault="00F775DC" w:rsidP="00BD0E45">
      <w:pPr>
        <w:keepNext/>
        <w:spacing w:after="180"/>
        <w:jc w:val="both"/>
        <w:rPr>
          <w:rFonts w:ascii="Book Antiqua" w:hAnsi="Book Antiqua"/>
        </w:rPr>
      </w:pPr>
      <w:r w:rsidRPr="00A430D6">
        <w:rPr>
          <w:rFonts w:ascii="Book Antiqua" w:hAnsi="Book Antiqua"/>
        </w:rPr>
        <w:t>La inquietud de los vecinos de Calle Caracas entre Aragón y Marcial Imbaud por la carencias de veredas y pavimento</w:t>
      </w:r>
      <w:r w:rsidR="00BD0E45" w:rsidRPr="00A430D6">
        <w:rPr>
          <w:rFonts w:ascii="Book Antiqua" w:hAnsi="Book Antiqua"/>
        </w:rPr>
        <w:t xml:space="preserve">; </w:t>
      </w:r>
      <w:r w:rsidR="007C5C6B" w:rsidRPr="00A430D6">
        <w:rPr>
          <w:rFonts w:ascii="Book Antiqua" w:hAnsi="Book Antiqua"/>
        </w:rPr>
        <w:t>y</w:t>
      </w:r>
    </w:p>
    <w:p w:rsidR="00BD0E45" w:rsidRPr="00A430D6" w:rsidRDefault="00BD0E45" w:rsidP="00BD0E45">
      <w:pPr>
        <w:keepNext/>
        <w:spacing w:before="60" w:after="60"/>
        <w:rPr>
          <w:rFonts w:ascii="Book Antiqua" w:hAnsi="Book Antiqua"/>
          <w:b/>
        </w:rPr>
      </w:pPr>
      <w:r w:rsidRPr="00A430D6">
        <w:rPr>
          <w:rFonts w:ascii="Book Antiqua" w:hAnsi="Book Antiqua"/>
          <w:b/>
        </w:rPr>
        <w:t>CONSIDERANDO:</w:t>
      </w:r>
    </w:p>
    <w:p w:rsidR="0046734D" w:rsidRPr="00A430D6" w:rsidRDefault="00845FE9" w:rsidP="00BD0E45">
      <w:pPr>
        <w:keepNext/>
        <w:spacing w:after="180"/>
        <w:jc w:val="both"/>
        <w:rPr>
          <w:rFonts w:ascii="Book Antiqua" w:hAnsi="Book Antiqua"/>
        </w:rPr>
      </w:pPr>
      <w:r w:rsidRPr="00A430D6">
        <w:rPr>
          <w:rFonts w:ascii="Book Antiqua" w:hAnsi="Book Antiqua"/>
        </w:rPr>
        <w:t>Que</w:t>
      </w:r>
      <w:r w:rsidR="00C76A5E" w:rsidRPr="00A430D6">
        <w:rPr>
          <w:rFonts w:ascii="Book Antiqua" w:hAnsi="Book Antiqua"/>
        </w:rPr>
        <w:t xml:space="preserve"> </w:t>
      </w:r>
      <w:r w:rsidR="00F775DC" w:rsidRPr="00A430D6">
        <w:rPr>
          <w:rFonts w:ascii="Book Antiqua" w:hAnsi="Book Antiqua"/>
        </w:rPr>
        <w:t>en la calle Caracas entre Aragó</w:t>
      </w:r>
      <w:r w:rsidR="00F67D07" w:rsidRPr="00A430D6">
        <w:rPr>
          <w:rFonts w:ascii="Book Antiqua" w:hAnsi="Book Antiqua"/>
        </w:rPr>
        <w:t>n y Marcial Imbaud ya se realizó</w:t>
      </w:r>
      <w:r w:rsidR="00F775DC" w:rsidRPr="00A430D6">
        <w:rPr>
          <w:rFonts w:ascii="Book Antiqua" w:hAnsi="Book Antiqua"/>
        </w:rPr>
        <w:t xml:space="preserve"> el cordón cuneta y la red de cloacas</w:t>
      </w:r>
      <w:r w:rsidR="00BD0E45" w:rsidRPr="00A430D6">
        <w:rPr>
          <w:rFonts w:ascii="Book Antiqua" w:hAnsi="Book Antiqua"/>
        </w:rPr>
        <w:t>;</w:t>
      </w:r>
    </w:p>
    <w:p w:rsidR="0046734D" w:rsidRPr="00A430D6" w:rsidRDefault="007C5C6B" w:rsidP="00BD0E45">
      <w:pPr>
        <w:keepNext/>
        <w:spacing w:after="180"/>
        <w:jc w:val="both"/>
        <w:rPr>
          <w:rFonts w:ascii="Book Antiqua" w:hAnsi="Book Antiqua"/>
        </w:rPr>
      </w:pPr>
      <w:r w:rsidRPr="00A430D6">
        <w:rPr>
          <w:rFonts w:ascii="Book Antiqua" w:hAnsi="Book Antiqua"/>
        </w:rPr>
        <w:t>Que</w:t>
      </w:r>
      <w:r w:rsidR="00F775DC" w:rsidRPr="00A430D6">
        <w:rPr>
          <w:rFonts w:ascii="Book Antiqua" w:hAnsi="Book Antiqua"/>
        </w:rPr>
        <w:t xml:space="preserve"> la misma es una calle angosta</w:t>
      </w:r>
      <w:r w:rsidR="00BD0E45" w:rsidRPr="00A430D6">
        <w:rPr>
          <w:rFonts w:ascii="Book Antiqua" w:hAnsi="Book Antiqua"/>
        </w:rPr>
        <w:t xml:space="preserve">, </w:t>
      </w:r>
      <w:r w:rsidR="00F775DC" w:rsidRPr="00A430D6">
        <w:rPr>
          <w:rFonts w:ascii="Book Antiqua" w:hAnsi="Book Antiqua"/>
        </w:rPr>
        <w:t xml:space="preserve">que carece </w:t>
      </w:r>
      <w:r w:rsidR="00F67D07" w:rsidRPr="00A430D6">
        <w:rPr>
          <w:rFonts w:ascii="Book Antiqua" w:hAnsi="Book Antiqua"/>
        </w:rPr>
        <w:t>de veredas</w:t>
      </w:r>
      <w:r w:rsidR="00BD0E45" w:rsidRPr="00A430D6">
        <w:rPr>
          <w:rFonts w:ascii="Book Antiqua" w:hAnsi="Book Antiqua"/>
        </w:rPr>
        <w:t xml:space="preserve">, </w:t>
      </w:r>
      <w:r w:rsidR="00F67D07" w:rsidRPr="00A430D6">
        <w:rPr>
          <w:rFonts w:ascii="Book Antiqua" w:hAnsi="Book Antiqua"/>
        </w:rPr>
        <w:t>presentando un abo</w:t>
      </w:r>
      <w:r w:rsidR="00F775DC" w:rsidRPr="00A430D6">
        <w:rPr>
          <w:rFonts w:ascii="Book Antiqua" w:hAnsi="Book Antiqua"/>
        </w:rPr>
        <w:t>vedado pronunciado</w:t>
      </w:r>
      <w:r w:rsidR="00BD0E45" w:rsidRPr="00A430D6">
        <w:rPr>
          <w:rFonts w:ascii="Book Antiqua" w:hAnsi="Book Antiqua"/>
        </w:rPr>
        <w:t xml:space="preserve">, </w:t>
      </w:r>
      <w:r w:rsidR="00F775DC" w:rsidRPr="00A430D6">
        <w:rPr>
          <w:rFonts w:ascii="Book Antiqua" w:hAnsi="Book Antiqua"/>
        </w:rPr>
        <w:t>lo cual en los días de lluvia dificulta el transito peatonal ya que el cordón cuneta se llena de barro</w:t>
      </w:r>
      <w:r w:rsidR="00BD0E45" w:rsidRPr="00A430D6">
        <w:rPr>
          <w:rFonts w:ascii="Book Antiqua" w:hAnsi="Book Antiqua"/>
        </w:rPr>
        <w:t>;</w:t>
      </w:r>
    </w:p>
    <w:p w:rsidR="00490EA6" w:rsidRPr="00A430D6" w:rsidRDefault="0046734D" w:rsidP="0046734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430D6">
        <w:rPr>
          <w:rFonts w:ascii="Book Antiqua" w:hAnsi="Book Antiqua"/>
          <w:b/>
        </w:rPr>
        <w:t>EL CONCEJO DELIBERANTE SANCIONA CON FUERZA DE ORDENANZA</w:t>
      </w:r>
    </w:p>
    <w:p w:rsidR="0046734D" w:rsidRPr="00A430D6" w:rsidRDefault="00B43313" w:rsidP="00B43313">
      <w:pPr>
        <w:keepNext/>
        <w:spacing w:after="180"/>
        <w:jc w:val="both"/>
        <w:rPr>
          <w:rFonts w:ascii="Book Antiqua" w:hAnsi="Book Antiqua"/>
        </w:rPr>
      </w:pPr>
      <w:r w:rsidRPr="00B43313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A430D6">
        <w:rPr>
          <w:rFonts w:ascii="Book Antiqua" w:hAnsi="Book Antiqua"/>
        </w:rPr>
        <w:t xml:space="preserve"> </w:t>
      </w:r>
      <w:r w:rsidR="00F775DC" w:rsidRPr="00A430D6">
        <w:rPr>
          <w:rFonts w:ascii="Book Antiqua" w:hAnsi="Book Antiqua"/>
        </w:rPr>
        <w:t xml:space="preserve">INCLUYASE </w:t>
      </w:r>
      <w:r w:rsidR="00F67D07" w:rsidRPr="00A430D6">
        <w:rPr>
          <w:rFonts w:ascii="Book Antiqua" w:hAnsi="Book Antiqua"/>
        </w:rPr>
        <w:t>en el Plan de Obras Pú</w:t>
      </w:r>
      <w:r w:rsidR="00F775DC" w:rsidRPr="00A430D6">
        <w:rPr>
          <w:rFonts w:ascii="Book Antiqua" w:hAnsi="Book Antiqua"/>
        </w:rPr>
        <w:t>blicas 2011 la ejecución de vereda en calle Caracas entre Aragón y Marcia Imbaud en ambas aceras</w:t>
      </w:r>
      <w:r w:rsidR="00BD0E45" w:rsidRPr="00A430D6">
        <w:rPr>
          <w:rFonts w:ascii="Book Antiqua" w:hAnsi="Book Antiqua"/>
        </w:rPr>
        <w:t>.</w:t>
      </w:r>
    </w:p>
    <w:p w:rsidR="001312C7" w:rsidRPr="00BD0E45" w:rsidRDefault="00B43313" w:rsidP="00BD0E45">
      <w:pPr>
        <w:keepNext/>
        <w:spacing w:after="180"/>
        <w:jc w:val="both"/>
        <w:rPr>
          <w:rFonts w:ascii="Book Antiqua" w:hAnsi="Book Antiqua"/>
          <w:bCs/>
        </w:rPr>
      </w:pPr>
      <w:r w:rsidRPr="00B4331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A430D6">
        <w:rPr>
          <w:rFonts w:ascii="Book Antiqua" w:hAnsi="Book Antiqua"/>
        </w:rPr>
        <w:t xml:space="preserve"> </w:t>
      </w:r>
      <w:r w:rsidR="00845FE9" w:rsidRPr="00A430D6">
        <w:rPr>
          <w:rFonts w:ascii="Book Antiqua" w:hAnsi="Book Antiqua"/>
        </w:rPr>
        <w:t>COMUNIQUESE</w:t>
      </w:r>
      <w:r w:rsidR="00BD0E45" w:rsidRPr="00A430D6">
        <w:rPr>
          <w:rFonts w:ascii="Book Antiqua" w:hAnsi="Book Antiqua"/>
        </w:rPr>
        <w:t xml:space="preserve">, </w:t>
      </w:r>
      <w:r w:rsidR="00845FE9" w:rsidRPr="00A430D6">
        <w:rPr>
          <w:rFonts w:ascii="Book Antiqua" w:hAnsi="Book Antiqua"/>
        </w:rPr>
        <w:t>REGISTRESE Y ARCHIVESE</w:t>
      </w:r>
      <w:r w:rsidR="00BD0E45" w:rsidRPr="00A430D6">
        <w:rPr>
          <w:rFonts w:ascii="Book Antiqua" w:hAnsi="Book Antiqua"/>
        </w:rPr>
        <w:t>.</w:t>
      </w:r>
      <w:r w:rsidR="00A430D6" w:rsidRPr="00BD0E45">
        <w:rPr>
          <w:rFonts w:ascii="Book Antiqua" w:hAnsi="Book Antiqua"/>
          <w:bCs/>
        </w:rPr>
        <w:t xml:space="preserve"> </w:t>
      </w:r>
    </w:p>
    <w:sectPr w:rsidR="001312C7" w:rsidRPr="00BD0E45" w:rsidSect="003E4B46">
      <w:footerReference w:type="default" r:id="rId6"/>
      <w:pgSz w:w="11906" w:h="16838" w:code="5"/>
      <w:pgMar w:top="1417" w:right="1134" w:bottom="1134" w:left="1701" w:header="709" w:footer="709" w:gutter="0"/>
      <w:pgNumType w:start="22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0EE3" w:rsidRDefault="00910EE3" w:rsidP="00910EE3">
      <w:r>
        <w:separator/>
      </w:r>
    </w:p>
  </w:endnote>
  <w:endnote w:type="continuationSeparator" w:id="0">
    <w:p w:rsidR="00910EE3" w:rsidRDefault="00910EE3" w:rsidP="00910E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EE3" w:rsidRPr="003E4B46" w:rsidRDefault="00910E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0EE3" w:rsidRDefault="00910EE3" w:rsidP="00910EE3">
      <w:r>
        <w:separator/>
      </w:r>
    </w:p>
  </w:footnote>
  <w:footnote w:type="continuationSeparator" w:id="0">
    <w:p w:rsidR="00910EE3" w:rsidRDefault="00910EE3" w:rsidP="00910EE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03109"/>
    <w:rsid w:val="00027A47"/>
    <w:rsid w:val="001312C7"/>
    <w:rsid w:val="00142D3E"/>
    <w:rsid w:val="00194F28"/>
    <w:rsid w:val="001A0630"/>
    <w:rsid w:val="001A3C7B"/>
    <w:rsid w:val="001A5C67"/>
    <w:rsid w:val="001B63C6"/>
    <w:rsid w:val="001D5B03"/>
    <w:rsid w:val="00220957"/>
    <w:rsid w:val="00291022"/>
    <w:rsid w:val="002C2889"/>
    <w:rsid w:val="002F1A4A"/>
    <w:rsid w:val="00317D89"/>
    <w:rsid w:val="003975BC"/>
    <w:rsid w:val="003A4C3A"/>
    <w:rsid w:val="003E4B46"/>
    <w:rsid w:val="004103A3"/>
    <w:rsid w:val="004458CC"/>
    <w:rsid w:val="0046734D"/>
    <w:rsid w:val="00481A24"/>
    <w:rsid w:val="00490EA6"/>
    <w:rsid w:val="004B424D"/>
    <w:rsid w:val="004C6BC1"/>
    <w:rsid w:val="004E7295"/>
    <w:rsid w:val="005051C9"/>
    <w:rsid w:val="005C6E96"/>
    <w:rsid w:val="006058BF"/>
    <w:rsid w:val="0066613F"/>
    <w:rsid w:val="006A2C22"/>
    <w:rsid w:val="006A6C59"/>
    <w:rsid w:val="006D009F"/>
    <w:rsid w:val="006E0034"/>
    <w:rsid w:val="00763B72"/>
    <w:rsid w:val="00766E08"/>
    <w:rsid w:val="007C5C6B"/>
    <w:rsid w:val="007C6BFF"/>
    <w:rsid w:val="00845FE9"/>
    <w:rsid w:val="008A216C"/>
    <w:rsid w:val="00910EE3"/>
    <w:rsid w:val="0093782B"/>
    <w:rsid w:val="009667C5"/>
    <w:rsid w:val="00980736"/>
    <w:rsid w:val="009C62B9"/>
    <w:rsid w:val="009E49A5"/>
    <w:rsid w:val="009F3598"/>
    <w:rsid w:val="00A42144"/>
    <w:rsid w:val="00A430D6"/>
    <w:rsid w:val="00AB3B5C"/>
    <w:rsid w:val="00AC1DA3"/>
    <w:rsid w:val="00AF4953"/>
    <w:rsid w:val="00B12B22"/>
    <w:rsid w:val="00B43313"/>
    <w:rsid w:val="00BD0E45"/>
    <w:rsid w:val="00BE1589"/>
    <w:rsid w:val="00C67401"/>
    <w:rsid w:val="00C76A5E"/>
    <w:rsid w:val="00C837A6"/>
    <w:rsid w:val="00CA0FF0"/>
    <w:rsid w:val="00D1119F"/>
    <w:rsid w:val="00D92784"/>
    <w:rsid w:val="00D939D7"/>
    <w:rsid w:val="00E0545B"/>
    <w:rsid w:val="00E15243"/>
    <w:rsid w:val="00E3059C"/>
    <w:rsid w:val="00E428B3"/>
    <w:rsid w:val="00E71729"/>
    <w:rsid w:val="00EE7FAF"/>
    <w:rsid w:val="00EF3DE0"/>
    <w:rsid w:val="00F54AB7"/>
    <w:rsid w:val="00F67D07"/>
    <w:rsid w:val="00F775DC"/>
    <w:rsid w:val="00F855C5"/>
    <w:rsid w:val="00F86B72"/>
    <w:rsid w:val="00FE2B23"/>
    <w:rsid w:val="00FF6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424D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10E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10EE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10E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10EE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