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A0C" w:rsidRPr="005A4A0C" w:rsidRDefault="005A4A0C" w:rsidP="005A4A0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A4A0C">
        <w:rPr>
          <w:rFonts w:ascii="Book Antiqua" w:hAnsi="Book Antiqua"/>
          <w:bCs/>
        </w:rPr>
        <w:t>Yerba Buena, 13 de Octubre de 2011</w:t>
      </w:r>
    </w:p>
    <w:p w:rsidR="005A4A0C" w:rsidRPr="006A0FA4" w:rsidRDefault="005A4A0C" w:rsidP="005A4A0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6A0FA4">
        <w:rPr>
          <w:rFonts w:ascii="Book Antiqua" w:hAnsi="Book Antiqua"/>
          <w:b/>
          <w:bCs/>
        </w:rPr>
        <w:t>ORDENANZA Nº 1831</w:t>
      </w:r>
    </w:p>
    <w:p w:rsidR="005A4A0C" w:rsidRPr="006A0FA4" w:rsidRDefault="005A4A0C" w:rsidP="005A4A0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6A0FA4">
        <w:rPr>
          <w:rFonts w:ascii="Book Antiqua" w:hAnsi="Book Antiqua"/>
          <w:b/>
          <w:bCs/>
        </w:rPr>
        <w:t>VISTO</w:t>
      </w:r>
      <w:r w:rsidR="00676776" w:rsidRPr="006A0FA4">
        <w:rPr>
          <w:rFonts w:ascii="Book Antiqua" w:hAnsi="Book Antiqua"/>
          <w:b/>
          <w:bCs/>
        </w:rPr>
        <w:t xml:space="preserve">: </w:t>
      </w:r>
    </w:p>
    <w:p w:rsidR="003E385E" w:rsidRPr="006A0FA4" w:rsidRDefault="00676776" w:rsidP="005A4A0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A0FA4">
        <w:rPr>
          <w:rFonts w:ascii="Book Antiqua" w:hAnsi="Book Antiqua"/>
        </w:rPr>
        <w:t>El Expediente Nº 13.813-M17-C-08 y sus agregados Expedientes Nº 5.270-M17-I-09 y Nº 13.798-M17-G-09, referidos al Loteo Barrio La Cañada/La Esperanza de la Ciudad de Yerba Buena; y</w:t>
      </w:r>
    </w:p>
    <w:p w:rsidR="005A4A0C" w:rsidRPr="006A0FA4" w:rsidRDefault="005A4A0C" w:rsidP="005A4A0C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6A0FA4">
        <w:rPr>
          <w:rFonts w:ascii="Book Antiqua" w:hAnsi="Book Antiqua"/>
          <w:b/>
          <w:bCs/>
          <w:lang w:val="es-AR"/>
        </w:rPr>
        <w:t>CONSIDERANDO</w:t>
      </w:r>
      <w:r w:rsidR="00676776" w:rsidRPr="006A0FA4">
        <w:rPr>
          <w:rFonts w:ascii="Book Antiqua" w:hAnsi="Book Antiqua"/>
          <w:b/>
          <w:bCs/>
          <w:lang w:val="es-AR"/>
        </w:rPr>
        <w:t xml:space="preserve">: </w:t>
      </w:r>
    </w:p>
    <w:p w:rsidR="00402F90" w:rsidRPr="006A0FA4" w:rsidRDefault="00870CFD" w:rsidP="005A4A0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A0FA4">
        <w:rPr>
          <w:rFonts w:ascii="Book Antiqua" w:hAnsi="Book Antiqua"/>
          <w:bCs/>
          <w:lang w:val="es-AR"/>
        </w:rPr>
        <w:t>Que</w:t>
      </w:r>
      <w:r w:rsidR="00B32041" w:rsidRPr="006A0FA4">
        <w:rPr>
          <w:rFonts w:ascii="Book Antiqua" w:hAnsi="Book Antiqua"/>
          <w:bCs/>
          <w:lang w:val="es-AR"/>
        </w:rPr>
        <w:t xml:space="preserve"> </w:t>
      </w:r>
      <w:r w:rsidR="00434AA0" w:rsidRPr="006A0FA4">
        <w:rPr>
          <w:rFonts w:ascii="Book Antiqua" w:hAnsi="Book Antiqua"/>
          <w:bCs/>
          <w:lang w:val="es-AR"/>
        </w:rPr>
        <w:t>es preocupación de esta gestión Municipal solucionar la problemática de las familias que resultan ser actuales poseedoras de los terrenos ubicados en el mencionado Loteo</w:t>
      </w:r>
      <w:r w:rsidR="005A4A0C" w:rsidRPr="006A0FA4">
        <w:rPr>
          <w:rFonts w:ascii="Book Antiqua" w:hAnsi="Book Antiqua"/>
          <w:bCs/>
          <w:lang w:val="es-AR"/>
        </w:rPr>
        <w:t>;</w:t>
      </w:r>
    </w:p>
    <w:p w:rsidR="00402F90" w:rsidRPr="006A0FA4" w:rsidRDefault="00676776" w:rsidP="005A4A0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A0FA4">
        <w:rPr>
          <w:rFonts w:ascii="Book Antiqua" w:hAnsi="Book Antiqua"/>
          <w:bCs/>
          <w:lang w:val="es-AR"/>
        </w:rPr>
        <w:t>Que en el marco del Expedientes Nº 13.813-M17-C-08 y sus agregados el Departamento Ejecutivo Municipal ha trabajado con la finalidad de regularizar la situación de tales familias;</w:t>
      </w:r>
    </w:p>
    <w:p w:rsidR="00402F90" w:rsidRPr="006A0FA4" w:rsidRDefault="00BB1608" w:rsidP="005A4A0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A0FA4">
        <w:rPr>
          <w:rFonts w:ascii="Book Antiqua" w:hAnsi="Book Antiqua"/>
          <w:bCs/>
          <w:lang w:val="es-AR"/>
        </w:rPr>
        <w:t xml:space="preserve">Que </w:t>
      </w:r>
      <w:r w:rsidR="00434AA0" w:rsidRPr="006A0FA4">
        <w:rPr>
          <w:rFonts w:ascii="Book Antiqua" w:hAnsi="Book Antiqua"/>
          <w:bCs/>
          <w:lang w:val="es-AR"/>
        </w:rPr>
        <w:t>en tal sentido se ha cumplimentado el trámite administrativo a fin de dejar sin efecto las adjudicaciones realizadas mediante Ordenanzas Nros</w:t>
      </w:r>
      <w:r w:rsidR="005A4A0C" w:rsidRPr="006A0FA4">
        <w:rPr>
          <w:rFonts w:ascii="Book Antiqua" w:hAnsi="Book Antiqua"/>
          <w:bCs/>
          <w:lang w:val="es-AR"/>
        </w:rPr>
        <w:t xml:space="preserve">. </w:t>
      </w:r>
      <w:r w:rsidR="00434AA0" w:rsidRPr="006A0FA4">
        <w:rPr>
          <w:rFonts w:ascii="Book Antiqua" w:hAnsi="Book Antiqua"/>
          <w:bCs/>
          <w:lang w:val="es-AR"/>
        </w:rPr>
        <w:t>892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434AA0" w:rsidRPr="006A0FA4">
        <w:rPr>
          <w:rFonts w:ascii="Book Antiqua" w:hAnsi="Book Antiqua"/>
          <w:bCs/>
          <w:lang w:val="es-AR"/>
        </w:rPr>
        <w:t>972 y</w:t>
      </w:r>
      <w:r w:rsidR="003E385E" w:rsidRPr="006A0FA4">
        <w:rPr>
          <w:rFonts w:ascii="Book Antiqua" w:hAnsi="Book Antiqua"/>
          <w:bCs/>
          <w:lang w:val="es-AR"/>
        </w:rPr>
        <w:t xml:space="preserve"> </w:t>
      </w:r>
      <w:r w:rsidR="00434AA0" w:rsidRPr="006A0FA4">
        <w:rPr>
          <w:rFonts w:ascii="Book Antiqua" w:hAnsi="Book Antiqua"/>
          <w:bCs/>
          <w:lang w:val="es-AR"/>
        </w:rPr>
        <w:t>997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434AA0" w:rsidRPr="006A0FA4">
        <w:rPr>
          <w:rFonts w:ascii="Book Antiqua" w:hAnsi="Book Antiqua"/>
          <w:bCs/>
          <w:lang w:val="es-AR"/>
        </w:rPr>
        <w:t>sob</w:t>
      </w:r>
      <w:r w:rsidR="00F15C12" w:rsidRPr="006A0FA4">
        <w:rPr>
          <w:rFonts w:ascii="Book Antiqua" w:hAnsi="Book Antiqua"/>
          <w:bCs/>
          <w:lang w:val="es-AR"/>
        </w:rPr>
        <w:t>re</w:t>
      </w:r>
      <w:r w:rsidR="00434AA0" w:rsidRPr="006A0FA4">
        <w:rPr>
          <w:rFonts w:ascii="Book Antiqua" w:hAnsi="Book Antiqua"/>
          <w:bCs/>
          <w:lang w:val="es-AR"/>
        </w:rPr>
        <w:t xml:space="preserve"> aquellos inmuebles en los que no se ha respetado el requisito de habitabilidad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434AA0" w:rsidRPr="006A0FA4">
        <w:rPr>
          <w:rFonts w:ascii="Book Antiqua" w:hAnsi="Book Antiqua"/>
          <w:bCs/>
          <w:lang w:val="es-AR"/>
        </w:rPr>
        <w:t>requ</w:t>
      </w:r>
      <w:r w:rsidR="00F15C12" w:rsidRPr="006A0FA4">
        <w:rPr>
          <w:rFonts w:ascii="Book Antiqua" w:hAnsi="Book Antiqua"/>
          <w:bCs/>
          <w:lang w:val="es-AR"/>
        </w:rPr>
        <w:t>isito é</w:t>
      </w:r>
      <w:r w:rsidR="00434AA0" w:rsidRPr="006A0FA4">
        <w:rPr>
          <w:rFonts w:ascii="Book Antiqua" w:hAnsi="Book Antiqua"/>
          <w:bCs/>
          <w:lang w:val="es-AR"/>
        </w:rPr>
        <w:t>ste exigido dado el carácter social</w:t>
      </w:r>
      <w:r w:rsidR="001B419F" w:rsidRPr="006A0FA4">
        <w:rPr>
          <w:rFonts w:ascii="Book Antiqua" w:hAnsi="Book Antiqua"/>
          <w:bCs/>
          <w:lang w:val="es-AR"/>
        </w:rPr>
        <w:t xml:space="preserve"> en la entrega de dichos lotes</w:t>
      </w:r>
      <w:r w:rsidR="005A4A0C" w:rsidRPr="006A0FA4">
        <w:rPr>
          <w:rFonts w:ascii="Book Antiqua" w:hAnsi="Book Antiqua"/>
          <w:bCs/>
          <w:lang w:val="es-AR"/>
        </w:rPr>
        <w:t>;</w:t>
      </w:r>
    </w:p>
    <w:p w:rsidR="00402F90" w:rsidRPr="006A0FA4" w:rsidRDefault="00DB4879" w:rsidP="005A4A0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A0FA4">
        <w:rPr>
          <w:rFonts w:ascii="Book Antiqua" w:hAnsi="Book Antiqua"/>
          <w:bCs/>
          <w:lang w:val="es-AR"/>
        </w:rPr>
        <w:t xml:space="preserve">Que </w:t>
      </w:r>
      <w:r w:rsidR="00745B30" w:rsidRPr="006A0FA4">
        <w:rPr>
          <w:rFonts w:ascii="Book Antiqua" w:hAnsi="Book Antiqua"/>
          <w:bCs/>
          <w:lang w:val="es-AR"/>
        </w:rPr>
        <w:t>e</w:t>
      </w:r>
      <w:r w:rsidR="001B419F" w:rsidRPr="006A0FA4">
        <w:rPr>
          <w:rFonts w:ascii="Book Antiqua" w:hAnsi="Book Antiqua"/>
          <w:bCs/>
          <w:lang w:val="es-AR"/>
        </w:rPr>
        <w:t>l procedimiento establecido se realizó bajo el estricto cumplimiento del debido proceso legal y el respeto de</w:t>
      </w:r>
      <w:r w:rsidR="004748D6" w:rsidRPr="006A0FA4">
        <w:rPr>
          <w:rFonts w:ascii="Book Antiqua" w:hAnsi="Book Antiqua"/>
          <w:bCs/>
          <w:lang w:val="es-AR"/>
        </w:rPr>
        <w:t>l</w:t>
      </w:r>
      <w:r w:rsidR="001B419F" w:rsidRPr="006A0FA4">
        <w:rPr>
          <w:rFonts w:ascii="Book Antiqua" w:hAnsi="Book Antiqua"/>
          <w:bCs/>
          <w:lang w:val="es-AR"/>
        </w:rPr>
        <w:t xml:space="preserve"> derecho de defensa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1B419F" w:rsidRPr="006A0FA4">
        <w:rPr>
          <w:rFonts w:ascii="Book Antiqua" w:hAnsi="Book Antiqua"/>
          <w:bCs/>
          <w:lang w:val="es-AR"/>
        </w:rPr>
        <w:t>toda vez que se notificó a los adjudicatarios en forma personal y mediante Edictos publicados en el Boletín Oficial de la Provincia de Tucumán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1B419F" w:rsidRPr="006A0FA4">
        <w:rPr>
          <w:rFonts w:ascii="Book Antiqua" w:hAnsi="Book Antiqua"/>
          <w:bCs/>
          <w:lang w:val="es-AR"/>
        </w:rPr>
        <w:t>a fin de que ejerzan sus defensas y efectúen los descargos correspondientes en defensa de sus derechos</w:t>
      </w:r>
      <w:r w:rsidR="005A4A0C" w:rsidRPr="006A0FA4">
        <w:rPr>
          <w:rFonts w:ascii="Book Antiqua" w:hAnsi="Book Antiqua"/>
          <w:bCs/>
          <w:lang w:val="es-AR"/>
        </w:rPr>
        <w:t>;</w:t>
      </w:r>
    </w:p>
    <w:p w:rsidR="00402F90" w:rsidRPr="006A0FA4" w:rsidRDefault="00745B30" w:rsidP="005A4A0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A0FA4">
        <w:rPr>
          <w:rFonts w:ascii="Book Antiqua" w:hAnsi="Book Antiqua"/>
          <w:bCs/>
          <w:lang w:val="es-AR"/>
        </w:rPr>
        <w:t xml:space="preserve">Que se </w:t>
      </w:r>
      <w:r w:rsidR="001B419F" w:rsidRPr="006A0FA4">
        <w:rPr>
          <w:rFonts w:ascii="Book Antiqua" w:hAnsi="Book Antiqua"/>
          <w:bCs/>
          <w:lang w:val="es-AR"/>
        </w:rPr>
        <w:t>dictó el Decreto N</w:t>
      </w:r>
      <w:r w:rsidR="005A4A0C" w:rsidRPr="006A0FA4">
        <w:rPr>
          <w:rFonts w:ascii="Book Antiqua" w:hAnsi="Book Antiqua"/>
          <w:bCs/>
          <w:lang w:val="es-AR"/>
        </w:rPr>
        <w:t xml:space="preserve">º </w:t>
      </w:r>
      <w:r w:rsidR="001B419F" w:rsidRPr="006A0FA4">
        <w:rPr>
          <w:rFonts w:ascii="Book Antiqua" w:hAnsi="Book Antiqua"/>
          <w:bCs/>
          <w:lang w:val="es-AR"/>
        </w:rPr>
        <w:t>597/10 y su ampliatorio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1B419F" w:rsidRPr="006A0FA4">
        <w:rPr>
          <w:rFonts w:ascii="Book Antiqua" w:hAnsi="Book Antiqua"/>
          <w:bCs/>
          <w:lang w:val="es-AR"/>
        </w:rPr>
        <w:t>Decreto N</w:t>
      </w:r>
      <w:r w:rsidR="005A4A0C" w:rsidRPr="006A0FA4">
        <w:rPr>
          <w:rFonts w:ascii="Book Antiqua" w:hAnsi="Book Antiqua"/>
          <w:bCs/>
          <w:lang w:val="es-AR"/>
        </w:rPr>
        <w:t xml:space="preserve">º </w:t>
      </w:r>
      <w:r w:rsidR="001B419F" w:rsidRPr="006A0FA4">
        <w:rPr>
          <w:rFonts w:ascii="Book Antiqua" w:hAnsi="Book Antiqua"/>
          <w:bCs/>
          <w:lang w:val="es-AR"/>
        </w:rPr>
        <w:t>326/11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1B419F" w:rsidRPr="006A0FA4">
        <w:rPr>
          <w:rFonts w:ascii="Book Antiqua" w:hAnsi="Book Antiqua"/>
          <w:bCs/>
          <w:lang w:val="es-AR"/>
        </w:rPr>
        <w:t>por los cuales se declara la caducidad de las Promesas de Venta oportunamente otorgadas por el Municipio a aquellos adjudicatarios que no han cumplido con el requisito de</w:t>
      </w:r>
      <w:r w:rsidR="00F15C12" w:rsidRPr="006A0FA4">
        <w:rPr>
          <w:rFonts w:ascii="Book Antiqua" w:hAnsi="Book Antiqua"/>
          <w:bCs/>
          <w:lang w:val="es-AR"/>
        </w:rPr>
        <w:t xml:space="preserve"> la</w:t>
      </w:r>
      <w:r w:rsidR="001B419F" w:rsidRPr="006A0FA4">
        <w:rPr>
          <w:rFonts w:ascii="Book Antiqua" w:hAnsi="Book Antiqua"/>
          <w:bCs/>
          <w:lang w:val="es-AR"/>
        </w:rPr>
        <w:t xml:space="preserve"> habitabilidad y no hayan ejercido sus defensas y efectuado los descargos en los plazos estipulados</w:t>
      </w:r>
      <w:r w:rsidR="005A4A0C" w:rsidRPr="006A0FA4">
        <w:rPr>
          <w:rFonts w:ascii="Book Antiqua" w:hAnsi="Book Antiqua"/>
          <w:bCs/>
          <w:lang w:val="es-AR"/>
        </w:rPr>
        <w:t>;</w:t>
      </w:r>
    </w:p>
    <w:p w:rsidR="00402F90" w:rsidRPr="006A0FA4" w:rsidRDefault="001B419F" w:rsidP="005A4A0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A0FA4">
        <w:rPr>
          <w:rFonts w:ascii="Book Antiqua" w:hAnsi="Book Antiqua"/>
          <w:bCs/>
          <w:lang w:val="es-AR"/>
        </w:rPr>
        <w:t>Que con</w:t>
      </w:r>
      <w:r w:rsidR="004748D6" w:rsidRPr="006A0FA4">
        <w:rPr>
          <w:rFonts w:ascii="Book Antiqua" w:hAnsi="Book Antiqua"/>
          <w:bCs/>
          <w:lang w:val="es-AR"/>
        </w:rPr>
        <w:t xml:space="preserve"> la</w:t>
      </w:r>
      <w:r w:rsidRPr="006A0FA4">
        <w:rPr>
          <w:rFonts w:ascii="Book Antiqua" w:hAnsi="Book Antiqua"/>
          <w:bCs/>
          <w:lang w:val="es-AR"/>
        </w:rPr>
        <w:t xml:space="preserve"> finalidad de agilizar el trámite de regularización dominial de todos los residentes del Loteo Barrio La Cañada/La Esperanza de la Ciudad de Yerba Buena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Pr="006A0FA4">
        <w:rPr>
          <w:rFonts w:ascii="Book Antiqua" w:hAnsi="Book Antiqua"/>
          <w:bCs/>
          <w:lang w:val="es-AR"/>
        </w:rPr>
        <w:t>resulta necesario dejar sin efecto las adjudicaciones efectuadas mediante Ordenanzas Nros</w:t>
      </w:r>
      <w:r w:rsidR="005A4A0C" w:rsidRPr="006A0FA4">
        <w:rPr>
          <w:rFonts w:ascii="Book Antiqua" w:hAnsi="Book Antiqua"/>
          <w:bCs/>
          <w:lang w:val="es-AR"/>
        </w:rPr>
        <w:t xml:space="preserve">. </w:t>
      </w:r>
      <w:r w:rsidRPr="006A0FA4">
        <w:rPr>
          <w:rFonts w:ascii="Book Antiqua" w:hAnsi="Book Antiqua"/>
          <w:bCs/>
          <w:lang w:val="es-AR"/>
        </w:rPr>
        <w:t>892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Pr="006A0FA4">
        <w:rPr>
          <w:rFonts w:ascii="Book Antiqua" w:hAnsi="Book Antiqua"/>
          <w:bCs/>
          <w:lang w:val="es-AR"/>
        </w:rPr>
        <w:t>972 y 997 –respecto de las cuales se ha declarado la caducidad de las Promesas de Venta- y autorizar al Departamento Ejecutivo Municipal a entregar en propiedad tales inmuebles a los actuales residentes</w:t>
      </w:r>
      <w:r w:rsidR="005A4A0C" w:rsidRPr="006A0FA4">
        <w:rPr>
          <w:rFonts w:ascii="Book Antiqua" w:hAnsi="Book Antiqua"/>
          <w:bCs/>
          <w:lang w:val="es-AR"/>
        </w:rPr>
        <w:t>;</w:t>
      </w:r>
    </w:p>
    <w:p w:rsidR="00402F90" w:rsidRPr="006A0FA4" w:rsidRDefault="001B419F" w:rsidP="005A4A0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A0FA4">
        <w:rPr>
          <w:rFonts w:ascii="Book Antiqua" w:hAnsi="Book Antiqua"/>
          <w:bCs/>
          <w:lang w:val="es-AR"/>
        </w:rPr>
        <w:t>Que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Pr="006A0FA4">
        <w:rPr>
          <w:rFonts w:ascii="Book Antiqua" w:hAnsi="Book Antiqua"/>
          <w:bCs/>
          <w:lang w:val="es-AR"/>
        </w:rPr>
        <w:t>asimismo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Pr="006A0FA4">
        <w:rPr>
          <w:rFonts w:ascii="Book Antiqua" w:hAnsi="Book Antiqua"/>
          <w:bCs/>
          <w:lang w:val="es-AR"/>
        </w:rPr>
        <w:t>con el propósito de contribuir a la resolución rápida y eficaz</w:t>
      </w:r>
      <w:r w:rsidR="009E2558" w:rsidRPr="006A0FA4">
        <w:rPr>
          <w:rFonts w:ascii="Book Antiqua" w:hAnsi="Book Antiqua"/>
          <w:bCs/>
          <w:lang w:val="es-AR"/>
        </w:rPr>
        <w:t xml:space="preserve"> del trámite de regularización dominial y dada </w:t>
      </w:r>
      <w:r w:rsidR="004748D6" w:rsidRPr="006A0FA4">
        <w:rPr>
          <w:rFonts w:ascii="Book Antiqua" w:hAnsi="Book Antiqua"/>
          <w:bCs/>
          <w:lang w:val="es-AR"/>
        </w:rPr>
        <w:t>l</w:t>
      </w:r>
      <w:r w:rsidR="009E2558" w:rsidRPr="006A0FA4">
        <w:rPr>
          <w:rFonts w:ascii="Book Antiqua" w:hAnsi="Book Antiqua"/>
          <w:bCs/>
          <w:lang w:val="es-AR"/>
        </w:rPr>
        <w:t>a actual situación socio-económica de los vecinos del Loteo en cuestión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9E2558" w:rsidRPr="006A0FA4">
        <w:rPr>
          <w:rFonts w:ascii="Book Antiqua" w:hAnsi="Book Antiqua"/>
          <w:bCs/>
          <w:lang w:val="es-AR"/>
        </w:rPr>
        <w:t>es criterio de esta Gestión de Gobierno proceder a la condonación de las deudas que existieran por el precio de las ventas de los terrenos involucrados en el presente trámite</w:t>
      </w:r>
      <w:r w:rsidR="005A4A0C" w:rsidRPr="006A0FA4">
        <w:rPr>
          <w:rFonts w:ascii="Book Antiqua" w:hAnsi="Book Antiqua"/>
          <w:bCs/>
          <w:lang w:val="es-AR"/>
        </w:rPr>
        <w:t>;</w:t>
      </w:r>
    </w:p>
    <w:p w:rsidR="002A3E93" w:rsidRPr="006A0FA4" w:rsidRDefault="00402F90" w:rsidP="00402F9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A0FA4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402F90" w:rsidRPr="006A0FA4" w:rsidRDefault="00EF5534" w:rsidP="00EF5534">
      <w:pPr>
        <w:keepNext/>
        <w:spacing w:after="180"/>
        <w:jc w:val="both"/>
        <w:rPr>
          <w:rFonts w:ascii="Book Antiqua" w:hAnsi="Book Antiqua"/>
          <w:lang w:val="es-AR"/>
        </w:rPr>
      </w:pPr>
      <w:r w:rsidRPr="00EF5534">
        <w:rPr>
          <w:rFonts w:ascii="Book Antiqua" w:hAnsi="Book Antiqua"/>
          <w:bCs/>
          <w:u w:val="single"/>
          <w:lang w:val="es-AR"/>
        </w:rPr>
        <w:lastRenderedPageBreak/>
        <w:t>ARTÍCULO PRIMERO</w:t>
      </w:r>
      <w:r w:rsidR="00676776" w:rsidRPr="00676776">
        <w:rPr>
          <w:rFonts w:ascii="Book Antiqua" w:hAnsi="Book Antiqua"/>
          <w:bCs/>
          <w:lang w:val="es-AR"/>
        </w:rPr>
        <w:t>:</w:t>
      </w:r>
      <w:r w:rsidR="00676776" w:rsidRPr="006A0FA4">
        <w:rPr>
          <w:rFonts w:ascii="Book Antiqua" w:hAnsi="Book Antiqua"/>
          <w:bCs/>
          <w:lang w:val="es-AR"/>
        </w:rPr>
        <w:t xml:space="preserve"> </w:t>
      </w:r>
      <w:r w:rsidR="009E2558" w:rsidRPr="006A0FA4">
        <w:rPr>
          <w:rFonts w:ascii="Book Antiqua" w:hAnsi="Book Antiqua"/>
          <w:lang w:val="es-AR"/>
        </w:rPr>
        <w:t>DEJA</w:t>
      </w:r>
      <w:r w:rsidR="00DA17AD" w:rsidRPr="006A0FA4">
        <w:rPr>
          <w:rFonts w:ascii="Book Antiqua" w:hAnsi="Book Antiqua"/>
          <w:lang w:val="es-AR"/>
        </w:rPr>
        <w:t>N</w:t>
      </w:r>
      <w:r w:rsidR="009E2558" w:rsidRPr="006A0FA4">
        <w:rPr>
          <w:rFonts w:ascii="Book Antiqua" w:hAnsi="Book Antiqua"/>
          <w:lang w:val="es-AR"/>
        </w:rPr>
        <w:t>SE</w:t>
      </w:r>
      <w:r w:rsidR="005E5F9C" w:rsidRPr="006A0FA4">
        <w:rPr>
          <w:rFonts w:ascii="Book Antiqua" w:hAnsi="Book Antiqua"/>
          <w:lang w:val="es-AR"/>
        </w:rPr>
        <w:t xml:space="preserve"> </w:t>
      </w:r>
      <w:r w:rsidR="009E2558" w:rsidRPr="006A0FA4">
        <w:rPr>
          <w:rFonts w:ascii="Book Antiqua" w:hAnsi="Book Antiqua"/>
          <w:lang w:val="es-AR"/>
        </w:rPr>
        <w:t>sin efecto las adjudicaciones de los terrenos del Loteo del Barrio La Cañada/La Esperanza de la Ciudad de Yerba Buena</w:t>
      </w:r>
      <w:r w:rsidR="00745B30" w:rsidRPr="006A0FA4">
        <w:rPr>
          <w:rFonts w:ascii="Book Antiqua" w:hAnsi="Book Antiqua"/>
          <w:lang w:val="es-AR"/>
        </w:rPr>
        <w:t xml:space="preserve"> </w:t>
      </w:r>
      <w:r w:rsidR="009E2558" w:rsidRPr="006A0FA4">
        <w:rPr>
          <w:rFonts w:ascii="Book Antiqua" w:hAnsi="Book Antiqua"/>
          <w:lang w:val="es-AR"/>
        </w:rPr>
        <w:t xml:space="preserve">conforme se detalla en el Anexo </w:t>
      </w:r>
      <w:r w:rsidR="00AE5BD0" w:rsidRPr="006A0FA4">
        <w:rPr>
          <w:rFonts w:ascii="Book Antiqua" w:hAnsi="Book Antiqua"/>
          <w:lang w:val="es-AR"/>
        </w:rPr>
        <w:t>Único</w:t>
      </w:r>
      <w:r w:rsidR="009E2558" w:rsidRPr="006A0FA4">
        <w:rPr>
          <w:rFonts w:ascii="Book Antiqua" w:hAnsi="Book Antiqua"/>
          <w:lang w:val="es-AR"/>
        </w:rPr>
        <w:t xml:space="preserve"> de la presente Ordenanza</w:t>
      </w:r>
      <w:r w:rsidR="005A4A0C" w:rsidRPr="006A0FA4">
        <w:rPr>
          <w:rFonts w:ascii="Book Antiqua" w:hAnsi="Book Antiqua"/>
          <w:lang w:val="es-AR"/>
        </w:rPr>
        <w:t xml:space="preserve">, </w:t>
      </w:r>
      <w:r w:rsidR="009E2558" w:rsidRPr="006A0FA4">
        <w:rPr>
          <w:rFonts w:ascii="Book Antiqua" w:hAnsi="Book Antiqua"/>
          <w:lang w:val="es-AR"/>
        </w:rPr>
        <w:t>respecto de los cuales se declara la Caducidad de la</w:t>
      </w:r>
      <w:r w:rsidR="004748D6" w:rsidRPr="006A0FA4">
        <w:rPr>
          <w:rFonts w:ascii="Book Antiqua" w:hAnsi="Book Antiqua"/>
          <w:lang w:val="es-AR"/>
        </w:rPr>
        <w:t>s</w:t>
      </w:r>
      <w:r w:rsidR="009E2558" w:rsidRPr="006A0FA4">
        <w:rPr>
          <w:rFonts w:ascii="Book Antiqua" w:hAnsi="Book Antiqua"/>
          <w:lang w:val="es-AR"/>
        </w:rPr>
        <w:t xml:space="preserve"> Promesas de Venta mediante Decreto N</w:t>
      </w:r>
      <w:r w:rsidR="005A4A0C" w:rsidRPr="006A0FA4">
        <w:rPr>
          <w:rFonts w:ascii="Book Antiqua" w:hAnsi="Book Antiqua"/>
          <w:lang w:val="es-AR"/>
        </w:rPr>
        <w:t xml:space="preserve">º </w:t>
      </w:r>
      <w:r w:rsidR="009E2558" w:rsidRPr="006A0FA4">
        <w:rPr>
          <w:rFonts w:ascii="Book Antiqua" w:hAnsi="Book Antiqua"/>
          <w:lang w:val="es-AR"/>
        </w:rPr>
        <w:t>597/10 y su ampliatorio</w:t>
      </w:r>
      <w:r w:rsidR="005A4A0C" w:rsidRPr="006A0FA4">
        <w:rPr>
          <w:rFonts w:ascii="Book Antiqua" w:hAnsi="Book Antiqua"/>
          <w:lang w:val="es-AR"/>
        </w:rPr>
        <w:t xml:space="preserve">, </w:t>
      </w:r>
      <w:r w:rsidR="009E2558" w:rsidRPr="006A0FA4">
        <w:rPr>
          <w:rFonts w:ascii="Book Antiqua" w:hAnsi="Book Antiqua"/>
          <w:lang w:val="es-AR"/>
        </w:rPr>
        <w:t>Decreto N</w:t>
      </w:r>
      <w:r w:rsidR="005A4A0C" w:rsidRPr="006A0FA4">
        <w:rPr>
          <w:rFonts w:ascii="Book Antiqua" w:hAnsi="Book Antiqua"/>
          <w:lang w:val="es-AR"/>
        </w:rPr>
        <w:t xml:space="preserve">º </w:t>
      </w:r>
      <w:r w:rsidR="009E2558" w:rsidRPr="006A0FA4">
        <w:rPr>
          <w:rFonts w:ascii="Book Antiqua" w:hAnsi="Book Antiqua"/>
          <w:lang w:val="es-AR"/>
        </w:rPr>
        <w:t>326/11</w:t>
      </w:r>
      <w:r w:rsidR="005A4A0C" w:rsidRPr="006A0FA4">
        <w:rPr>
          <w:rFonts w:ascii="Book Antiqua" w:hAnsi="Book Antiqua"/>
          <w:lang w:val="es-AR"/>
        </w:rPr>
        <w:t xml:space="preserve">, </w:t>
      </w:r>
      <w:r w:rsidR="009E2558" w:rsidRPr="006A0FA4">
        <w:rPr>
          <w:rFonts w:ascii="Book Antiqua" w:hAnsi="Book Antiqua"/>
          <w:lang w:val="es-AR"/>
        </w:rPr>
        <w:t>por falta de cumplimiento del requisito de habitabilidad</w:t>
      </w:r>
      <w:r w:rsidR="005A4A0C" w:rsidRPr="006A0FA4">
        <w:rPr>
          <w:rFonts w:ascii="Book Antiqua" w:hAnsi="Book Antiqua"/>
          <w:lang w:val="es-AR"/>
        </w:rPr>
        <w:t>.</w:t>
      </w:r>
    </w:p>
    <w:p w:rsidR="00402F90" w:rsidRPr="006A0FA4" w:rsidRDefault="00EF5534" w:rsidP="00EF553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F5534">
        <w:rPr>
          <w:rFonts w:ascii="Book Antiqua" w:hAnsi="Book Antiqua"/>
          <w:bCs/>
          <w:u w:val="single"/>
          <w:lang w:val="es-AR"/>
        </w:rPr>
        <w:t>ARTÍCULO SEGUNDO</w:t>
      </w:r>
      <w:r w:rsidR="00676776" w:rsidRPr="00676776">
        <w:rPr>
          <w:rFonts w:ascii="Book Antiqua" w:hAnsi="Book Antiqua"/>
          <w:bCs/>
          <w:lang w:val="es-AR"/>
        </w:rPr>
        <w:t>:</w:t>
      </w:r>
      <w:r w:rsidR="00676776" w:rsidRPr="006A0FA4">
        <w:rPr>
          <w:rFonts w:ascii="Book Antiqua" w:hAnsi="Book Antiqua"/>
          <w:bCs/>
          <w:lang w:val="es-AR"/>
        </w:rPr>
        <w:t xml:space="preserve"> </w:t>
      </w:r>
      <w:r w:rsidR="0052352C" w:rsidRPr="006A0FA4">
        <w:rPr>
          <w:rFonts w:ascii="Book Antiqua" w:hAnsi="Book Antiqua"/>
          <w:bCs/>
          <w:lang w:val="es-AR"/>
        </w:rPr>
        <w:t>CONDONA</w:t>
      </w:r>
      <w:r w:rsidR="007778A0" w:rsidRPr="006A0FA4">
        <w:rPr>
          <w:rFonts w:ascii="Book Antiqua" w:hAnsi="Book Antiqua"/>
          <w:bCs/>
          <w:lang w:val="es-AR"/>
        </w:rPr>
        <w:t>N</w:t>
      </w:r>
      <w:r w:rsidR="0052352C" w:rsidRPr="006A0FA4">
        <w:rPr>
          <w:rFonts w:ascii="Book Antiqua" w:hAnsi="Book Antiqua"/>
          <w:bCs/>
          <w:lang w:val="es-AR"/>
        </w:rPr>
        <w:t>SE</w:t>
      </w:r>
      <w:r w:rsidR="003E385E" w:rsidRPr="006A0FA4">
        <w:rPr>
          <w:rFonts w:ascii="Book Antiqua" w:hAnsi="Book Antiqua"/>
          <w:bCs/>
          <w:lang w:val="es-AR"/>
        </w:rPr>
        <w:t xml:space="preserve"> </w:t>
      </w:r>
      <w:r w:rsidR="0052352C" w:rsidRPr="006A0FA4">
        <w:rPr>
          <w:rFonts w:ascii="Book Antiqua" w:hAnsi="Book Antiqua"/>
          <w:bCs/>
          <w:lang w:val="es-AR"/>
        </w:rPr>
        <w:t>los importes que se adeudaren por el precio de venta de los terrenos del Barrio La Cañada/La Esperanza de la ciudad de Yerba Buena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sin perjuicio de las sumas ingresadas en cada caso por dicho concepto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sobre los cuales se ha establecido su precio por Ordenanza N</w:t>
      </w:r>
      <w:r w:rsidR="005A4A0C" w:rsidRPr="006A0FA4">
        <w:rPr>
          <w:rFonts w:ascii="Book Antiqua" w:hAnsi="Book Antiqua"/>
          <w:bCs/>
          <w:lang w:val="es-AR"/>
        </w:rPr>
        <w:t xml:space="preserve">º </w:t>
      </w:r>
      <w:r w:rsidR="0052352C" w:rsidRPr="006A0FA4">
        <w:rPr>
          <w:rFonts w:ascii="Book Antiqua" w:hAnsi="Book Antiqua"/>
          <w:bCs/>
          <w:lang w:val="es-AR"/>
        </w:rPr>
        <w:t>892</w:t>
      </w:r>
      <w:r w:rsidR="005A4A0C" w:rsidRPr="006A0FA4">
        <w:rPr>
          <w:rFonts w:ascii="Book Antiqua" w:hAnsi="Book Antiqua"/>
          <w:bCs/>
          <w:lang w:val="es-AR"/>
        </w:rPr>
        <w:t>.</w:t>
      </w:r>
    </w:p>
    <w:p w:rsidR="00402F90" w:rsidRPr="006A0FA4" w:rsidRDefault="00EF5534" w:rsidP="00EF553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F5534">
        <w:rPr>
          <w:rFonts w:ascii="Book Antiqua" w:hAnsi="Book Antiqua"/>
          <w:bCs/>
          <w:u w:val="single"/>
          <w:lang w:val="es-AR"/>
        </w:rPr>
        <w:t>ARTÍCULO TERCERO</w:t>
      </w:r>
      <w:r w:rsidR="00676776" w:rsidRPr="00676776">
        <w:rPr>
          <w:rFonts w:ascii="Book Antiqua" w:hAnsi="Book Antiqua"/>
          <w:bCs/>
          <w:lang w:val="es-AR"/>
        </w:rPr>
        <w:t>:</w:t>
      </w:r>
      <w:r w:rsidR="00676776" w:rsidRPr="006A0FA4">
        <w:rPr>
          <w:rFonts w:ascii="Book Antiqua" w:hAnsi="Book Antiqua"/>
          <w:bCs/>
          <w:lang w:val="es-AR"/>
        </w:rPr>
        <w:t xml:space="preserve"> </w:t>
      </w:r>
      <w:r w:rsidR="0052352C" w:rsidRPr="006A0FA4">
        <w:rPr>
          <w:rFonts w:ascii="Book Antiqua" w:hAnsi="Book Antiqua"/>
          <w:bCs/>
          <w:lang w:val="es-AR"/>
        </w:rPr>
        <w:t>AUTORIZASE al Departamento Ejecutivo Municipal a entregar en propiedad a sus actuales poseedores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aquello</w:t>
      </w:r>
      <w:r w:rsidR="00F15C12" w:rsidRPr="006A0FA4">
        <w:rPr>
          <w:rFonts w:ascii="Book Antiqua" w:hAnsi="Book Antiqua"/>
          <w:bCs/>
          <w:lang w:val="es-AR"/>
        </w:rPr>
        <w:t xml:space="preserve">s terrenos a que se refiere el </w:t>
      </w:r>
      <w:r w:rsidR="005A4A0C" w:rsidRPr="006A0FA4">
        <w:rPr>
          <w:rFonts w:ascii="Book Antiqua" w:hAnsi="Book Antiqua"/>
          <w:bCs/>
          <w:lang w:val="es-AR"/>
        </w:rPr>
        <w:t>Artículo</w:t>
      </w:r>
      <w:r w:rsidR="00F15C12" w:rsidRPr="006A0FA4">
        <w:rPr>
          <w:rFonts w:ascii="Book Antiqua" w:hAnsi="Book Antiqua"/>
          <w:bCs/>
          <w:lang w:val="es-AR"/>
        </w:rPr>
        <w:t xml:space="preserve"> P</w:t>
      </w:r>
      <w:r w:rsidR="0052352C" w:rsidRPr="006A0FA4">
        <w:rPr>
          <w:rFonts w:ascii="Book Antiqua" w:hAnsi="Book Antiqua"/>
          <w:bCs/>
          <w:lang w:val="es-AR"/>
        </w:rPr>
        <w:t>rimero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 xml:space="preserve">siempre que los mismos constituyan un </w:t>
      </w:r>
      <w:r w:rsidR="00AE5BD0" w:rsidRPr="006A0FA4">
        <w:rPr>
          <w:rFonts w:ascii="Book Antiqua" w:hAnsi="Book Antiqua"/>
          <w:bCs/>
          <w:lang w:val="es-AR"/>
        </w:rPr>
        <w:t>núcleo</w:t>
      </w:r>
      <w:r w:rsidR="0052352C" w:rsidRPr="006A0FA4">
        <w:rPr>
          <w:rFonts w:ascii="Book Antiqua" w:hAnsi="Book Antiqua"/>
          <w:bCs/>
          <w:lang w:val="es-AR"/>
        </w:rPr>
        <w:t xml:space="preserve"> familiar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no sean propietarios ni poseedores de otro inmueble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que el mismo tenga como destino casa-</w:t>
      </w:r>
      <w:r w:rsidR="00AE5BD0" w:rsidRPr="006A0FA4">
        <w:rPr>
          <w:rFonts w:ascii="Book Antiqua" w:hAnsi="Book Antiqua"/>
          <w:bCs/>
          <w:lang w:val="es-AR"/>
        </w:rPr>
        <w:t>habitación</w:t>
      </w:r>
      <w:r w:rsidR="0052352C" w:rsidRPr="006A0FA4">
        <w:rPr>
          <w:rFonts w:ascii="Book Antiqua" w:hAnsi="Book Antiqua"/>
          <w:bCs/>
          <w:lang w:val="es-AR"/>
        </w:rPr>
        <w:t xml:space="preserve"> única y permanente y que cumplan la </w:t>
      </w:r>
      <w:r w:rsidR="00AE5BD0" w:rsidRPr="006A0FA4">
        <w:rPr>
          <w:rFonts w:ascii="Book Antiqua" w:hAnsi="Book Antiqua"/>
          <w:bCs/>
          <w:lang w:val="es-AR"/>
        </w:rPr>
        <w:t>condición</w:t>
      </w:r>
      <w:r w:rsidR="0052352C" w:rsidRPr="006A0FA4">
        <w:rPr>
          <w:rFonts w:ascii="Book Antiqua" w:hAnsi="Book Antiqua"/>
          <w:bCs/>
          <w:lang w:val="es-AR"/>
        </w:rPr>
        <w:t xml:space="preserve"> de </w:t>
      </w:r>
      <w:r w:rsidR="00AE5BD0" w:rsidRPr="006A0FA4">
        <w:rPr>
          <w:rFonts w:ascii="Book Antiqua" w:hAnsi="Book Antiqua"/>
          <w:bCs/>
          <w:lang w:val="es-AR"/>
        </w:rPr>
        <w:t>habitabilidad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 xml:space="preserve">por el periodo no menor a dos años anteriores a la </w:t>
      </w:r>
      <w:r w:rsidR="00AE5BD0" w:rsidRPr="006A0FA4">
        <w:rPr>
          <w:rFonts w:ascii="Book Antiqua" w:hAnsi="Book Antiqua"/>
          <w:bCs/>
          <w:lang w:val="es-AR"/>
        </w:rPr>
        <w:t>sanción</w:t>
      </w:r>
      <w:r w:rsidR="0052352C" w:rsidRPr="006A0FA4">
        <w:rPr>
          <w:rFonts w:ascii="Book Antiqua" w:hAnsi="Book Antiqua"/>
          <w:bCs/>
          <w:lang w:val="es-AR"/>
        </w:rPr>
        <w:t xml:space="preserve"> de la presente Ordenanza</w:t>
      </w:r>
      <w:r w:rsidR="005A4A0C" w:rsidRPr="006A0FA4">
        <w:rPr>
          <w:rFonts w:ascii="Book Antiqua" w:hAnsi="Book Antiqua"/>
          <w:bCs/>
          <w:lang w:val="es-AR"/>
        </w:rPr>
        <w:t>.</w:t>
      </w:r>
    </w:p>
    <w:p w:rsidR="00402F90" w:rsidRPr="006A0FA4" w:rsidRDefault="00EF5534" w:rsidP="00EF553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F5534">
        <w:rPr>
          <w:rFonts w:ascii="Book Antiqua" w:hAnsi="Book Antiqua"/>
          <w:bCs/>
          <w:u w:val="single"/>
          <w:lang w:val="es-AR"/>
        </w:rPr>
        <w:t>ARTÍCULO CUARTO</w:t>
      </w:r>
      <w:r w:rsidR="00676776" w:rsidRPr="00676776">
        <w:rPr>
          <w:rFonts w:ascii="Book Antiqua" w:hAnsi="Book Antiqua"/>
          <w:bCs/>
          <w:lang w:val="es-AR"/>
        </w:rPr>
        <w:t>:</w:t>
      </w:r>
      <w:r w:rsidR="00676776" w:rsidRPr="006A0FA4">
        <w:rPr>
          <w:rFonts w:ascii="Book Antiqua" w:hAnsi="Book Antiqua"/>
          <w:bCs/>
          <w:lang w:val="es-AR"/>
        </w:rPr>
        <w:t xml:space="preserve"> </w:t>
      </w:r>
      <w:r w:rsidR="0052352C" w:rsidRPr="006A0FA4">
        <w:rPr>
          <w:rFonts w:ascii="Book Antiqua" w:hAnsi="Book Antiqua"/>
          <w:bCs/>
          <w:lang w:val="es-AR"/>
        </w:rPr>
        <w:t>DEJASE</w:t>
      </w:r>
      <w:r w:rsidR="003E385E" w:rsidRPr="006A0FA4">
        <w:rPr>
          <w:rFonts w:ascii="Book Antiqua" w:hAnsi="Book Antiqua"/>
          <w:bCs/>
          <w:lang w:val="es-AR"/>
        </w:rPr>
        <w:t xml:space="preserve"> </w:t>
      </w:r>
      <w:r w:rsidR="0052352C" w:rsidRPr="006A0FA4">
        <w:rPr>
          <w:rFonts w:ascii="Book Antiqua" w:hAnsi="Book Antiqua"/>
          <w:bCs/>
          <w:lang w:val="es-AR"/>
        </w:rPr>
        <w:t>establecido que los adjudicatarios no podrán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en un plazo no inferior a 10</w:t>
      </w:r>
      <w:r w:rsidR="00A619E4" w:rsidRPr="006A0FA4">
        <w:rPr>
          <w:rFonts w:ascii="Book Antiqua" w:hAnsi="Book Antiqua"/>
          <w:bCs/>
          <w:lang w:val="es-AR"/>
        </w:rPr>
        <w:t xml:space="preserve"> </w:t>
      </w:r>
      <w:r w:rsidR="005A4A0C" w:rsidRPr="006A0FA4">
        <w:rPr>
          <w:rFonts w:ascii="Book Antiqua" w:hAnsi="Book Antiqua"/>
          <w:bCs/>
          <w:lang w:val="es-AR"/>
        </w:rPr>
        <w:t>(</w:t>
      </w:r>
      <w:r w:rsidR="0052352C" w:rsidRPr="006A0FA4">
        <w:rPr>
          <w:rFonts w:ascii="Book Antiqua" w:hAnsi="Book Antiqua"/>
          <w:bCs/>
          <w:lang w:val="es-AR"/>
        </w:rPr>
        <w:t>diez</w:t>
      </w:r>
      <w:r w:rsidR="00A619E4" w:rsidRPr="006A0FA4">
        <w:rPr>
          <w:rFonts w:ascii="Book Antiqua" w:hAnsi="Book Antiqua"/>
          <w:bCs/>
          <w:lang w:val="es-AR"/>
        </w:rPr>
        <w:t xml:space="preserve">) </w:t>
      </w:r>
      <w:r w:rsidR="0052352C" w:rsidRPr="006A0FA4">
        <w:rPr>
          <w:rFonts w:ascii="Book Antiqua" w:hAnsi="Book Antiqua"/>
          <w:bCs/>
          <w:lang w:val="es-AR"/>
        </w:rPr>
        <w:t>años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vender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 xml:space="preserve">transferir la </w:t>
      </w:r>
      <w:r w:rsidR="00AE5BD0" w:rsidRPr="006A0FA4">
        <w:rPr>
          <w:rFonts w:ascii="Book Antiqua" w:hAnsi="Book Antiqua"/>
          <w:bCs/>
          <w:lang w:val="es-AR"/>
        </w:rPr>
        <w:t>posición</w:t>
      </w:r>
      <w:r w:rsidR="0052352C" w:rsidRPr="006A0FA4">
        <w:rPr>
          <w:rFonts w:ascii="Book Antiqua" w:hAnsi="Book Antiqua"/>
          <w:bCs/>
          <w:lang w:val="es-AR"/>
        </w:rPr>
        <w:t xml:space="preserve"> del inmueble a titulo gratuito ni oneroso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ni cederlos en tenencia precaria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>ni desafectarlos de l</w:t>
      </w:r>
      <w:r w:rsidR="00AE5BD0" w:rsidRPr="006A0FA4">
        <w:rPr>
          <w:rFonts w:ascii="Book Antiqua" w:hAnsi="Book Antiqua"/>
          <w:bCs/>
          <w:lang w:val="es-AR"/>
        </w:rPr>
        <w:t>o</w:t>
      </w:r>
      <w:r w:rsidR="0052352C" w:rsidRPr="006A0FA4">
        <w:rPr>
          <w:rFonts w:ascii="Book Antiqua" w:hAnsi="Book Antiqua"/>
          <w:bCs/>
          <w:lang w:val="es-AR"/>
        </w:rPr>
        <w:t>s fines que motivaron su adjudicación</w:t>
      </w:r>
      <w:r w:rsidR="005A4A0C" w:rsidRPr="006A0FA4">
        <w:rPr>
          <w:rFonts w:ascii="Book Antiqua" w:hAnsi="Book Antiqua"/>
          <w:bCs/>
          <w:lang w:val="es-AR"/>
        </w:rPr>
        <w:t xml:space="preserve">. </w:t>
      </w:r>
      <w:r w:rsidR="0052352C" w:rsidRPr="006A0FA4">
        <w:rPr>
          <w:rFonts w:ascii="Book Antiqua" w:hAnsi="Book Antiqua"/>
          <w:bCs/>
          <w:lang w:val="es-AR"/>
        </w:rPr>
        <w:t xml:space="preserve">El </w:t>
      </w:r>
      <w:r w:rsidR="00AE5BD0" w:rsidRPr="006A0FA4">
        <w:rPr>
          <w:rFonts w:ascii="Book Antiqua" w:hAnsi="Book Antiqua"/>
          <w:bCs/>
          <w:lang w:val="es-AR"/>
        </w:rPr>
        <w:t>incumplimiento</w:t>
      </w:r>
      <w:r w:rsidR="0052352C" w:rsidRPr="006A0FA4">
        <w:rPr>
          <w:rFonts w:ascii="Book Antiqua" w:hAnsi="Book Antiqua"/>
          <w:bCs/>
          <w:lang w:val="es-AR"/>
        </w:rPr>
        <w:t xml:space="preserve"> de cualquiera de estas condiciones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AE5BD0" w:rsidRPr="006A0FA4">
        <w:rPr>
          <w:rFonts w:ascii="Book Antiqua" w:hAnsi="Book Antiqua"/>
          <w:bCs/>
          <w:lang w:val="es-AR"/>
        </w:rPr>
        <w:t>producirá</w:t>
      </w:r>
      <w:r w:rsidR="0052352C" w:rsidRPr="006A0FA4">
        <w:rPr>
          <w:rFonts w:ascii="Book Antiqua" w:hAnsi="Book Antiqua"/>
          <w:bCs/>
          <w:lang w:val="es-AR"/>
        </w:rPr>
        <w:t xml:space="preserve"> la Caducidad de la </w:t>
      </w:r>
      <w:r w:rsidR="00AE5BD0" w:rsidRPr="006A0FA4">
        <w:rPr>
          <w:rFonts w:ascii="Book Antiqua" w:hAnsi="Book Antiqua"/>
          <w:bCs/>
          <w:lang w:val="es-AR"/>
        </w:rPr>
        <w:t>Adjudicación</w:t>
      </w:r>
      <w:r w:rsidR="0052352C" w:rsidRPr="006A0FA4">
        <w:rPr>
          <w:rFonts w:ascii="Book Antiqua" w:hAnsi="Book Antiqua"/>
          <w:bCs/>
          <w:lang w:val="es-AR"/>
        </w:rPr>
        <w:t xml:space="preserve"> y el reintegro del inmueble al Patrimonio del Municipio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52352C" w:rsidRPr="006A0FA4">
        <w:rPr>
          <w:rFonts w:ascii="Book Antiqua" w:hAnsi="Book Antiqua"/>
          <w:bCs/>
          <w:lang w:val="es-AR"/>
        </w:rPr>
        <w:t xml:space="preserve">sin derecho a indemnización alguna y sin necesidad de previa </w:t>
      </w:r>
      <w:r w:rsidR="00AE5BD0" w:rsidRPr="006A0FA4">
        <w:rPr>
          <w:rFonts w:ascii="Book Antiqua" w:hAnsi="Book Antiqua"/>
          <w:bCs/>
          <w:lang w:val="es-AR"/>
        </w:rPr>
        <w:t>interpelación</w:t>
      </w:r>
      <w:r w:rsidR="0052352C" w:rsidRPr="006A0FA4">
        <w:rPr>
          <w:rFonts w:ascii="Book Antiqua" w:hAnsi="Book Antiqua"/>
          <w:bCs/>
          <w:lang w:val="es-AR"/>
        </w:rPr>
        <w:t xml:space="preserve"> judicial o extrajudicial</w:t>
      </w:r>
      <w:r w:rsidR="005A4A0C" w:rsidRPr="006A0FA4">
        <w:rPr>
          <w:rFonts w:ascii="Book Antiqua" w:hAnsi="Book Antiqua"/>
          <w:bCs/>
          <w:lang w:val="es-AR"/>
        </w:rPr>
        <w:t>.</w:t>
      </w:r>
    </w:p>
    <w:p w:rsidR="00402F90" w:rsidRPr="006A0FA4" w:rsidRDefault="00EF5534" w:rsidP="00EF553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F5534">
        <w:rPr>
          <w:rFonts w:ascii="Book Antiqua" w:hAnsi="Book Antiqua"/>
          <w:bCs/>
          <w:u w:val="single"/>
          <w:lang w:val="es-AR"/>
        </w:rPr>
        <w:t>ARTÍCULO QUINTO</w:t>
      </w:r>
      <w:r w:rsidR="00676776" w:rsidRPr="00676776">
        <w:rPr>
          <w:rFonts w:ascii="Book Antiqua" w:hAnsi="Book Antiqua"/>
          <w:bCs/>
          <w:lang w:val="es-AR"/>
        </w:rPr>
        <w:t>:</w:t>
      </w:r>
      <w:r w:rsidR="00676776" w:rsidRPr="006A0FA4">
        <w:rPr>
          <w:rFonts w:ascii="Book Antiqua" w:hAnsi="Book Antiqua"/>
          <w:bCs/>
          <w:lang w:val="es-AR"/>
        </w:rPr>
        <w:t xml:space="preserve"> </w:t>
      </w:r>
      <w:r w:rsidR="00F90783" w:rsidRPr="006A0FA4">
        <w:rPr>
          <w:rFonts w:ascii="Book Antiqua" w:hAnsi="Book Antiqua"/>
          <w:bCs/>
          <w:lang w:val="es-AR"/>
        </w:rPr>
        <w:t>COMUNIQUESE</w:t>
      </w:r>
      <w:r w:rsidR="005A4A0C" w:rsidRPr="006A0FA4">
        <w:rPr>
          <w:rFonts w:ascii="Book Antiqua" w:hAnsi="Book Antiqua"/>
          <w:bCs/>
          <w:lang w:val="es-AR"/>
        </w:rPr>
        <w:t xml:space="preserve">, </w:t>
      </w:r>
      <w:r w:rsidR="00990347" w:rsidRPr="006A0FA4">
        <w:rPr>
          <w:rFonts w:ascii="Book Antiqua" w:hAnsi="Book Antiqua"/>
          <w:bCs/>
          <w:lang w:val="es-AR"/>
        </w:rPr>
        <w:t>REGISTRESE Y ARCHIVESE</w:t>
      </w:r>
      <w:r w:rsidR="005A4A0C" w:rsidRPr="006A0FA4">
        <w:rPr>
          <w:rFonts w:ascii="Book Antiqua" w:hAnsi="Book Antiqua"/>
          <w:bCs/>
          <w:lang w:val="es-AR"/>
        </w:rPr>
        <w:t>.</w:t>
      </w:r>
    </w:p>
    <w:p w:rsidR="00676776" w:rsidRPr="006A0FA4" w:rsidRDefault="00676776" w:rsidP="00EF553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A0FA4">
        <w:rPr>
          <w:rFonts w:ascii="Book Antiqua" w:hAnsi="Book Antiqua"/>
          <w:bCs/>
          <w:lang w:val="es-AR"/>
        </w:rPr>
        <w:br w:type="page"/>
      </w:r>
    </w:p>
    <w:p w:rsidR="003E385E" w:rsidRPr="00A619E4" w:rsidRDefault="00676776" w:rsidP="00A619E4">
      <w:pPr>
        <w:keepNext/>
        <w:spacing w:after="360"/>
        <w:ind w:left="1701" w:right="1701"/>
        <w:jc w:val="center"/>
        <w:rPr>
          <w:rFonts w:ascii="Book Antiqua" w:hAnsi="Book Antiqua"/>
          <w:b/>
          <w:bCs/>
          <w:sz w:val="28"/>
          <w:lang w:val="es-AR"/>
        </w:rPr>
      </w:pPr>
      <w:r>
        <w:rPr>
          <w:rFonts w:ascii="Book Antiqua" w:hAnsi="Book Antiqua"/>
          <w:b/>
          <w:bCs/>
          <w:sz w:val="28"/>
          <w:lang w:val="es-AR"/>
        </w:rPr>
        <w:t xml:space="preserve"> ANEXO UNICO</w:t>
      </w:r>
    </w:p>
    <w:tbl>
      <w:tblPr>
        <w:tblStyle w:val="Tablaconcuadrcula"/>
        <w:tblW w:w="0" w:type="auto"/>
        <w:tblLook w:val="01E0"/>
      </w:tblPr>
      <w:tblGrid>
        <w:gridCol w:w="4661"/>
        <w:gridCol w:w="125"/>
        <w:gridCol w:w="1418"/>
        <w:gridCol w:w="373"/>
        <w:gridCol w:w="902"/>
        <w:gridCol w:w="261"/>
        <w:gridCol w:w="980"/>
      </w:tblGrid>
      <w:tr w:rsidR="00CC22E5" w:rsidRPr="005A4A0C" w:rsidTr="00A619E4">
        <w:trPr>
          <w:trHeight w:val="268"/>
        </w:trPr>
        <w:tc>
          <w:tcPr>
            <w:tcW w:w="4786" w:type="dxa"/>
            <w:gridSpan w:val="2"/>
          </w:tcPr>
          <w:p w:rsidR="00CC22E5" w:rsidRPr="00A619E4" w:rsidRDefault="00CC22E5" w:rsidP="00A619E4">
            <w:pPr>
              <w:keepNext/>
              <w:spacing w:before="240" w:after="180"/>
              <w:jc w:val="both"/>
              <w:rPr>
                <w:rFonts w:ascii="Book Antiqua" w:hAnsi="Book Antiqua"/>
                <w:b/>
                <w:lang w:val="es-AR"/>
              </w:rPr>
            </w:pPr>
            <w:r w:rsidRPr="00A619E4">
              <w:rPr>
                <w:rFonts w:ascii="Book Antiqua" w:hAnsi="Book Antiqua"/>
                <w:b/>
                <w:lang w:val="es-AR"/>
              </w:rPr>
              <w:t>Apellido y Nombre</w:t>
            </w:r>
          </w:p>
        </w:tc>
        <w:tc>
          <w:tcPr>
            <w:tcW w:w="1418" w:type="dxa"/>
          </w:tcPr>
          <w:p w:rsidR="00CC22E5" w:rsidRPr="00A619E4" w:rsidRDefault="00CC22E5" w:rsidP="00A619E4">
            <w:pPr>
              <w:keepNext/>
              <w:spacing w:before="240" w:after="180"/>
              <w:jc w:val="center"/>
              <w:rPr>
                <w:rFonts w:ascii="Book Antiqua" w:hAnsi="Book Antiqua"/>
                <w:b/>
                <w:lang w:val="es-AR"/>
              </w:rPr>
            </w:pPr>
            <w:r w:rsidRPr="00A619E4">
              <w:rPr>
                <w:rFonts w:ascii="Book Antiqua" w:hAnsi="Book Antiqua"/>
                <w:b/>
                <w:lang w:val="es-AR"/>
              </w:rPr>
              <w:t>D</w:t>
            </w:r>
            <w:r w:rsidR="005A4A0C" w:rsidRPr="00A619E4">
              <w:rPr>
                <w:rFonts w:ascii="Book Antiqua" w:hAnsi="Book Antiqua"/>
                <w:b/>
                <w:lang w:val="es-AR"/>
              </w:rPr>
              <w:t>.</w:t>
            </w:r>
            <w:r w:rsidRPr="00A619E4">
              <w:rPr>
                <w:rFonts w:ascii="Book Antiqua" w:hAnsi="Book Antiqua"/>
                <w:b/>
                <w:lang w:val="es-AR"/>
              </w:rPr>
              <w:t>N</w:t>
            </w:r>
            <w:r w:rsidR="005A4A0C" w:rsidRPr="00A619E4">
              <w:rPr>
                <w:rFonts w:ascii="Book Antiqua" w:hAnsi="Book Antiqua"/>
                <w:b/>
                <w:lang w:val="es-AR"/>
              </w:rPr>
              <w:t>.</w:t>
            </w:r>
            <w:r w:rsidRPr="00A619E4">
              <w:rPr>
                <w:rFonts w:ascii="Book Antiqua" w:hAnsi="Book Antiqua"/>
                <w:b/>
                <w:lang w:val="es-AR"/>
              </w:rPr>
              <w:t>I</w:t>
            </w:r>
            <w:r w:rsidR="005A4A0C" w:rsidRPr="00A619E4">
              <w:rPr>
                <w:rFonts w:ascii="Book Antiqua" w:hAnsi="Book Antiqua"/>
                <w:b/>
                <w:lang w:val="es-AR"/>
              </w:rPr>
              <w:t xml:space="preserve">. </w:t>
            </w:r>
            <w:r w:rsidRPr="00A619E4">
              <w:rPr>
                <w:rFonts w:ascii="Book Antiqua" w:hAnsi="Book Antiqua"/>
                <w:b/>
                <w:lang w:val="es-AR"/>
              </w:rPr>
              <w:t>N</w:t>
            </w:r>
            <w:r w:rsidR="005A4A0C" w:rsidRPr="00A619E4">
              <w:rPr>
                <w:rFonts w:ascii="Book Antiqua" w:hAnsi="Book Antiqua"/>
                <w:b/>
                <w:lang w:val="es-AR"/>
              </w:rPr>
              <w:t>º</w:t>
            </w:r>
          </w:p>
        </w:tc>
        <w:tc>
          <w:tcPr>
            <w:tcW w:w="1275" w:type="dxa"/>
            <w:gridSpan w:val="2"/>
          </w:tcPr>
          <w:p w:rsidR="00CC22E5" w:rsidRPr="00A619E4" w:rsidRDefault="00CC22E5" w:rsidP="00A619E4">
            <w:pPr>
              <w:keepNext/>
              <w:spacing w:before="240" w:after="180"/>
              <w:jc w:val="center"/>
              <w:rPr>
                <w:rFonts w:ascii="Book Antiqua" w:hAnsi="Book Antiqua"/>
                <w:b/>
                <w:lang w:val="es-AR"/>
              </w:rPr>
            </w:pPr>
            <w:r w:rsidRPr="00A619E4">
              <w:rPr>
                <w:rFonts w:ascii="Book Antiqua" w:hAnsi="Book Antiqua"/>
                <w:b/>
                <w:lang w:val="es-AR"/>
              </w:rPr>
              <w:t>Manzana</w:t>
            </w:r>
          </w:p>
        </w:tc>
        <w:tc>
          <w:tcPr>
            <w:tcW w:w="1241" w:type="dxa"/>
            <w:gridSpan w:val="2"/>
          </w:tcPr>
          <w:p w:rsidR="00CC22E5" w:rsidRPr="00A619E4" w:rsidRDefault="00CC22E5" w:rsidP="00A619E4">
            <w:pPr>
              <w:keepNext/>
              <w:spacing w:before="240" w:after="180"/>
              <w:jc w:val="center"/>
              <w:rPr>
                <w:rFonts w:ascii="Book Antiqua" w:hAnsi="Book Antiqua"/>
                <w:b/>
                <w:lang w:val="es-AR"/>
              </w:rPr>
            </w:pPr>
            <w:r w:rsidRPr="00A619E4">
              <w:rPr>
                <w:rFonts w:ascii="Book Antiqua" w:hAnsi="Book Antiqua"/>
                <w:b/>
                <w:lang w:val="es-AR"/>
              </w:rPr>
              <w:t>Lote N</w:t>
            </w:r>
            <w:r w:rsidR="005A4A0C" w:rsidRPr="00A619E4">
              <w:rPr>
                <w:rFonts w:ascii="Book Antiqua" w:hAnsi="Book Antiqua"/>
                <w:b/>
                <w:lang w:val="es-AR"/>
              </w:rPr>
              <w:t>º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before="240"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CARABAJAL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María</w:t>
            </w:r>
            <w:r w:rsidRPr="005A4A0C">
              <w:rPr>
                <w:rFonts w:ascii="Book Antiqua" w:hAnsi="Book Antiqua"/>
                <w:lang w:val="es-AR"/>
              </w:rPr>
              <w:t xml:space="preserve"> Adelai</w:t>
            </w:r>
            <w:r w:rsidR="00CC22E5" w:rsidRPr="005A4A0C">
              <w:rPr>
                <w:rFonts w:ascii="Book Antiqua" w:hAnsi="Book Antiqua"/>
                <w:lang w:val="es-AR"/>
              </w:rPr>
              <w:t>d</w:t>
            </w:r>
            <w:r w:rsidRPr="005A4A0C">
              <w:rPr>
                <w:rFonts w:ascii="Book Antiqua" w:hAnsi="Book Antiqua"/>
                <w:lang w:val="es-AR"/>
              </w:rPr>
              <w:t>a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783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347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</w:t>
            </w:r>
          </w:p>
        </w:tc>
      </w:tr>
      <w:tr w:rsidR="00AB2112" w:rsidRPr="005A4A0C" w:rsidTr="00A619E4">
        <w:trPr>
          <w:trHeight w:val="289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ÚÑEZ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Ramón</w:t>
            </w:r>
            <w:r w:rsidRPr="005A4A0C">
              <w:rPr>
                <w:rFonts w:ascii="Book Antiqua" w:hAnsi="Book Antiqua"/>
                <w:lang w:val="es-AR"/>
              </w:rPr>
              <w:t xml:space="preserve"> </w:t>
            </w:r>
            <w:r w:rsidR="008700CD" w:rsidRPr="005A4A0C">
              <w:rPr>
                <w:rFonts w:ascii="Book Antiqua" w:hAnsi="Book Antiqua"/>
                <w:lang w:val="es-AR"/>
              </w:rPr>
              <w:t>Enrique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387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681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LEAL DE VILLARREAL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Aída</w:t>
            </w:r>
            <w:r w:rsidRPr="005A4A0C">
              <w:rPr>
                <w:rFonts w:ascii="Book Antiqua" w:hAnsi="Book Antiqua"/>
                <w:lang w:val="es-AR"/>
              </w:rPr>
              <w:t xml:space="preserve"> del Carmen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399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507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SCOBAR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Rufina Antonia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039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498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OBLES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Juan José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25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004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392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7</w:t>
            </w:r>
          </w:p>
        </w:tc>
      </w:tr>
      <w:tr w:rsidR="00AB2112" w:rsidRPr="005A4A0C" w:rsidTr="00A619E4">
        <w:trPr>
          <w:trHeight w:val="289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EGA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Fabián</w:t>
            </w:r>
            <w:r w:rsidRPr="005A4A0C">
              <w:rPr>
                <w:rFonts w:ascii="Book Antiqua" w:hAnsi="Book Antiqua"/>
                <w:lang w:val="es-AR"/>
              </w:rPr>
              <w:t xml:space="preserve"> Alberto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757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947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7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ARGAS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Francisco Solano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12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019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414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8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ANSILLA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María</w:t>
            </w:r>
            <w:r w:rsidRPr="005A4A0C">
              <w:rPr>
                <w:rFonts w:ascii="Book Antiqua" w:hAnsi="Book Antiqua"/>
                <w:lang w:val="es-AR"/>
              </w:rPr>
              <w:t xml:space="preserve"> Teresa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03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960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738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12</w:t>
            </w:r>
          </w:p>
        </w:tc>
      </w:tr>
      <w:tr w:rsidR="00AB2112" w:rsidRPr="005A4A0C" w:rsidTr="00A619E4">
        <w:trPr>
          <w:trHeight w:val="289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9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ERREYRA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Juan Antonio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991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348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RUIZ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Julio Cesar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867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874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15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LTAMIRANO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María</w:t>
            </w:r>
            <w:r w:rsidRPr="005A4A0C">
              <w:rPr>
                <w:rFonts w:ascii="Book Antiqua" w:hAnsi="Book Antiqua"/>
                <w:lang w:val="es-AR"/>
              </w:rPr>
              <w:t xml:space="preserve"> Ester</w:t>
            </w:r>
          </w:p>
        </w:tc>
        <w:tc>
          <w:tcPr>
            <w:tcW w:w="1418" w:type="dxa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279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155</w:t>
            </w:r>
          </w:p>
        </w:tc>
        <w:tc>
          <w:tcPr>
            <w:tcW w:w="1275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</w:p>
        </w:tc>
      </w:tr>
      <w:tr w:rsidR="00AB2112" w:rsidRPr="005A4A0C" w:rsidTr="00A619E4">
        <w:trPr>
          <w:trHeight w:val="289"/>
        </w:trPr>
        <w:tc>
          <w:tcPr>
            <w:tcW w:w="4786" w:type="dxa"/>
            <w:gridSpan w:val="2"/>
          </w:tcPr>
          <w:p w:rsidR="00AB2112" w:rsidRPr="005A4A0C" w:rsidRDefault="00AB2112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12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="00EF6030" w:rsidRPr="005A4A0C">
              <w:rPr>
                <w:rFonts w:ascii="Book Antiqua" w:hAnsi="Book Antiqua"/>
                <w:lang w:val="es-AR"/>
              </w:rPr>
              <w:t>RIVERA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EF6030" w:rsidRPr="005A4A0C">
              <w:rPr>
                <w:rFonts w:ascii="Book Antiqua" w:hAnsi="Book Antiqua"/>
                <w:lang w:val="es-AR"/>
              </w:rPr>
              <w:t>Francisco Dionisio</w:t>
            </w:r>
          </w:p>
        </w:tc>
        <w:tc>
          <w:tcPr>
            <w:tcW w:w="1418" w:type="dxa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03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925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677</w:t>
            </w:r>
          </w:p>
        </w:tc>
        <w:tc>
          <w:tcPr>
            <w:tcW w:w="1275" w:type="dxa"/>
            <w:gridSpan w:val="2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“A”</w:t>
            </w:r>
          </w:p>
        </w:tc>
        <w:tc>
          <w:tcPr>
            <w:tcW w:w="1241" w:type="dxa"/>
            <w:gridSpan w:val="2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EF6030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ENRIQUEZ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Mar</w:t>
            </w:r>
            <w:r w:rsidR="00CC22E5" w:rsidRPr="005A4A0C">
              <w:rPr>
                <w:rFonts w:ascii="Book Antiqua" w:hAnsi="Book Antiqua"/>
                <w:lang w:val="es-AR"/>
              </w:rPr>
              <w:t>í</w:t>
            </w:r>
            <w:r w:rsidRPr="005A4A0C">
              <w:rPr>
                <w:rFonts w:ascii="Book Antiqua" w:hAnsi="Book Antiqua"/>
                <w:lang w:val="es-AR"/>
              </w:rPr>
              <w:t>a luisa</w:t>
            </w:r>
          </w:p>
        </w:tc>
        <w:tc>
          <w:tcPr>
            <w:tcW w:w="1418" w:type="dxa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08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937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093</w:t>
            </w:r>
          </w:p>
        </w:tc>
        <w:tc>
          <w:tcPr>
            <w:tcW w:w="1275" w:type="dxa"/>
            <w:gridSpan w:val="2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“B”</w:t>
            </w:r>
          </w:p>
        </w:tc>
        <w:tc>
          <w:tcPr>
            <w:tcW w:w="1241" w:type="dxa"/>
            <w:gridSpan w:val="2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EF6030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14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LOPEZ CRUZ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Francisca</w:t>
            </w:r>
          </w:p>
        </w:tc>
        <w:tc>
          <w:tcPr>
            <w:tcW w:w="1418" w:type="dxa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559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634</w:t>
            </w:r>
          </w:p>
        </w:tc>
        <w:tc>
          <w:tcPr>
            <w:tcW w:w="1275" w:type="dxa"/>
            <w:gridSpan w:val="2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“B”</w:t>
            </w:r>
          </w:p>
        </w:tc>
        <w:tc>
          <w:tcPr>
            <w:tcW w:w="1241" w:type="dxa"/>
            <w:gridSpan w:val="2"/>
          </w:tcPr>
          <w:p w:rsidR="00AB2112" w:rsidRPr="005A4A0C" w:rsidRDefault="00EF6030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15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LAZARTE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Maria Ester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649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853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“B”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7</w:t>
            </w:r>
          </w:p>
        </w:tc>
      </w:tr>
      <w:tr w:rsidR="00AB2112" w:rsidRPr="005A4A0C" w:rsidTr="00A619E4">
        <w:trPr>
          <w:trHeight w:val="289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RODRIGUEZ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Aniceto Faustino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07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058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133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GALI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Graciela Viviana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074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143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18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RIVEROS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Pedro Francisco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07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936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428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8</w:t>
            </w:r>
          </w:p>
        </w:tc>
      </w:tr>
      <w:tr w:rsidR="00AB2112" w:rsidRPr="005A4A0C" w:rsidTr="00A619E4">
        <w:trPr>
          <w:trHeight w:val="289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19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GUTIERREZ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Silvia Cristina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336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418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20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PALACIOS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A619E4" w:rsidRPr="005A4A0C">
              <w:rPr>
                <w:rFonts w:ascii="Book Antiqua" w:hAnsi="Book Antiqua"/>
                <w:lang w:val="es-AR"/>
              </w:rPr>
              <w:t>Ramón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185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993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14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21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SAURRAL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Héctor Edmundo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820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194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15</w:t>
            </w:r>
          </w:p>
        </w:tc>
      </w:tr>
      <w:tr w:rsidR="00AB2112" w:rsidRPr="005A4A0C" w:rsidTr="00A619E4">
        <w:trPr>
          <w:trHeight w:val="289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22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REÑOQUE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Eduardo Nicolás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556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002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“D”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7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23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RUIZ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Nancy Mariela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</w:t>
            </w:r>
            <w:r w:rsidR="00CC22E5" w:rsidRPr="005A4A0C">
              <w:rPr>
                <w:rFonts w:ascii="Book Antiqua" w:hAnsi="Book Antiqua"/>
                <w:lang w:val="es-AR"/>
              </w:rPr>
              <w:t>6</w:t>
            </w:r>
            <w:r w:rsidRPr="005A4A0C">
              <w:rPr>
                <w:rFonts w:ascii="Book Antiqua" w:hAnsi="Book Antiqua"/>
                <w:lang w:val="es-AR"/>
              </w:rPr>
              <w:t>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435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“D”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8</w:t>
            </w:r>
          </w:p>
        </w:tc>
      </w:tr>
      <w:tr w:rsidR="00AB2112" w:rsidRPr="005A4A0C" w:rsidTr="00A619E4">
        <w:trPr>
          <w:trHeight w:val="268"/>
        </w:trPr>
        <w:tc>
          <w:tcPr>
            <w:tcW w:w="4786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24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OSCARI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Ismelda Griselda</w:t>
            </w:r>
          </w:p>
        </w:tc>
        <w:tc>
          <w:tcPr>
            <w:tcW w:w="1418" w:type="dxa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02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279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547</w:t>
            </w:r>
          </w:p>
        </w:tc>
        <w:tc>
          <w:tcPr>
            <w:tcW w:w="1275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AB2112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lastRenderedPageBreak/>
              <w:t>25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ROMERO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David </w:t>
            </w:r>
            <w:r w:rsidR="008700CD" w:rsidRPr="005A4A0C">
              <w:rPr>
                <w:rFonts w:ascii="Book Antiqua" w:hAnsi="Book Antiqua"/>
                <w:lang w:val="es-AR"/>
              </w:rPr>
              <w:t>Darío</w:t>
            </w:r>
          </w:p>
        </w:tc>
        <w:tc>
          <w:tcPr>
            <w:tcW w:w="1418" w:type="dxa"/>
          </w:tcPr>
          <w:p w:rsidR="006974A9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115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762</w:t>
            </w:r>
          </w:p>
        </w:tc>
        <w:tc>
          <w:tcPr>
            <w:tcW w:w="1275" w:type="dxa"/>
            <w:gridSpan w:val="2"/>
          </w:tcPr>
          <w:p w:rsidR="006974A9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</w:t>
            </w:r>
          </w:p>
        </w:tc>
      </w:tr>
      <w:tr w:rsidR="006974A9" w:rsidRPr="005A4A0C" w:rsidTr="00A619E4">
        <w:trPr>
          <w:trHeight w:val="289"/>
        </w:trPr>
        <w:tc>
          <w:tcPr>
            <w:tcW w:w="4786" w:type="dxa"/>
            <w:gridSpan w:val="2"/>
          </w:tcPr>
          <w:p w:rsidR="006974A9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26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MONTEROS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Olga Alicia</w:t>
            </w:r>
          </w:p>
        </w:tc>
        <w:tc>
          <w:tcPr>
            <w:tcW w:w="1418" w:type="dxa"/>
          </w:tcPr>
          <w:p w:rsidR="006974A9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22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331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735</w:t>
            </w:r>
          </w:p>
        </w:tc>
        <w:tc>
          <w:tcPr>
            <w:tcW w:w="1275" w:type="dxa"/>
            <w:gridSpan w:val="2"/>
          </w:tcPr>
          <w:p w:rsidR="006974A9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6974A9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27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LOPEZ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Matilde Beatriz</w:t>
            </w:r>
          </w:p>
        </w:tc>
        <w:tc>
          <w:tcPr>
            <w:tcW w:w="1418" w:type="dxa"/>
          </w:tcPr>
          <w:p w:rsidR="006974A9" w:rsidRPr="005A4A0C" w:rsidRDefault="006974A9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621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924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7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28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ACEVEDO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Miguel </w:t>
            </w:r>
            <w:r w:rsidR="008700CD" w:rsidRPr="005A4A0C">
              <w:rPr>
                <w:rFonts w:ascii="Book Antiqua" w:hAnsi="Book Antiqua"/>
                <w:lang w:val="es-AR"/>
              </w:rPr>
              <w:t>Ángel</w:t>
            </w:r>
          </w:p>
        </w:tc>
        <w:tc>
          <w:tcPr>
            <w:tcW w:w="1418" w:type="dxa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138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684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9</w:t>
            </w:r>
          </w:p>
        </w:tc>
      </w:tr>
      <w:tr w:rsidR="006974A9" w:rsidRPr="005A4A0C" w:rsidTr="00A619E4">
        <w:trPr>
          <w:trHeight w:val="289"/>
        </w:trPr>
        <w:tc>
          <w:tcPr>
            <w:tcW w:w="4786" w:type="dxa"/>
            <w:gridSpan w:val="2"/>
          </w:tcPr>
          <w:p w:rsidR="006974A9" w:rsidRPr="005A4A0C" w:rsidRDefault="00CC22E5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29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ALEGRINI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9E0733" w:rsidRPr="005A4A0C">
              <w:rPr>
                <w:rFonts w:ascii="Book Antiqua" w:hAnsi="Book Antiqua"/>
                <w:lang w:val="es-AR"/>
              </w:rPr>
              <w:t>Cristian Antonio</w:t>
            </w:r>
          </w:p>
        </w:tc>
        <w:tc>
          <w:tcPr>
            <w:tcW w:w="1418" w:type="dxa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926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959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30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RUIZ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Julio Roque</w:t>
            </w:r>
          </w:p>
        </w:tc>
        <w:tc>
          <w:tcPr>
            <w:tcW w:w="1418" w:type="dxa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786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205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31</w:t>
            </w:r>
            <w:r w:rsidR="005A4A0C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RIVADENEIRA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Rosa Eugenia</w:t>
            </w:r>
          </w:p>
        </w:tc>
        <w:tc>
          <w:tcPr>
            <w:tcW w:w="1418" w:type="dxa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25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004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733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12</w:t>
            </w:r>
          </w:p>
        </w:tc>
      </w:tr>
      <w:tr w:rsidR="006974A9" w:rsidRPr="005A4A0C" w:rsidTr="00A619E4">
        <w:trPr>
          <w:trHeight w:val="289"/>
        </w:trPr>
        <w:tc>
          <w:tcPr>
            <w:tcW w:w="4786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32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GALBIN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Haydee Irene</w:t>
            </w:r>
          </w:p>
        </w:tc>
        <w:tc>
          <w:tcPr>
            <w:tcW w:w="1418" w:type="dxa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187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299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14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33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COMAN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Viviana Eugenia</w:t>
            </w:r>
          </w:p>
        </w:tc>
        <w:tc>
          <w:tcPr>
            <w:tcW w:w="1418" w:type="dxa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966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025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23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34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ALE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Ana Mercedes</w:t>
            </w:r>
          </w:p>
        </w:tc>
        <w:tc>
          <w:tcPr>
            <w:tcW w:w="1418" w:type="dxa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450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138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35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TORRE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Mirta Cristina</w:t>
            </w:r>
          </w:p>
        </w:tc>
        <w:tc>
          <w:tcPr>
            <w:tcW w:w="1418" w:type="dxa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485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533</w:t>
            </w:r>
          </w:p>
        </w:tc>
        <w:tc>
          <w:tcPr>
            <w:tcW w:w="1275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9E0733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</w:t>
            </w:r>
          </w:p>
        </w:tc>
      </w:tr>
      <w:tr w:rsidR="006974A9" w:rsidRPr="005A4A0C" w:rsidTr="00A619E4">
        <w:trPr>
          <w:trHeight w:val="289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36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CARDENAS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José</w:t>
            </w:r>
            <w:r w:rsidRPr="005A4A0C">
              <w:rPr>
                <w:rFonts w:ascii="Book Antiqua" w:hAnsi="Book Antiqua"/>
                <w:lang w:val="es-AR"/>
              </w:rPr>
              <w:t xml:space="preserve"> Mario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171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785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37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ESCASENA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Héctor</w:t>
            </w:r>
            <w:r w:rsidRPr="005A4A0C">
              <w:rPr>
                <w:rFonts w:ascii="Book Antiqua" w:hAnsi="Book Antiqua"/>
                <w:lang w:val="es-AR"/>
              </w:rPr>
              <w:t xml:space="preserve"> </w:t>
            </w:r>
            <w:r w:rsidR="008700CD" w:rsidRPr="005A4A0C">
              <w:rPr>
                <w:rFonts w:ascii="Book Antiqua" w:hAnsi="Book Antiqua"/>
                <w:lang w:val="es-AR"/>
              </w:rPr>
              <w:t>Raúl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868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322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38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MONTEROS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8700CD" w:rsidRPr="005A4A0C">
              <w:rPr>
                <w:rFonts w:ascii="Book Antiqua" w:hAnsi="Book Antiqua"/>
                <w:lang w:val="es-AR"/>
              </w:rPr>
              <w:t>José</w:t>
            </w:r>
            <w:r w:rsidRPr="005A4A0C">
              <w:rPr>
                <w:rFonts w:ascii="Book Antiqua" w:hAnsi="Book Antiqua"/>
                <w:lang w:val="es-AR"/>
              </w:rPr>
              <w:t xml:space="preserve"> Antonio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050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018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12</w:t>
            </w:r>
          </w:p>
        </w:tc>
      </w:tr>
      <w:tr w:rsidR="006974A9" w:rsidRPr="005A4A0C" w:rsidTr="00A619E4">
        <w:trPr>
          <w:trHeight w:val="289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39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MARTINEZ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Mercedes del Carmen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758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808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15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40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SAURRAL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Luis Armando 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649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988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41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LEGUZAMON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Hugo Dante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433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761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19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42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MARIN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Carlos Alfonso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619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203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20</w:t>
            </w:r>
          </w:p>
        </w:tc>
      </w:tr>
      <w:tr w:rsidR="006974A9" w:rsidRPr="005A4A0C" w:rsidTr="00A619E4">
        <w:trPr>
          <w:trHeight w:val="289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43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LOPEZ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Gloria </w:t>
            </w:r>
            <w:r w:rsidR="00F55ED6" w:rsidRPr="005A4A0C">
              <w:rPr>
                <w:rFonts w:ascii="Book Antiqua" w:hAnsi="Book Antiqua"/>
                <w:lang w:val="es-AR"/>
              </w:rPr>
              <w:t>Inés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691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804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21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44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ROMERO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Juan </w:t>
            </w:r>
            <w:r w:rsidR="00F55ED6" w:rsidRPr="005A4A0C">
              <w:rPr>
                <w:rFonts w:ascii="Book Antiqua" w:hAnsi="Book Antiqua"/>
                <w:lang w:val="es-AR"/>
              </w:rPr>
              <w:t>Ángel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039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489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“G”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9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45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GUTIERREZ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Juan Carlos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387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622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8</w:t>
            </w:r>
          </w:p>
        </w:tc>
      </w:tr>
      <w:tr w:rsidR="006974A9" w:rsidRPr="005A4A0C" w:rsidTr="00A619E4">
        <w:trPr>
          <w:trHeight w:val="289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46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MONASTERIO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F55ED6" w:rsidRPr="005A4A0C">
              <w:rPr>
                <w:rFonts w:ascii="Book Antiqua" w:hAnsi="Book Antiqua"/>
                <w:lang w:val="es-AR"/>
              </w:rPr>
              <w:t>Héctor</w:t>
            </w:r>
            <w:r w:rsidRPr="005A4A0C">
              <w:rPr>
                <w:rFonts w:ascii="Book Antiqua" w:hAnsi="Book Antiqua"/>
                <w:lang w:val="es-AR"/>
              </w:rPr>
              <w:t xml:space="preserve"> </w:t>
            </w:r>
            <w:r w:rsidR="00F55ED6" w:rsidRPr="005A4A0C">
              <w:rPr>
                <w:rFonts w:ascii="Book Antiqua" w:hAnsi="Book Antiqua"/>
                <w:lang w:val="es-AR"/>
              </w:rPr>
              <w:t>Rubén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950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880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9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47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CAJAL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Graciela Beatriz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861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163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20</w:t>
            </w:r>
          </w:p>
        </w:tc>
      </w:tr>
      <w:tr w:rsidR="006974A9" w:rsidRPr="005A4A0C" w:rsidTr="00A619E4">
        <w:trPr>
          <w:trHeight w:val="268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48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VILLCA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Nazario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115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762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21</w:t>
            </w:r>
          </w:p>
        </w:tc>
      </w:tr>
      <w:tr w:rsidR="006974A9" w:rsidRPr="005A4A0C" w:rsidTr="00A619E4">
        <w:trPr>
          <w:trHeight w:val="289"/>
        </w:trPr>
        <w:tc>
          <w:tcPr>
            <w:tcW w:w="4786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49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GALLARDO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Mirta </w:t>
            </w:r>
            <w:r w:rsidR="00F55ED6" w:rsidRPr="005A4A0C">
              <w:rPr>
                <w:rFonts w:ascii="Book Antiqua" w:hAnsi="Book Antiqua"/>
                <w:lang w:val="es-AR"/>
              </w:rPr>
              <w:t>Noemí</w:t>
            </w:r>
          </w:p>
        </w:tc>
        <w:tc>
          <w:tcPr>
            <w:tcW w:w="1418" w:type="dxa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383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901</w:t>
            </w:r>
          </w:p>
        </w:tc>
        <w:tc>
          <w:tcPr>
            <w:tcW w:w="1275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1241" w:type="dxa"/>
            <w:gridSpan w:val="2"/>
          </w:tcPr>
          <w:p w:rsidR="006974A9" w:rsidRPr="005A4A0C" w:rsidRDefault="00826B5D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24</w:t>
            </w:r>
          </w:p>
        </w:tc>
      </w:tr>
      <w:tr w:rsidR="00D11AF5" w:rsidRPr="005A4A0C" w:rsidTr="00A619E4">
        <w:trPr>
          <w:trHeight w:val="268"/>
        </w:trPr>
        <w:tc>
          <w:tcPr>
            <w:tcW w:w="4786" w:type="dxa"/>
            <w:gridSpan w:val="2"/>
          </w:tcPr>
          <w:p w:rsidR="00D11AF5" w:rsidRPr="005A4A0C" w:rsidRDefault="00D11AF5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50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GALVAN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Julio </w:t>
            </w:r>
            <w:r w:rsidR="003475B3" w:rsidRPr="005A4A0C">
              <w:rPr>
                <w:rFonts w:ascii="Book Antiqua" w:hAnsi="Book Antiqua"/>
                <w:lang w:val="es-AR"/>
              </w:rPr>
              <w:t>Martín</w:t>
            </w:r>
          </w:p>
        </w:tc>
        <w:tc>
          <w:tcPr>
            <w:tcW w:w="1418" w:type="dxa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12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838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029</w:t>
            </w:r>
          </w:p>
        </w:tc>
        <w:tc>
          <w:tcPr>
            <w:tcW w:w="1275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“I”</w:t>
            </w:r>
          </w:p>
        </w:tc>
        <w:tc>
          <w:tcPr>
            <w:tcW w:w="1241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</w:t>
            </w:r>
          </w:p>
        </w:tc>
      </w:tr>
      <w:tr w:rsidR="00D11AF5" w:rsidRPr="005A4A0C" w:rsidTr="00A619E4">
        <w:trPr>
          <w:trHeight w:val="268"/>
        </w:trPr>
        <w:tc>
          <w:tcPr>
            <w:tcW w:w="4786" w:type="dxa"/>
            <w:gridSpan w:val="2"/>
          </w:tcPr>
          <w:p w:rsidR="00D11AF5" w:rsidRPr="005A4A0C" w:rsidRDefault="00D11AF5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51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CALDERON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Blanca Delicia</w:t>
            </w:r>
          </w:p>
        </w:tc>
        <w:tc>
          <w:tcPr>
            <w:tcW w:w="1418" w:type="dxa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838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029</w:t>
            </w:r>
          </w:p>
        </w:tc>
        <w:tc>
          <w:tcPr>
            <w:tcW w:w="1275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“I”</w:t>
            </w:r>
          </w:p>
        </w:tc>
        <w:tc>
          <w:tcPr>
            <w:tcW w:w="1241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</w:t>
            </w:r>
          </w:p>
        </w:tc>
      </w:tr>
      <w:tr w:rsidR="00D11AF5" w:rsidRPr="005A4A0C" w:rsidTr="00A619E4">
        <w:trPr>
          <w:trHeight w:val="268"/>
        </w:trPr>
        <w:tc>
          <w:tcPr>
            <w:tcW w:w="4786" w:type="dxa"/>
            <w:gridSpan w:val="2"/>
          </w:tcPr>
          <w:p w:rsidR="00D11AF5" w:rsidRPr="005A4A0C" w:rsidRDefault="00D11AF5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52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LEGU</w:t>
            </w:r>
            <w:r w:rsidR="009C0455" w:rsidRPr="005A4A0C">
              <w:rPr>
                <w:rFonts w:ascii="Book Antiqua" w:hAnsi="Book Antiqua"/>
                <w:lang w:val="es-AR"/>
              </w:rPr>
              <w:t>I</w:t>
            </w:r>
            <w:r w:rsidRPr="005A4A0C">
              <w:rPr>
                <w:rFonts w:ascii="Book Antiqua" w:hAnsi="Book Antiqua"/>
                <w:lang w:val="es-AR"/>
              </w:rPr>
              <w:t>ZAMON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Silvia Evelina</w:t>
            </w:r>
          </w:p>
        </w:tc>
        <w:tc>
          <w:tcPr>
            <w:tcW w:w="1418" w:type="dxa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24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843</w:t>
            </w:r>
            <w:r w:rsidR="005A4A0C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438</w:t>
            </w:r>
          </w:p>
        </w:tc>
        <w:tc>
          <w:tcPr>
            <w:tcW w:w="1275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“I”</w:t>
            </w:r>
          </w:p>
        </w:tc>
        <w:tc>
          <w:tcPr>
            <w:tcW w:w="1241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14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D11AF5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53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MARTIN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Marta Elena </w:t>
            </w:r>
          </w:p>
        </w:tc>
        <w:tc>
          <w:tcPr>
            <w:tcW w:w="1916" w:type="dxa"/>
            <w:gridSpan w:val="3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24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098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295</w:t>
            </w:r>
          </w:p>
        </w:tc>
        <w:tc>
          <w:tcPr>
            <w:tcW w:w="1163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“I”</w:t>
            </w:r>
          </w:p>
        </w:tc>
        <w:tc>
          <w:tcPr>
            <w:tcW w:w="980" w:type="dxa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D11AF5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lastRenderedPageBreak/>
              <w:t>54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IBARRA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Claudia Marcela</w:t>
            </w:r>
          </w:p>
        </w:tc>
        <w:tc>
          <w:tcPr>
            <w:tcW w:w="1916" w:type="dxa"/>
            <w:gridSpan w:val="3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21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337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193</w:t>
            </w:r>
          </w:p>
        </w:tc>
        <w:tc>
          <w:tcPr>
            <w:tcW w:w="1163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980" w:type="dxa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D11AF5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55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LUNA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Marcelo Roberto</w:t>
            </w:r>
          </w:p>
        </w:tc>
        <w:tc>
          <w:tcPr>
            <w:tcW w:w="1916" w:type="dxa"/>
            <w:gridSpan w:val="3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659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</w:t>
            </w:r>
            <w:r w:rsidR="00CC22E5" w:rsidRPr="005A4A0C">
              <w:rPr>
                <w:rFonts w:ascii="Book Antiqua" w:hAnsi="Book Antiqua"/>
                <w:lang w:val="es-AR"/>
              </w:rPr>
              <w:t>69</w:t>
            </w:r>
          </w:p>
        </w:tc>
        <w:tc>
          <w:tcPr>
            <w:tcW w:w="1163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“H”</w:t>
            </w:r>
          </w:p>
        </w:tc>
        <w:tc>
          <w:tcPr>
            <w:tcW w:w="980" w:type="dxa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7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D11AF5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56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ESCOBAR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Juan </w:t>
            </w:r>
            <w:r w:rsidR="003475B3" w:rsidRPr="005A4A0C">
              <w:rPr>
                <w:rFonts w:ascii="Book Antiqua" w:hAnsi="Book Antiqua"/>
                <w:lang w:val="es-AR"/>
              </w:rPr>
              <w:t>Ángel</w:t>
            </w:r>
          </w:p>
        </w:tc>
        <w:tc>
          <w:tcPr>
            <w:tcW w:w="1916" w:type="dxa"/>
            <w:gridSpan w:val="3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22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804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982</w:t>
            </w:r>
          </w:p>
        </w:tc>
        <w:tc>
          <w:tcPr>
            <w:tcW w:w="1163" w:type="dxa"/>
            <w:gridSpan w:val="2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“B”</w:t>
            </w:r>
          </w:p>
        </w:tc>
        <w:tc>
          <w:tcPr>
            <w:tcW w:w="980" w:type="dxa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D11AF5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57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BARRIONUEVO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3475B3" w:rsidRPr="005A4A0C">
              <w:rPr>
                <w:rFonts w:ascii="Book Antiqua" w:hAnsi="Book Antiqua"/>
                <w:lang w:val="es-AR"/>
              </w:rPr>
              <w:t>José</w:t>
            </w:r>
            <w:r w:rsidRPr="005A4A0C">
              <w:rPr>
                <w:rFonts w:ascii="Book Antiqua" w:hAnsi="Book Antiqua"/>
                <w:lang w:val="es-AR"/>
              </w:rPr>
              <w:t xml:space="preserve"> Miguel</w:t>
            </w:r>
          </w:p>
        </w:tc>
        <w:tc>
          <w:tcPr>
            <w:tcW w:w="1916" w:type="dxa"/>
            <w:gridSpan w:val="3"/>
          </w:tcPr>
          <w:p w:rsidR="00D11AF5" w:rsidRPr="005A4A0C" w:rsidRDefault="00D11AF5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930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466</w:t>
            </w:r>
          </w:p>
        </w:tc>
        <w:tc>
          <w:tcPr>
            <w:tcW w:w="1163" w:type="dxa"/>
            <w:gridSpan w:val="2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12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0E16C2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58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FIGUEROA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Adolfo Ezequiel</w:t>
            </w:r>
          </w:p>
        </w:tc>
        <w:tc>
          <w:tcPr>
            <w:tcW w:w="1916" w:type="dxa"/>
            <w:gridSpan w:val="3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24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200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705</w:t>
            </w:r>
          </w:p>
        </w:tc>
        <w:tc>
          <w:tcPr>
            <w:tcW w:w="1163" w:type="dxa"/>
            <w:gridSpan w:val="2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980" w:type="dxa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0E16C2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59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LOPEZ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3475B3" w:rsidRPr="005A4A0C">
              <w:rPr>
                <w:rFonts w:ascii="Book Antiqua" w:hAnsi="Book Antiqua"/>
                <w:lang w:val="es-AR"/>
              </w:rPr>
              <w:t>Héctor</w:t>
            </w:r>
            <w:r w:rsidRPr="005A4A0C">
              <w:rPr>
                <w:rFonts w:ascii="Book Antiqua" w:hAnsi="Book Antiqua"/>
                <w:lang w:val="es-AR"/>
              </w:rPr>
              <w:t xml:space="preserve"> </w:t>
            </w:r>
            <w:r w:rsidR="003475B3" w:rsidRPr="005A4A0C">
              <w:rPr>
                <w:rFonts w:ascii="Book Antiqua" w:hAnsi="Book Antiqua"/>
                <w:lang w:val="es-AR"/>
              </w:rPr>
              <w:t>Hernán</w:t>
            </w:r>
          </w:p>
        </w:tc>
        <w:tc>
          <w:tcPr>
            <w:tcW w:w="1916" w:type="dxa"/>
            <w:gridSpan w:val="3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22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805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250</w:t>
            </w:r>
          </w:p>
        </w:tc>
        <w:tc>
          <w:tcPr>
            <w:tcW w:w="1163" w:type="dxa"/>
            <w:gridSpan w:val="2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20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0E16C2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60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DIAZ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Graciela del Carmen</w:t>
            </w:r>
          </w:p>
        </w:tc>
        <w:tc>
          <w:tcPr>
            <w:tcW w:w="1916" w:type="dxa"/>
            <w:gridSpan w:val="3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12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209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867</w:t>
            </w:r>
          </w:p>
        </w:tc>
        <w:tc>
          <w:tcPr>
            <w:tcW w:w="1163" w:type="dxa"/>
            <w:gridSpan w:val="2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0E16C2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61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QUINTEROS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Mario Adolfo</w:t>
            </w:r>
          </w:p>
        </w:tc>
        <w:tc>
          <w:tcPr>
            <w:tcW w:w="1916" w:type="dxa"/>
            <w:gridSpan w:val="3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619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409</w:t>
            </w:r>
          </w:p>
        </w:tc>
        <w:tc>
          <w:tcPr>
            <w:tcW w:w="1163" w:type="dxa"/>
            <w:gridSpan w:val="2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22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0E16C2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62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ACEVEDO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3475B3" w:rsidRPr="005A4A0C">
              <w:rPr>
                <w:rFonts w:ascii="Book Antiqua" w:hAnsi="Book Antiqua"/>
                <w:lang w:val="es-AR"/>
              </w:rPr>
              <w:t>Víctor</w:t>
            </w:r>
            <w:r w:rsidRPr="005A4A0C">
              <w:rPr>
                <w:rFonts w:ascii="Book Antiqua" w:hAnsi="Book Antiqua"/>
                <w:lang w:val="es-AR"/>
              </w:rPr>
              <w:t xml:space="preserve"> Eduardo</w:t>
            </w:r>
          </w:p>
        </w:tc>
        <w:tc>
          <w:tcPr>
            <w:tcW w:w="1916" w:type="dxa"/>
            <w:gridSpan w:val="3"/>
          </w:tcPr>
          <w:p w:rsidR="00D11AF5" w:rsidRPr="005A4A0C" w:rsidRDefault="000E16C2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22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451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831</w:t>
            </w:r>
          </w:p>
        </w:tc>
        <w:tc>
          <w:tcPr>
            <w:tcW w:w="1163" w:type="dxa"/>
            <w:gridSpan w:val="2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11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743DD7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63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CAJAL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Rodolfo</w:t>
            </w:r>
          </w:p>
        </w:tc>
        <w:tc>
          <w:tcPr>
            <w:tcW w:w="1916" w:type="dxa"/>
            <w:gridSpan w:val="3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318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567</w:t>
            </w:r>
          </w:p>
        </w:tc>
        <w:tc>
          <w:tcPr>
            <w:tcW w:w="1163" w:type="dxa"/>
            <w:gridSpan w:val="2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13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743DD7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64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MONASTERIO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Alicia de Valle</w:t>
            </w:r>
          </w:p>
        </w:tc>
        <w:tc>
          <w:tcPr>
            <w:tcW w:w="1916" w:type="dxa"/>
            <w:gridSpan w:val="3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16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691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909</w:t>
            </w:r>
          </w:p>
        </w:tc>
        <w:tc>
          <w:tcPr>
            <w:tcW w:w="1163" w:type="dxa"/>
            <w:gridSpan w:val="2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980" w:type="dxa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743DD7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65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CRUZ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3475B3" w:rsidRPr="005A4A0C">
              <w:rPr>
                <w:rFonts w:ascii="Book Antiqua" w:hAnsi="Book Antiqua"/>
                <w:lang w:val="es-AR"/>
              </w:rPr>
              <w:t>José</w:t>
            </w:r>
            <w:r w:rsidRPr="005A4A0C">
              <w:rPr>
                <w:rFonts w:ascii="Book Antiqua" w:hAnsi="Book Antiqua"/>
                <w:lang w:val="es-AR"/>
              </w:rPr>
              <w:t xml:space="preserve"> Alfredo</w:t>
            </w:r>
          </w:p>
        </w:tc>
        <w:tc>
          <w:tcPr>
            <w:tcW w:w="1916" w:type="dxa"/>
            <w:gridSpan w:val="3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745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021</w:t>
            </w:r>
          </w:p>
        </w:tc>
        <w:tc>
          <w:tcPr>
            <w:tcW w:w="1163" w:type="dxa"/>
            <w:gridSpan w:val="2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“C”</w:t>
            </w:r>
          </w:p>
        </w:tc>
        <w:tc>
          <w:tcPr>
            <w:tcW w:w="980" w:type="dxa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3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743DD7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66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RODRIGUEZ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Manuel Eusebio</w:t>
            </w:r>
          </w:p>
        </w:tc>
        <w:tc>
          <w:tcPr>
            <w:tcW w:w="1916" w:type="dxa"/>
            <w:gridSpan w:val="3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08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370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539</w:t>
            </w:r>
          </w:p>
        </w:tc>
        <w:tc>
          <w:tcPr>
            <w:tcW w:w="1163" w:type="dxa"/>
            <w:gridSpan w:val="2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980" w:type="dxa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22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743DD7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67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AVELLANEDA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="00A619E4" w:rsidRPr="005A4A0C">
              <w:rPr>
                <w:rFonts w:ascii="Book Antiqua" w:hAnsi="Book Antiqua"/>
                <w:lang w:val="es-AR"/>
              </w:rPr>
              <w:t>Ramón</w:t>
            </w:r>
            <w:r w:rsidRPr="005A4A0C">
              <w:rPr>
                <w:rFonts w:ascii="Book Antiqua" w:hAnsi="Book Antiqua"/>
                <w:lang w:val="es-AR"/>
              </w:rPr>
              <w:t xml:space="preserve"> Eusebio</w:t>
            </w:r>
          </w:p>
        </w:tc>
        <w:tc>
          <w:tcPr>
            <w:tcW w:w="1916" w:type="dxa"/>
            <w:gridSpan w:val="3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17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377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953</w:t>
            </w:r>
          </w:p>
        </w:tc>
        <w:tc>
          <w:tcPr>
            <w:tcW w:w="1163" w:type="dxa"/>
            <w:gridSpan w:val="2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“F”</w:t>
            </w:r>
          </w:p>
        </w:tc>
        <w:tc>
          <w:tcPr>
            <w:tcW w:w="980" w:type="dxa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8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743DD7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68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FOTE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>Carlos Manuel</w:t>
            </w:r>
          </w:p>
        </w:tc>
        <w:tc>
          <w:tcPr>
            <w:tcW w:w="1916" w:type="dxa"/>
            <w:gridSpan w:val="3"/>
          </w:tcPr>
          <w:p w:rsidR="00D11AF5" w:rsidRPr="005A4A0C" w:rsidRDefault="00743DD7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26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834</w:t>
            </w:r>
            <w:r w:rsidR="00A619E4">
              <w:rPr>
                <w:rFonts w:ascii="Book Antiqua" w:hAnsi="Book Antiqua"/>
                <w:lang w:val="es-AR"/>
              </w:rPr>
              <w:t>.</w:t>
            </w:r>
            <w:r w:rsidRPr="005A4A0C">
              <w:rPr>
                <w:rFonts w:ascii="Book Antiqua" w:hAnsi="Book Antiqua"/>
                <w:lang w:val="es-AR"/>
              </w:rPr>
              <w:t>752</w:t>
            </w:r>
          </w:p>
        </w:tc>
        <w:tc>
          <w:tcPr>
            <w:tcW w:w="1163" w:type="dxa"/>
            <w:gridSpan w:val="2"/>
          </w:tcPr>
          <w:p w:rsidR="00D11AF5" w:rsidRPr="005A4A0C" w:rsidRDefault="003A4328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“D”</w:t>
            </w:r>
          </w:p>
        </w:tc>
        <w:tc>
          <w:tcPr>
            <w:tcW w:w="980" w:type="dxa"/>
          </w:tcPr>
          <w:p w:rsidR="00D11AF5" w:rsidRPr="005A4A0C" w:rsidRDefault="003A4328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2</w:t>
            </w:r>
          </w:p>
        </w:tc>
      </w:tr>
      <w:tr w:rsidR="00D11AF5" w:rsidRPr="005A4A0C" w:rsidTr="00A619E4">
        <w:trPr>
          <w:trHeight w:val="289"/>
        </w:trPr>
        <w:tc>
          <w:tcPr>
            <w:tcW w:w="4661" w:type="dxa"/>
          </w:tcPr>
          <w:p w:rsidR="00D11AF5" w:rsidRPr="005A4A0C" w:rsidRDefault="003A4328" w:rsidP="005A4A0C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69</w:t>
            </w:r>
            <w:r w:rsidR="00A619E4">
              <w:rPr>
                <w:rFonts w:ascii="Book Antiqua" w:hAnsi="Book Antiqua"/>
                <w:lang w:val="es-AR"/>
              </w:rPr>
              <w:t xml:space="preserve">) </w:t>
            </w:r>
            <w:r w:rsidRPr="005A4A0C">
              <w:rPr>
                <w:rFonts w:ascii="Book Antiqua" w:hAnsi="Book Antiqua"/>
                <w:lang w:val="es-AR"/>
              </w:rPr>
              <w:t>DECIMA</w:t>
            </w:r>
            <w:r w:rsidR="005A4A0C">
              <w:rPr>
                <w:rFonts w:ascii="Book Antiqua" w:hAnsi="Book Antiqua"/>
                <w:lang w:val="es-AR"/>
              </w:rPr>
              <w:t xml:space="preserve">, </w:t>
            </w:r>
            <w:r w:rsidRPr="005A4A0C">
              <w:rPr>
                <w:rFonts w:ascii="Book Antiqua" w:hAnsi="Book Antiqua"/>
                <w:lang w:val="es-AR"/>
              </w:rPr>
              <w:t xml:space="preserve">Armando </w:t>
            </w:r>
            <w:r w:rsidR="003475B3" w:rsidRPr="005A4A0C">
              <w:rPr>
                <w:rFonts w:ascii="Book Antiqua" w:hAnsi="Book Antiqua"/>
                <w:lang w:val="es-AR"/>
              </w:rPr>
              <w:t>Isaías</w:t>
            </w:r>
          </w:p>
        </w:tc>
        <w:tc>
          <w:tcPr>
            <w:tcW w:w="1916" w:type="dxa"/>
            <w:gridSpan w:val="3"/>
          </w:tcPr>
          <w:p w:rsidR="00D11AF5" w:rsidRPr="005A4A0C" w:rsidRDefault="00676776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>
              <w:rPr>
                <w:rFonts w:ascii="Book Antiqua" w:hAnsi="Book Antiqua"/>
                <w:lang w:val="es-AR"/>
              </w:rPr>
              <w:t>8.292.046 (L.E.)</w:t>
            </w:r>
          </w:p>
        </w:tc>
        <w:tc>
          <w:tcPr>
            <w:tcW w:w="1163" w:type="dxa"/>
            <w:gridSpan w:val="2"/>
          </w:tcPr>
          <w:p w:rsidR="00D11AF5" w:rsidRPr="005A4A0C" w:rsidRDefault="003A4328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“E”</w:t>
            </w:r>
          </w:p>
        </w:tc>
        <w:tc>
          <w:tcPr>
            <w:tcW w:w="980" w:type="dxa"/>
          </w:tcPr>
          <w:p w:rsidR="00D11AF5" w:rsidRPr="005A4A0C" w:rsidRDefault="003A4328" w:rsidP="00A619E4">
            <w:pPr>
              <w:keepNext/>
              <w:spacing w:after="180"/>
              <w:jc w:val="center"/>
              <w:rPr>
                <w:rFonts w:ascii="Book Antiqua" w:hAnsi="Book Antiqua"/>
                <w:lang w:val="es-AR"/>
              </w:rPr>
            </w:pPr>
            <w:r w:rsidRPr="005A4A0C">
              <w:rPr>
                <w:rFonts w:ascii="Book Antiqua" w:hAnsi="Book Antiqua"/>
                <w:lang w:val="es-AR"/>
              </w:rPr>
              <w:t>15</w:t>
            </w:r>
          </w:p>
        </w:tc>
      </w:tr>
    </w:tbl>
    <w:p w:rsidR="003A4328" w:rsidRPr="005A4A0C" w:rsidRDefault="003A4328" w:rsidP="005A4A0C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sectPr w:rsidR="003A4328" w:rsidRPr="005A4A0C" w:rsidSect="00512C92">
      <w:footerReference w:type="default" r:id="rId7"/>
      <w:pgSz w:w="11906" w:h="16838" w:code="5"/>
      <w:pgMar w:top="1417" w:right="1134" w:bottom="1134" w:left="1701" w:header="709" w:footer="709" w:gutter="0"/>
      <w:pgNumType w:start="23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25AB" w:rsidRDefault="00AD25AB" w:rsidP="00AD25AB">
      <w:r>
        <w:separator/>
      </w:r>
    </w:p>
  </w:endnote>
  <w:endnote w:type="continuationSeparator" w:id="0">
    <w:p w:rsidR="00AD25AB" w:rsidRDefault="00AD25AB" w:rsidP="00AD25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25AB" w:rsidRPr="00512C92" w:rsidRDefault="00AD25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25AB" w:rsidRDefault="00AD25AB" w:rsidP="00AD25AB">
      <w:r>
        <w:separator/>
      </w:r>
    </w:p>
  </w:footnote>
  <w:footnote w:type="continuationSeparator" w:id="0">
    <w:p w:rsidR="00AD25AB" w:rsidRDefault="00AD25AB" w:rsidP="00AD25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964F78"/>
    <w:multiLevelType w:val="hybridMultilevel"/>
    <w:tmpl w:val="F06CE1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516BC"/>
    <w:multiLevelType w:val="hybridMultilevel"/>
    <w:tmpl w:val="9994549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C0335A"/>
    <w:multiLevelType w:val="hybridMultilevel"/>
    <w:tmpl w:val="A4DE68C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F7530D"/>
    <w:multiLevelType w:val="hybridMultilevel"/>
    <w:tmpl w:val="C7EADF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D22E99"/>
    <w:multiLevelType w:val="hybridMultilevel"/>
    <w:tmpl w:val="C3A2B4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3E62"/>
    <w:rsid w:val="000050EC"/>
    <w:rsid w:val="0005035D"/>
    <w:rsid w:val="00076C07"/>
    <w:rsid w:val="000C005F"/>
    <w:rsid w:val="000C196F"/>
    <w:rsid w:val="000D002B"/>
    <w:rsid w:val="000D266D"/>
    <w:rsid w:val="000E16C2"/>
    <w:rsid w:val="001075F9"/>
    <w:rsid w:val="0011317A"/>
    <w:rsid w:val="00131435"/>
    <w:rsid w:val="00187DAC"/>
    <w:rsid w:val="001A30E0"/>
    <w:rsid w:val="001B11CF"/>
    <w:rsid w:val="001B419F"/>
    <w:rsid w:val="001C424B"/>
    <w:rsid w:val="001C613C"/>
    <w:rsid w:val="001C6836"/>
    <w:rsid w:val="001C7239"/>
    <w:rsid w:val="001D781C"/>
    <w:rsid w:val="001E02FF"/>
    <w:rsid w:val="00217C01"/>
    <w:rsid w:val="00271167"/>
    <w:rsid w:val="00294A3C"/>
    <w:rsid w:val="002A3E93"/>
    <w:rsid w:val="002B0811"/>
    <w:rsid w:val="002D7702"/>
    <w:rsid w:val="002E2ECF"/>
    <w:rsid w:val="003475B3"/>
    <w:rsid w:val="00351A47"/>
    <w:rsid w:val="00356DC2"/>
    <w:rsid w:val="00385EBF"/>
    <w:rsid w:val="003A4328"/>
    <w:rsid w:val="003C2A0B"/>
    <w:rsid w:val="003E2CCC"/>
    <w:rsid w:val="003E385E"/>
    <w:rsid w:val="00402F90"/>
    <w:rsid w:val="00425E42"/>
    <w:rsid w:val="00434AA0"/>
    <w:rsid w:val="004748D6"/>
    <w:rsid w:val="00512C92"/>
    <w:rsid w:val="0052352C"/>
    <w:rsid w:val="00552806"/>
    <w:rsid w:val="00562225"/>
    <w:rsid w:val="00587958"/>
    <w:rsid w:val="005A4A0C"/>
    <w:rsid w:val="005B65C0"/>
    <w:rsid w:val="005C4271"/>
    <w:rsid w:val="005C66C5"/>
    <w:rsid w:val="005E5F9C"/>
    <w:rsid w:val="006148BB"/>
    <w:rsid w:val="00616B6E"/>
    <w:rsid w:val="0062353C"/>
    <w:rsid w:val="0065331B"/>
    <w:rsid w:val="00676776"/>
    <w:rsid w:val="00682BBF"/>
    <w:rsid w:val="00693813"/>
    <w:rsid w:val="0069628B"/>
    <w:rsid w:val="006974A9"/>
    <w:rsid w:val="006A0965"/>
    <w:rsid w:val="006A0FA4"/>
    <w:rsid w:val="006A5F48"/>
    <w:rsid w:val="006A7C25"/>
    <w:rsid w:val="006B3A10"/>
    <w:rsid w:val="006D0D22"/>
    <w:rsid w:val="006D2D0C"/>
    <w:rsid w:val="006D2EEB"/>
    <w:rsid w:val="007211BE"/>
    <w:rsid w:val="00735702"/>
    <w:rsid w:val="007373A9"/>
    <w:rsid w:val="00743DD7"/>
    <w:rsid w:val="00745B30"/>
    <w:rsid w:val="00745D2F"/>
    <w:rsid w:val="007778A0"/>
    <w:rsid w:val="00791515"/>
    <w:rsid w:val="00795152"/>
    <w:rsid w:val="00797E08"/>
    <w:rsid w:val="007A2216"/>
    <w:rsid w:val="007A363A"/>
    <w:rsid w:val="007D2513"/>
    <w:rsid w:val="007E11AF"/>
    <w:rsid w:val="007F690E"/>
    <w:rsid w:val="00826B5D"/>
    <w:rsid w:val="00867B94"/>
    <w:rsid w:val="008700CD"/>
    <w:rsid w:val="00870CFD"/>
    <w:rsid w:val="009079D6"/>
    <w:rsid w:val="00933D83"/>
    <w:rsid w:val="00951696"/>
    <w:rsid w:val="00976C62"/>
    <w:rsid w:val="00990347"/>
    <w:rsid w:val="009C0455"/>
    <w:rsid w:val="009C1992"/>
    <w:rsid w:val="009E0733"/>
    <w:rsid w:val="009E2558"/>
    <w:rsid w:val="00A013A7"/>
    <w:rsid w:val="00A019E3"/>
    <w:rsid w:val="00A31F19"/>
    <w:rsid w:val="00A42ACB"/>
    <w:rsid w:val="00A551AE"/>
    <w:rsid w:val="00A563FF"/>
    <w:rsid w:val="00A619E4"/>
    <w:rsid w:val="00AA170F"/>
    <w:rsid w:val="00AB2112"/>
    <w:rsid w:val="00AD25AB"/>
    <w:rsid w:val="00AE5BD0"/>
    <w:rsid w:val="00B11AAD"/>
    <w:rsid w:val="00B31CCC"/>
    <w:rsid w:val="00B32041"/>
    <w:rsid w:val="00B34D83"/>
    <w:rsid w:val="00B41102"/>
    <w:rsid w:val="00B65E0E"/>
    <w:rsid w:val="00B83DA0"/>
    <w:rsid w:val="00BA5AD7"/>
    <w:rsid w:val="00BB1608"/>
    <w:rsid w:val="00BB3B6A"/>
    <w:rsid w:val="00BE76C9"/>
    <w:rsid w:val="00BF07DC"/>
    <w:rsid w:val="00BF3101"/>
    <w:rsid w:val="00C160E5"/>
    <w:rsid w:val="00C23CBD"/>
    <w:rsid w:val="00C324AB"/>
    <w:rsid w:val="00C3342D"/>
    <w:rsid w:val="00C547C5"/>
    <w:rsid w:val="00C92DC3"/>
    <w:rsid w:val="00C96849"/>
    <w:rsid w:val="00CA1F89"/>
    <w:rsid w:val="00CB3854"/>
    <w:rsid w:val="00CC22E5"/>
    <w:rsid w:val="00CD6D9D"/>
    <w:rsid w:val="00CE642A"/>
    <w:rsid w:val="00CE7E9B"/>
    <w:rsid w:val="00CF154B"/>
    <w:rsid w:val="00D10F9F"/>
    <w:rsid w:val="00D11AF5"/>
    <w:rsid w:val="00D31B6A"/>
    <w:rsid w:val="00D32FD2"/>
    <w:rsid w:val="00D44EBB"/>
    <w:rsid w:val="00D555E0"/>
    <w:rsid w:val="00DA17AD"/>
    <w:rsid w:val="00DB4879"/>
    <w:rsid w:val="00E17CC1"/>
    <w:rsid w:val="00E22457"/>
    <w:rsid w:val="00E35A71"/>
    <w:rsid w:val="00ED7680"/>
    <w:rsid w:val="00EF5534"/>
    <w:rsid w:val="00EF6030"/>
    <w:rsid w:val="00F15C12"/>
    <w:rsid w:val="00F55ED6"/>
    <w:rsid w:val="00F66395"/>
    <w:rsid w:val="00F83E14"/>
    <w:rsid w:val="00F90783"/>
    <w:rsid w:val="00FF5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4D8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34D8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34D83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B34D8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B34D83"/>
    <w:pPr>
      <w:ind w:firstLine="3060"/>
      <w:jc w:val="both"/>
    </w:pPr>
    <w:rPr>
      <w:lang w:val="es-AR"/>
    </w:rPr>
  </w:style>
  <w:style w:type="table" w:styleId="Tablaconcuadrcula">
    <w:name w:val="Table Grid"/>
    <w:basedOn w:val="Tablanormal"/>
    <w:rsid w:val="00AB21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AD25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D25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D25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D25A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1156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7500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28</cp:revision>
  <cp:lastPrinted>2017-10-04T15:21:00Z</cp:lastPrinted>
  <dcterms:created xsi:type="dcterms:W3CDTF">2017-05-11T14:14:00Z</dcterms:created>
  <dcterms:modified xsi:type="dcterms:W3CDTF">2017-10-04T15:21:00Z</dcterms:modified>
</cp:coreProperties>
</file>