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7442D" w:rsidRPr="00D7442D" w:rsidRDefault="00D7442D" w:rsidP="00D7442D">
      <w:pPr>
        <w:keepNext/>
        <w:spacing w:after="180"/>
        <w:jc w:val="right"/>
        <w:rPr>
          <w:rFonts w:ascii="Book Antiqua" w:hAnsi="Book Antiqua"/>
          <w:bCs/>
          <w:lang w:val="es-AR"/>
        </w:rPr>
      </w:pPr>
      <w:r w:rsidRPr="00D7442D">
        <w:rPr>
          <w:rFonts w:ascii="Book Antiqua" w:hAnsi="Book Antiqua"/>
          <w:bCs/>
          <w:lang w:val="es-AR"/>
        </w:rPr>
        <w:t>Yerba Buena, 13 de Diciembre de 2011</w:t>
      </w:r>
    </w:p>
    <w:p w:rsidR="00D7442D" w:rsidRPr="000E3F6E" w:rsidRDefault="00D7442D" w:rsidP="00D7442D">
      <w:pPr>
        <w:keepNext/>
        <w:spacing w:before="60" w:after="180"/>
        <w:rPr>
          <w:rFonts w:ascii="Book Antiqua" w:hAnsi="Book Antiqua"/>
          <w:b/>
          <w:bCs/>
          <w:lang w:val="es-AR"/>
        </w:rPr>
      </w:pPr>
      <w:r w:rsidRPr="000E3F6E">
        <w:rPr>
          <w:rFonts w:ascii="Book Antiqua" w:hAnsi="Book Antiqua"/>
          <w:b/>
          <w:bCs/>
          <w:lang w:val="es-AR"/>
        </w:rPr>
        <w:t>ORDENANZA Nº 1839</w:t>
      </w:r>
    </w:p>
    <w:p w:rsidR="00D7442D" w:rsidRPr="000E3F6E" w:rsidRDefault="00D7442D" w:rsidP="00D7442D">
      <w:pPr>
        <w:keepNext/>
        <w:spacing w:before="60" w:after="60"/>
        <w:rPr>
          <w:rFonts w:ascii="Book Antiqua" w:hAnsi="Book Antiqua"/>
          <w:b/>
          <w:bCs/>
        </w:rPr>
      </w:pPr>
      <w:r w:rsidRPr="000E3F6E">
        <w:rPr>
          <w:rFonts w:ascii="Book Antiqua" w:hAnsi="Book Antiqua"/>
          <w:b/>
          <w:bCs/>
        </w:rPr>
        <w:t>VISTO:</w:t>
      </w:r>
    </w:p>
    <w:p w:rsidR="00693065" w:rsidRPr="000E3F6E" w:rsidRDefault="00802ADA" w:rsidP="00D7442D">
      <w:pPr>
        <w:keepNext/>
        <w:spacing w:after="180"/>
        <w:jc w:val="both"/>
        <w:rPr>
          <w:rFonts w:ascii="Book Antiqua" w:hAnsi="Book Antiqua"/>
          <w:lang w:val="es-AR"/>
        </w:rPr>
      </w:pPr>
      <w:r w:rsidRPr="000E3F6E">
        <w:rPr>
          <w:rFonts w:ascii="Book Antiqua" w:hAnsi="Book Antiqua"/>
          <w:lang w:val="es-AR"/>
        </w:rPr>
        <w:t>La Ordenanza Fiscal Anual 2011 N</w:t>
      </w:r>
      <w:r w:rsidR="00D7442D" w:rsidRPr="000E3F6E">
        <w:rPr>
          <w:rFonts w:ascii="Book Antiqua" w:hAnsi="Book Antiqua"/>
          <w:lang w:val="es-AR"/>
        </w:rPr>
        <w:t xml:space="preserve">º </w:t>
      </w:r>
      <w:r w:rsidRPr="000E3F6E">
        <w:rPr>
          <w:rFonts w:ascii="Book Antiqua" w:hAnsi="Book Antiqua"/>
          <w:lang w:val="es-AR"/>
        </w:rPr>
        <w:t>1815</w:t>
      </w:r>
      <w:r w:rsidR="00D7442D" w:rsidRPr="000E3F6E">
        <w:rPr>
          <w:rFonts w:ascii="Book Antiqua" w:hAnsi="Book Antiqua"/>
          <w:lang w:val="es-AR"/>
        </w:rPr>
        <w:t xml:space="preserve">, </w:t>
      </w:r>
      <w:r w:rsidRPr="000E3F6E">
        <w:rPr>
          <w:rFonts w:ascii="Book Antiqua" w:hAnsi="Book Antiqua"/>
          <w:lang w:val="es-AR"/>
        </w:rPr>
        <w:t>vigente</w:t>
      </w:r>
      <w:r w:rsidR="00D7442D" w:rsidRPr="000E3F6E">
        <w:rPr>
          <w:rFonts w:ascii="Book Antiqua" w:hAnsi="Book Antiqua"/>
          <w:lang w:val="es-AR"/>
        </w:rPr>
        <w:t xml:space="preserve">; </w:t>
      </w:r>
      <w:r w:rsidRPr="000E3F6E">
        <w:rPr>
          <w:rFonts w:ascii="Book Antiqua" w:hAnsi="Book Antiqua"/>
          <w:lang w:val="es-AR"/>
        </w:rPr>
        <w:t>y</w:t>
      </w:r>
    </w:p>
    <w:p w:rsidR="00D7442D" w:rsidRPr="000E3F6E" w:rsidRDefault="00D7442D" w:rsidP="00D7442D">
      <w:pPr>
        <w:pStyle w:val="Sangra2detindependiente"/>
        <w:keepNext/>
        <w:spacing w:before="60" w:after="60"/>
        <w:ind w:firstLine="0"/>
        <w:jc w:val="left"/>
        <w:rPr>
          <w:rFonts w:ascii="Book Antiqua" w:hAnsi="Book Antiqua"/>
          <w:b/>
          <w:bCs/>
        </w:rPr>
      </w:pPr>
      <w:r w:rsidRPr="000E3F6E">
        <w:rPr>
          <w:rFonts w:ascii="Book Antiqua" w:hAnsi="Book Antiqua"/>
          <w:b/>
          <w:bCs/>
        </w:rPr>
        <w:t>CONSIDERANDO:</w:t>
      </w:r>
    </w:p>
    <w:p w:rsidR="008329A1" w:rsidRPr="000E3F6E" w:rsidRDefault="00B9211C" w:rsidP="00D7442D">
      <w:pPr>
        <w:pStyle w:val="Sangra2detindependiente"/>
        <w:keepNext/>
        <w:spacing w:after="180"/>
        <w:ind w:firstLine="0"/>
        <w:rPr>
          <w:rFonts w:ascii="Book Antiqua" w:hAnsi="Book Antiqua"/>
        </w:rPr>
      </w:pPr>
      <w:r w:rsidRPr="000E3F6E">
        <w:rPr>
          <w:rFonts w:ascii="Book Antiqua" w:hAnsi="Book Antiqua"/>
        </w:rPr>
        <w:t xml:space="preserve">Que </w:t>
      </w:r>
      <w:r w:rsidR="00802ADA" w:rsidRPr="000E3F6E">
        <w:rPr>
          <w:rFonts w:ascii="Book Antiqua" w:hAnsi="Book Antiqua"/>
        </w:rPr>
        <w:t>se hace necesario prorrogar su vigencia para el año 2012</w:t>
      </w:r>
      <w:r w:rsidR="00D7442D" w:rsidRPr="000E3F6E">
        <w:rPr>
          <w:rFonts w:ascii="Book Antiqua" w:hAnsi="Book Antiqua"/>
        </w:rPr>
        <w:t xml:space="preserve">, </w:t>
      </w:r>
      <w:r w:rsidR="00802ADA" w:rsidRPr="000E3F6E">
        <w:rPr>
          <w:rFonts w:ascii="Book Antiqua" w:hAnsi="Book Antiqua"/>
        </w:rPr>
        <w:t>hasta la sanción y promulgación del instrumento que apruebe la Ordenanza Fiscal Anual respectiva</w:t>
      </w:r>
      <w:r w:rsidR="00D7442D" w:rsidRPr="000E3F6E">
        <w:rPr>
          <w:rFonts w:ascii="Book Antiqua" w:hAnsi="Book Antiqua"/>
        </w:rPr>
        <w:t>.</w:t>
      </w:r>
    </w:p>
    <w:p w:rsidR="00693065" w:rsidRPr="000E3F6E" w:rsidRDefault="008329A1" w:rsidP="008329A1">
      <w:pPr>
        <w:keepNext/>
        <w:spacing w:before="240" w:after="240"/>
        <w:ind w:left="1843" w:right="1843"/>
        <w:jc w:val="center"/>
        <w:rPr>
          <w:rFonts w:ascii="Book Antiqua" w:hAnsi="Book Antiqua"/>
          <w:b/>
          <w:bCs/>
          <w:lang w:val="es-AR"/>
        </w:rPr>
      </w:pPr>
      <w:r w:rsidRPr="000E3F6E">
        <w:rPr>
          <w:rFonts w:ascii="Book Antiqua" w:hAnsi="Book Antiqua"/>
          <w:b/>
          <w:bCs/>
          <w:lang w:val="es-AR"/>
        </w:rPr>
        <w:t>EL CONCEJO DELIBERANTE SANCIONA CON FUERZA DE ORDENANZA</w:t>
      </w:r>
    </w:p>
    <w:p w:rsidR="008329A1" w:rsidRPr="000E3F6E" w:rsidRDefault="004315AA" w:rsidP="004E39EF">
      <w:pPr>
        <w:keepNext/>
        <w:spacing w:after="180"/>
        <w:jc w:val="both"/>
        <w:rPr>
          <w:rFonts w:ascii="Book Antiqua" w:hAnsi="Book Antiqua"/>
          <w:lang w:val="es-AR"/>
        </w:rPr>
      </w:pPr>
      <w:r>
        <w:rPr>
          <w:rFonts w:ascii="Book Antiqua" w:hAnsi="Book Antiqua"/>
          <w:bCs/>
          <w:u w:val="single"/>
          <w:lang w:val="es-AR"/>
        </w:rPr>
        <w:t>ARTÍCULO PRIMERO</w:t>
      </w:r>
      <w:bookmarkStart w:id="0" w:name="_GoBack"/>
      <w:r w:rsidRPr="00F84485">
        <w:rPr>
          <w:rFonts w:ascii="Book Antiqua" w:hAnsi="Book Antiqua"/>
          <w:bCs/>
          <w:lang w:val="es-AR"/>
        </w:rPr>
        <w:t>:</w:t>
      </w:r>
      <w:r w:rsidRPr="000E3F6E">
        <w:rPr>
          <w:rFonts w:ascii="Book Antiqua" w:hAnsi="Book Antiqua"/>
          <w:bCs/>
          <w:lang w:val="es-AR"/>
        </w:rPr>
        <w:t xml:space="preserve"> PRORROGASE la vigencia de la Ordenanza Nº 1815 (Ordenanza Fiscal Anual 2011) para el año 2012, hasta la sanción y promulgación del instrumento que apruebe la Ordenanza Fiscal Anual respectiva.</w:t>
      </w:r>
      <w:bookmarkEnd w:id="0"/>
    </w:p>
    <w:p w:rsidR="00B9211C" w:rsidRPr="00D7442D" w:rsidRDefault="004E39EF" w:rsidP="00D7442D">
      <w:pPr>
        <w:keepNext/>
        <w:spacing w:after="180"/>
        <w:jc w:val="both"/>
        <w:rPr>
          <w:rFonts w:ascii="Book Antiqua" w:hAnsi="Book Antiqua"/>
          <w:bCs/>
        </w:rPr>
      </w:pPr>
      <w:r w:rsidRPr="004E39EF">
        <w:rPr>
          <w:rFonts w:ascii="Book Antiqua" w:hAnsi="Book Antiqua"/>
          <w:bCs/>
          <w:u w:val="single"/>
          <w:lang w:val="es-AR"/>
        </w:rPr>
        <w:t>ARTÍCULO SEGUNDO</w:t>
      </w:r>
      <w:r>
        <w:rPr>
          <w:rFonts w:ascii="Book Antiqua" w:hAnsi="Book Antiqua"/>
          <w:bCs/>
          <w:lang w:val="es-AR"/>
        </w:rPr>
        <w:t>:</w:t>
      </w:r>
      <w:r w:rsidRPr="000E3F6E">
        <w:rPr>
          <w:rFonts w:ascii="Book Antiqua" w:hAnsi="Book Antiqua"/>
          <w:bCs/>
          <w:lang w:val="es-AR"/>
        </w:rPr>
        <w:t xml:space="preserve"> </w:t>
      </w:r>
      <w:r w:rsidR="0016319C" w:rsidRPr="000E3F6E">
        <w:rPr>
          <w:rFonts w:ascii="Book Antiqua" w:hAnsi="Book Antiqua"/>
          <w:bCs/>
        </w:rPr>
        <w:t>COMUNIQUESE</w:t>
      </w:r>
      <w:r w:rsidR="00D7442D" w:rsidRPr="000E3F6E">
        <w:rPr>
          <w:rFonts w:ascii="Book Antiqua" w:hAnsi="Book Antiqua"/>
          <w:bCs/>
        </w:rPr>
        <w:t xml:space="preserve">, </w:t>
      </w:r>
      <w:r w:rsidR="0016319C" w:rsidRPr="000E3F6E">
        <w:rPr>
          <w:rFonts w:ascii="Book Antiqua" w:hAnsi="Book Antiqua"/>
          <w:bCs/>
        </w:rPr>
        <w:t>REGISTRESE Y ARCHIVESE</w:t>
      </w:r>
      <w:r w:rsidR="00D7442D" w:rsidRPr="000E3F6E">
        <w:rPr>
          <w:rFonts w:ascii="Book Antiqua" w:hAnsi="Book Antiqua"/>
          <w:bCs/>
        </w:rPr>
        <w:t>.</w:t>
      </w:r>
      <w:r w:rsidR="000E3F6E" w:rsidRPr="00D7442D">
        <w:rPr>
          <w:rFonts w:ascii="Book Antiqua" w:hAnsi="Book Antiqua"/>
          <w:bCs/>
        </w:rPr>
        <w:t xml:space="preserve"> </w:t>
      </w:r>
    </w:p>
    <w:sectPr w:rsidR="00B9211C" w:rsidRPr="00D7442D" w:rsidSect="00624D13">
      <w:footerReference w:type="default" r:id="rId6"/>
      <w:pgSz w:w="11906" w:h="16838" w:code="5"/>
      <w:pgMar w:top="1417" w:right="1134" w:bottom="1134" w:left="1701" w:header="709" w:footer="709" w:gutter="0"/>
      <w:pgNumType w:start="2361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934BF6" w:rsidRDefault="00934BF6" w:rsidP="00934BF6">
      <w:r>
        <w:separator/>
      </w:r>
    </w:p>
  </w:endnote>
  <w:endnote w:type="continuationSeparator" w:id="0">
    <w:p w:rsidR="00934BF6" w:rsidRDefault="00934BF6" w:rsidP="00934BF6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34BF6" w:rsidRPr="00624D13" w:rsidRDefault="00934BF6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934BF6" w:rsidRDefault="00934BF6" w:rsidP="00934BF6">
      <w:r>
        <w:separator/>
      </w:r>
    </w:p>
  </w:footnote>
  <w:footnote w:type="continuationSeparator" w:id="0">
    <w:p w:rsidR="00934BF6" w:rsidRDefault="00934BF6" w:rsidP="00934BF6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tylePaneFormatFilter w:val="3F01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330AE4"/>
    <w:rsid w:val="000B7EE0"/>
    <w:rsid w:val="000E3F6E"/>
    <w:rsid w:val="00123829"/>
    <w:rsid w:val="0016319C"/>
    <w:rsid w:val="001E5189"/>
    <w:rsid w:val="001F2F2A"/>
    <w:rsid w:val="002128D6"/>
    <w:rsid w:val="002C5B16"/>
    <w:rsid w:val="002D544E"/>
    <w:rsid w:val="00330AE4"/>
    <w:rsid w:val="00383C1E"/>
    <w:rsid w:val="003A6438"/>
    <w:rsid w:val="004001B3"/>
    <w:rsid w:val="004164E9"/>
    <w:rsid w:val="004315AA"/>
    <w:rsid w:val="004E39EF"/>
    <w:rsid w:val="005E2B5C"/>
    <w:rsid w:val="00624D13"/>
    <w:rsid w:val="00693065"/>
    <w:rsid w:val="006E1C9B"/>
    <w:rsid w:val="0074557A"/>
    <w:rsid w:val="007874BE"/>
    <w:rsid w:val="007C5D85"/>
    <w:rsid w:val="007D45D5"/>
    <w:rsid w:val="007E28B4"/>
    <w:rsid w:val="00802ADA"/>
    <w:rsid w:val="008329A1"/>
    <w:rsid w:val="008A4DB4"/>
    <w:rsid w:val="008D31C0"/>
    <w:rsid w:val="00924880"/>
    <w:rsid w:val="00927996"/>
    <w:rsid w:val="00934BF6"/>
    <w:rsid w:val="00A63E81"/>
    <w:rsid w:val="00B26DFA"/>
    <w:rsid w:val="00B401E7"/>
    <w:rsid w:val="00B67773"/>
    <w:rsid w:val="00B9211C"/>
    <w:rsid w:val="00BA25E6"/>
    <w:rsid w:val="00C84FC1"/>
    <w:rsid w:val="00C93EC0"/>
    <w:rsid w:val="00CC02B2"/>
    <w:rsid w:val="00CE6F6B"/>
    <w:rsid w:val="00D1469B"/>
    <w:rsid w:val="00D7442D"/>
    <w:rsid w:val="00DF4809"/>
    <w:rsid w:val="00E86AEC"/>
    <w:rsid w:val="00E91B92"/>
    <w:rsid w:val="00EC120E"/>
    <w:rsid w:val="00F118BF"/>
    <w:rsid w:val="00F84485"/>
    <w:rsid w:val="00FB59D9"/>
    <w:rsid w:val="00FC312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ES_tradnl" w:eastAsia="es-ES_tradnl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semiHidden="0" w:unhideWhenUsed="0" w:qFormat="1"/>
    <w:lsdException w:name="heading 3" w:qFormat="1"/>
    <w:lsdException w:name="heading 4" w:semiHidden="0" w:unhideWhenUsed="0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List Bullet 2" w:semiHidden="0" w:unhideWhenUsed="0"/>
    <w:lsdException w:name="List Bullet 3" w:semiHidden="0" w:unhideWhenUsed="0"/>
    <w:lsdException w:name="List Bullet 4" w:semiHidden="0" w:unhideWhenUsed="0"/>
    <w:lsdException w:name="List Bullet 5" w:semiHidden="0" w:unhideWhenUsed="0"/>
    <w:lsdException w:name="List Number 2" w:semiHidden="0" w:unhideWhenUsed="0"/>
    <w:lsdException w:name="List Number 3" w:semiHidden="0" w:unhideWhenUsed="0"/>
    <w:lsdException w:name="List Number 4" w:semiHidden="0" w:unhideWhenUsed="0"/>
    <w:lsdException w:name="List Number 5" w:semiHidden="0" w:unhideWhenUsed="0"/>
    <w:lsdException w:name="Title" w:semiHidden="0" w:unhideWhenUsed="0" w:qFormat="1"/>
    <w:lsdException w:name="Subtitle" w:semiHidden="0" w:unhideWhenUsed="0" w:qFormat="1"/>
    <w:lsdException w:name="Body Text Indent 3" w:semiHidden="0" w:unhideWhenUsed="0"/>
    <w:lsdException w:name="Block Text" w:semiHidden="0" w:unhideWhenUsed="0"/>
    <w:lsdException w:name="Hyperlink" w:semiHidden="0" w:unhideWhenUsed="0"/>
    <w:lsdException w:name="FollowedHyperlink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A6438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3A6438"/>
    <w:pPr>
      <w:keepNext/>
      <w:jc w:val="right"/>
      <w:outlineLvl w:val="0"/>
    </w:pPr>
    <w:rPr>
      <w:b/>
      <w:bCs/>
      <w:lang w:val="es-AR"/>
    </w:rPr>
  </w:style>
  <w:style w:type="paragraph" w:styleId="Ttulo2">
    <w:name w:val="heading 2"/>
    <w:basedOn w:val="Normal"/>
    <w:next w:val="Normal"/>
    <w:qFormat/>
    <w:rsid w:val="003A6438"/>
    <w:pPr>
      <w:keepNext/>
      <w:jc w:val="both"/>
      <w:outlineLvl w:val="1"/>
    </w:pPr>
    <w:rPr>
      <w:b/>
      <w:bCs/>
      <w:lang w:val="es-AR"/>
    </w:rPr>
  </w:style>
  <w:style w:type="paragraph" w:styleId="Ttulo4">
    <w:name w:val="heading 4"/>
    <w:basedOn w:val="Normal"/>
    <w:next w:val="Normal"/>
    <w:qFormat/>
    <w:rsid w:val="003A6438"/>
    <w:pPr>
      <w:keepNext/>
      <w:ind w:firstLine="708"/>
      <w:jc w:val="center"/>
      <w:outlineLvl w:val="3"/>
    </w:pPr>
    <w:rPr>
      <w:b/>
      <w:bCs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rsid w:val="003A6438"/>
    <w:pPr>
      <w:jc w:val="both"/>
    </w:pPr>
    <w:rPr>
      <w:lang w:val="es-AR"/>
    </w:rPr>
  </w:style>
  <w:style w:type="paragraph" w:styleId="Sangradetextonormal">
    <w:name w:val="Body Text Indent"/>
    <w:basedOn w:val="Normal"/>
    <w:rsid w:val="003A6438"/>
    <w:pPr>
      <w:ind w:firstLine="708"/>
      <w:jc w:val="both"/>
    </w:pPr>
    <w:rPr>
      <w:lang w:val="es-AR"/>
    </w:rPr>
  </w:style>
  <w:style w:type="paragraph" w:styleId="Sangra2detindependiente">
    <w:name w:val="Body Text Indent 2"/>
    <w:basedOn w:val="Normal"/>
    <w:rsid w:val="003A6438"/>
    <w:pPr>
      <w:ind w:firstLine="2880"/>
      <w:jc w:val="both"/>
    </w:pPr>
    <w:rPr>
      <w:lang w:val="es-AR"/>
    </w:rPr>
  </w:style>
  <w:style w:type="paragraph" w:styleId="Encabezado">
    <w:name w:val="header"/>
    <w:basedOn w:val="Normal"/>
    <w:link w:val="EncabezadoCar"/>
    <w:semiHidden/>
    <w:unhideWhenUsed/>
    <w:rsid w:val="00934BF6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semiHidden/>
    <w:rsid w:val="00934BF6"/>
    <w:rPr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semiHidden/>
    <w:unhideWhenUsed/>
    <w:rsid w:val="00934BF6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semiHidden/>
    <w:rsid w:val="00934BF6"/>
    <w:rPr>
      <w:sz w:val="24"/>
      <w:szCs w:val="24"/>
      <w:lang w:val="es-ES" w:eastAsia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93</Words>
  <Characters>517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09 DE JUNIO DE 2005</vt:lpstr>
    </vt:vector>
  </TitlesOfParts>
  <Company>****</Company>
  <LinksUpToDate>false</LinksUpToDate>
  <CharactersWithSpaces>609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09 DE JUNIO DE 2005</dc:title>
  <dc:subject/>
  <dc:creator>****</dc:creator>
  <cp:keywords/>
  <dc:description/>
  <cp:lastModifiedBy>Alejandro Di Battista</cp:lastModifiedBy>
  <cp:revision>28</cp:revision>
  <cp:lastPrinted>2017-10-04T15:21:00Z</cp:lastPrinted>
  <dcterms:created xsi:type="dcterms:W3CDTF">2017-05-11T14:14:00Z</dcterms:created>
  <dcterms:modified xsi:type="dcterms:W3CDTF">2017-10-04T15:21:00Z</dcterms:modified>
</cp:coreProperties>
</file>