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5DD" w:rsidRPr="006375DD" w:rsidRDefault="006375DD" w:rsidP="006375DD">
      <w:pPr>
        <w:keepNext/>
        <w:spacing w:after="180"/>
        <w:jc w:val="right"/>
        <w:rPr>
          <w:rFonts w:ascii="Book Antiqua" w:hAnsi="Book Antiqua"/>
        </w:rPr>
      </w:pPr>
      <w:r w:rsidRPr="006375DD">
        <w:rPr>
          <w:rFonts w:ascii="Book Antiqua" w:hAnsi="Book Antiqua"/>
        </w:rPr>
        <w:t>Yerba Buena, 05 de Julio de 2012</w:t>
      </w:r>
    </w:p>
    <w:p w:rsidR="006375DD" w:rsidRPr="00AC0DF1" w:rsidRDefault="006375DD" w:rsidP="006375DD">
      <w:pPr>
        <w:keepNext/>
        <w:spacing w:before="60" w:after="180"/>
        <w:rPr>
          <w:rFonts w:ascii="Book Antiqua" w:hAnsi="Book Antiqua"/>
          <w:b/>
        </w:rPr>
      </w:pPr>
      <w:r w:rsidRPr="00AC0DF1">
        <w:rPr>
          <w:rFonts w:ascii="Book Antiqua" w:hAnsi="Book Antiqua"/>
          <w:b/>
        </w:rPr>
        <w:t>ORDENANZA Nº 1889</w:t>
      </w:r>
    </w:p>
    <w:p w:rsidR="006375DD" w:rsidRPr="00AC0DF1" w:rsidRDefault="006375DD" w:rsidP="006375DD">
      <w:pPr>
        <w:keepNext/>
        <w:spacing w:before="60" w:after="60"/>
        <w:rPr>
          <w:rFonts w:ascii="Book Antiqua" w:hAnsi="Book Antiqua"/>
          <w:b/>
        </w:rPr>
      </w:pPr>
      <w:r w:rsidRPr="00AC0DF1">
        <w:rPr>
          <w:rFonts w:ascii="Book Antiqua" w:hAnsi="Book Antiqua"/>
          <w:b/>
        </w:rPr>
        <w:t>VISTO:</w:t>
      </w:r>
    </w:p>
    <w:p w:rsidR="00B72886" w:rsidRPr="00AC0DF1" w:rsidRDefault="00DC2F9B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>La aprobación del</w:t>
      </w:r>
      <w:r w:rsidR="000A58E2" w:rsidRPr="00AC0DF1">
        <w:rPr>
          <w:rFonts w:ascii="Book Antiqua" w:hAnsi="Book Antiqua"/>
        </w:rPr>
        <w:t xml:space="preserve"> Convenio de Rescisión </w:t>
      </w:r>
      <w:r w:rsidR="00AE27A7" w:rsidRPr="00AC0DF1">
        <w:rPr>
          <w:rFonts w:ascii="Book Antiqua" w:hAnsi="Book Antiqua"/>
        </w:rPr>
        <w:t xml:space="preserve">de refugios </w:t>
      </w:r>
      <w:r w:rsidR="000A58E2" w:rsidRPr="00AC0DF1">
        <w:rPr>
          <w:rFonts w:ascii="Book Antiqua" w:hAnsi="Book Antiqua"/>
        </w:rPr>
        <w:t>celebrado con el Sr</w:t>
      </w:r>
      <w:r w:rsidR="006375DD" w:rsidRPr="00AC0DF1">
        <w:rPr>
          <w:rFonts w:ascii="Book Antiqua" w:hAnsi="Book Antiqua"/>
        </w:rPr>
        <w:t xml:space="preserve">. </w:t>
      </w:r>
      <w:r w:rsidR="000A58E2" w:rsidRPr="00AC0DF1">
        <w:rPr>
          <w:rFonts w:ascii="Book Antiqua" w:hAnsi="Book Antiqua"/>
        </w:rPr>
        <w:t>Julio Bringas</w:t>
      </w:r>
      <w:r w:rsidR="006375DD" w:rsidRPr="00AC0DF1">
        <w:rPr>
          <w:rFonts w:ascii="Book Antiqua" w:hAnsi="Book Antiqua"/>
        </w:rPr>
        <w:t xml:space="preserve">, </w:t>
      </w:r>
      <w:r w:rsidR="000A58E2" w:rsidRPr="00AC0DF1">
        <w:rPr>
          <w:rFonts w:ascii="Book Antiqua" w:hAnsi="Book Antiqua"/>
        </w:rPr>
        <w:t>y</w:t>
      </w:r>
    </w:p>
    <w:p w:rsidR="006375DD" w:rsidRPr="00AC0DF1" w:rsidRDefault="006375DD" w:rsidP="006375DD">
      <w:pPr>
        <w:keepNext/>
        <w:spacing w:before="60" w:after="60"/>
        <w:rPr>
          <w:rFonts w:ascii="Book Antiqua" w:hAnsi="Book Antiqua"/>
          <w:b/>
        </w:rPr>
      </w:pPr>
      <w:r w:rsidRPr="00AC0DF1">
        <w:rPr>
          <w:rFonts w:ascii="Book Antiqua" w:hAnsi="Book Antiqua"/>
          <w:b/>
        </w:rPr>
        <w:t>CONSIDERANDO:</w:t>
      </w:r>
    </w:p>
    <w:p w:rsidR="00EC1FC9" w:rsidRPr="00AC0DF1" w:rsidRDefault="00F97F3D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>Que</w:t>
      </w:r>
      <w:r w:rsidR="009E24A2" w:rsidRPr="00AC0DF1">
        <w:rPr>
          <w:rFonts w:ascii="Book Antiqua" w:hAnsi="Book Antiqua"/>
        </w:rPr>
        <w:t xml:space="preserve"> </w:t>
      </w:r>
      <w:r w:rsidR="000A58E2" w:rsidRPr="00AC0DF1">
        <w:rPr>
          <w:rFonts w:ascii="Book Antiqua" w:hAnsi="Book Antiqua"/>
        </w:rPr>
        <w:t xml:space="preserve">la </w:t>
      </w:r>
      <w:r w:rsidR="00DC2F9B" w:rsidRPr="00AC0DF1">
        <w:rPr>
          <w:rFonts w:ascii="Book Antiqua" w:hAnsi="Book Antiqua"/>
        </w:rPr>
        <w:t xml:space="preserve">parte del Convenio que se rescinde es la que tenía como objeto </w:t>
      </w:r>
      <w:r w:rsidR="00AE27A7" w:rsidRPr="00AC0DF1">
        <w:rPr>
          <w:rFonts w:ascii="Book Antiqua" w:hAnsi="Book Antiqua"/>
        </w:rPr>
        <w:t xml:space="preserve">la </w:t>
      </w:r>
      <w:r w:rsidR="00DC2F9B" w:rsidRPr="00AC0DF1">
        <w:rPr>
          <w:rFonts w:ascii="Book Antiqua" w:hAnsi="Book Antiqua"/>
        </w:rPr>
        <w:t>construcción y/o elaboración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instalación y/o colocación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mantenimiento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reparación y/o reposición por parte de la Empresa del Sr</w:t>
      </w:r>
      <w:r w:rsidR="006375DD" w:rsidRPr="00AC0DF1">
        <w:rPr>
          <w:rFonts w:ascii="Book Antiqua" w:hAnsi="Book Antiqua"/>
        </w:rPr>
        <w:t xml:space="preserve">. </w:t>
      </w:r>
      <w:r w:rsidR="00DC2F9B" w:rsidRPr="00AC0DF1">
        <w:rPr>
          <w:rFonts w:ascii="Book Antiqua" w:hAnsi="Book Antiqua"/>
        </w:rPr>
        <w:t xml:space="preserve">Julio </w:t>
      </w:r>
      <w:r w:rsidR="00AE27A7" w:rsidRPr="00AC0DF1">
        <w:rPr>
          <w:rFonts w:ascii="Book Antiqua" w:hAnsi="Book Antiqua"/>
        </w:rPr>
        <w:t>R</w:t>
      </w:r>
      <w:r w:rsidR="006375DD" w:rsidRPr="00AC0DF1">
        <w:rPr>
          <w:rFonts w:ascii="Book Antiqua" w:hAnsi="Book Antiqua"/>
        </w:rPr>
        <w:t xml:space="preserve">. </w:t>
      </w:r>
      <w:r w:rsidR="00DC2F9B" w:rsidRPr="00AC0DF1">
        <w:rPr>
          <w:rFonts w:ascii="Book Antiqua" w:hAnsi="Book Antiqua"/>
        </w:rPr>
        <w:t>Bringas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a su exclusivo costo y con personal de su exclusiva dependencia de los refugios en las paradas de colectivos sobre las avenidas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calles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pasajes y/o caminos internos existentes y/o a crearse en el futuro en la Ciudad de Yerba Buena</w:t>
      </w:r>
      <w:r w:rsidR="006375DD" w:rsidRPr="00AC0DF1">
        <w:rPr>
          <w:rFonts w:ascii="Book Antiqua" w:hAnsi="Book Antiqua"/>
        </w:rPr>
        <w:t>.</w:t>
      </w:r>
    </w:p>
    <w:p w:rsidR="00EC1FC9" w:rsidRPr="00AC0DF1" w:rsidRDefault="004E6A0C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 xml:space="preserve">Que </w:t>
      </w:r>
      <w:r w:rsidR="00DC2F9B" w:rsidRPr="00AC0DF1">
        <w:rPr>
          <w:rFonts w:ascii="Book Antiqua" w:hAnsi="Book Antiqua"/>
        </w:rPr>
        <w:t>resulta imperioso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por lo tanto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la normalización de la instalación y mantenimiento de los refugios en las paradas del transporte público de pasajeros</w:t>
      </w:r>
      <w:r w:rsidR="006375DD" w:rsidRPr="00AC0DF1">
        <w:rPr>
          <w:rFonts w:ascii="Book Antiqua" w:hAnsi="Book Antiqua"/>
        </w:rPr>
        <w:t xml:space="preserve">; </w:t>
      </w:r>
      <w:r w:rsidR="00DC2F9B" w:rsidRPr="00AC0DF1">
        <w:rPr>
          <w:rFonts w:ascii="Book Antiqua" w:hAnsi="Book Antiqua"/>
        </w:rPr>
        <w:t>ya que repres</w:t>
      </w:r>
      <w:r w:rsidR="00AE27A7" w:rsidRPr="00AC0DF1">
        <w:rPr>
          <w:rFonts w:ascii="Book Antiqua" w:hAnsi="Book Antiqua"/>
        </w:rPr>
        <w:t>e</w:t>
      </w:r>
      <w:r w:rsidR="00DC2F9B" w:rsidRPr="00AC0DF1">
        <w:rPr>
          <w:rFonts w:ascii="Book Antiqua" w:hAnsi="Book Antiqua"/>
        </w:rPr>
        <w:t>nta una mejora de la calidad de vida de nuestros vecinos</w:t>
      </w:r>
      <w:r w:rsidR="006375DD" w:rsidRPr="00AC0DF1">
        <w:rPr>
          <w:rFonts w:ascii="Book Antiqua" w:hAnsi="Book Antiqua"/>
        </w:rPr>
        <w:t xml:space="preserve">, </w:t>
      </w:r>
      <w:r w:rsidR="00DC2F9B" w:rsidRPr="00AC0DF1">
        <w:rPr>
          <w:rFonts w:ascii="Book Antiqua" w:hAnsi="Book Antiqua"/>
        </w:rPr>
        <w:t>por cuanto este mobiliario urbano los protegerán de las inclemencias climáticas</w:t>
      </w:r>
      <w:r w:rsidR="006375DD" w:rsidRPr="00AC0DF1">
        <w:rPr>
          <w:rFonts w:ascii="Book Antiqua" w:hAnsi="Book Antiqua"/>
        </w:rPr>
        <w:t>:</w:t>
      </w:r>
    </w:p>
    <w:p w:rsidR="00EC1FC9" w:rsidRPr="00AC0DF1" w:rsidRDefault="00DC2F9B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>Que viene a estudio de este Cuerpo la propuesta efectuada por las Empresas</w:t>
      </w:r>
      <w:r w:rsidR="006375DD" w:rsidRPr="00AC0DF1">
        <w:rPr>
          <w:rFonts w:ascii="Book Antiqua" w:hAnsi="Book Antiqua"/>
        </w:rPr>
        <w:t xml:space="preserve">: </w:t>
      </w:r>
      <w:r w:rsidRPr="00AC0DF1">
        <w:rPr>
          <w:rFonts w:ascii="Book Antiqua" w:hAnsi="Book Antiqua"/>
        </w:rPr>
        <w:t>M&amp;L Comunicación Integral S</w:t>
      </w:r>
      <w:r w:rsidR="006375DD" w:rsidRPr="00AC0DF1">
        <w:rPr>
          <w:rFonts w:ascii="Book Antiqua" w:hAnsi="Book Antiqua"/>
        </w:rPr>
        <w:t xml:space="preserve">. </w:t>
      </w:r>
      <w:r w:rsidRPr="00AC0DF1">
        <w:rPr>
          <w:rFonts w:ascii="Book Antiqua" w:hAnsi="Book Antiqua"/>
        </w:rPr>
        <w:t>R</w:t>
      </w:r>
      <w:r w:rsidR="006375DD" w:rsidRPr="00AC0DF1">
        <w:rPr>
          <w:rFonts w:ascii="Book Antiqua" w:hAnsi="Book Antiqua"/>
        </w:rPr>
        <w:t xml:space="preserve">. </w:t>
      </w:r>
      <w:r w:rsidRPr="00AC0DF1">
        <w:rPr>
          <w:rFonts w:ascii="Book Antiqua" w:hAnsi="Book Antiqua"/>
        </w:rPr>
        <w:t>L</w:t>
      </w:r>
      <w:r w:rsidR="006375DD" w:rsidRPr="00AC0DF1">
        <w:rPr>
          <w:rFonts w:ascii="Book Antiqua" w:hAnsi="Book Antiqua"/>
        </w:rPr>
        <w:t xml:space="preserve">. </w:t>
      </w:r>
      <w:r w:rsidRPr="00AC0DF1">
        <w:rPr>
          <w:rFonts w:ascii="Book Antiqua" w:hAnsi="Book Antiqua"/>
        </w:rPr>
        <w:t>ingresada bajo Expediente 244-Y-2012</w:t>
      </w:r>
      <w:r w:rsidR="006375DD" w:rsidRPr="00AC0DF1">
        <w:rPr>
          <w:rFonts w:ascii="Book Antiqua" w:hAnsi="Book Antiqua"/>
        </w:rPr>
        <w:t>;</w:t>
      </w:r>
    </w:p>
    <w:p w:rsidR="00EC1FC9" w:rsidRPr="00AC0DF1" w:rsidRDefault="00DC2F9B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>Que la propuesta se encuadra en el “Régimen de Promoción y Resguardo de Iniciativa Privada”</w:t>
      </w:r>
      <w:r w:rsidR="006375DD" w:rsidRPr="00AC0DF1">
        <w:rPr>
          <w:rFonts w:ascii="Book Antiqua" w:hAnsi="Book Antiqua"/>
        </w:rPr>
        <w:t xml:space="preserve">, </w:t>
      </w:r>
      <w:r w:rsidRPr="00AC0DF1">
        <w:rPr>
          <w:rFonts w:ascii="Book Antiqua" w:hAnsi="Book Antiqua"/>
        </w:rPr>
        <w:t>Ley N</w:t>
      </w:r>
      <w:r w:rsidR="006375DD" w:rsidRPr="00AC0DF1">
        <w:rPr>
          <w:rFonts w:ascii="Book Antiqua" w:hAnsi="Book Antiqua"/>
        </w:rPr>
        <w:t xml:space="preserve">º </w:t>
      </w:r>
      <w:r w:rsidRPr="00AC0DF1">
        <w:rPr>
          <w:rFonts w:ascii="Book Antiqua" w:hAnsi="Book Antiqua"/>
        </w:rPr>
        <w:t>6705 a la que este Municipio se haya adherida a trav</w:t>
      </w:r>
      <w:r w:rsidR="00A24192" w:rsidRPr="00AC0DF1">
        <w:rPr>
          <w:rFonts w:ascii="Book Antiqua" w:hAnsi="Book Antiqua"/>
        </w:rPr>
        <w:t>és</w:t>
      </w:r>
      <w:r w:rsidRPr="00AC0DF1">
        <w:rPr>
          <w:rFonts w:ascii="Book Antiqua" w:hAnsi="Book Antiqua"/>
        </w:rPr>
        <w:t xml:space="preserve"> de la Ordenanza N</w:t>
      </w:r>
      <w:r w:rsidR="006375DD" w:rsidRPr="00AC0DF1">
        <w:rPr>
          <w:rFonts w:ascii="Book Antiqua" w:hAnsi="Book Antiqua"/>
        </w:rPr>
        <w:t xml:space="preserve">º </w:t>
      </w:r>
      <w:r w:rsidRPr="00AC0DF1">
        <w:rPr>
          <w:rFonts w:ascii="Book Antiqua" w:hAnsi="Book Antiqua"/>
        </w:rPr>
        <w:t>748</w:t>
      </w:r>
      <w:r w:rsidR="006375DD" w:rsidRPr="00AC0DF1">
        <w:rPr>
          <w:rFonts w:ascii="Book Antiqua" w:hAnsi="Book Antiqua"/>
        </w:rPr>
        <w:t xml:space="preserve">, </w:t>
      </w:r>
      <w:r w:rsidRPr="00AC0DF1">
        <w:rPr>
          <w:rFonts w:ascii="Book Antiqua" w:hAnsi="Book Antiqua"/>
        </w:rPr>
        <w:t>y resulta beneficiosa tanto para la comunidad</w:t>
      </w:r>
      <w:r w:rsidR="006375DD" w:rsidRPr="00AC0DF1">
        <w:rPr>
          <w:rFonts w:ascii="Book Antiqua" w:hAnsi="Book Antiqua"/>
        </w:rPr>
        <w:t xml:space="preserve">, </w:t>
      </w:r>
      <w:r w:rsidRPr="00AC0DF1">
        <w:rPr>
          <w:rFonts w:ascii="Book Antiqua" w:hAnsi="Book Antiqua"/>
        </w:rPr>
        <w:t>como para la administrac</w:t>
      </w:r>
      <w:r w:rsidR="00A24192" w:rsidRPr="00AC0DF1">
        <w:rPr>
          <w:rFonts w:ascii="Book Antiqua" w:hAnsi="Book Antiqua"/>
        </w:rPr>
        <w:t>ión</w:t>
      </w:r>
      <w:r w:rsidRPr="00AC0DF1">
        <w:rPr>
          <w:rFonts w:ascii="Book Antiqua" w:hAnsi="Book Antiqua"/>
        </w:rPr>
        <w:t xml:space="preserve"> municipal</w:t>
      </w:r>
      <w:r w:rsidR="006375DD" w:rsidRPr="00AC0DF1">
        <w:rPr>
          <w:rFonts w:ascii="Book Antiqua" w:hAnsi="Book Antiqua"/>
        </w:rPr>
        <w:t>;</w:t>
      </w:r>
    </w:p>
    <w:p w:rsidR="00EC1FC9" w:rsidRPr="00AC0DF1" w:rsidRDefault="000A58E2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 xml:space="preserve">Que </w:t>
      </w:r>
      <w:r w:rsidR="00DC2F9B" w:rsidRPr="00AC0DF1">
        <w:rPr>
          <w:rFonts w:ascii="Book Antiqua" w:hAnsi="Book Antiqua"/>
        </w:rPr>
        <w:t>Cuerpo Legisferante considera conveniente otorgar la concesi</w:t>
      </w:r>
      <w:r w:rsidR="00A24192" w:rsidRPr="00AC0DF1">
        <w:rPr>
          <w:rFonts w:ascii="Book Antiqua" w:hAnsi="Book Antiqua"/>
        </w:rPr>
        <w:t>ó</w:t>
      </w:r>
      <w:r w:rsidR="00DC2F9B" w:rsidRPr="00AC0DF1">
        <w:rPr>
          <w:rFonts w:ascii="Book Antiqua" w:hAnsi="Book Antiqua"/>
        </w:rPr>
        <w:t xml:space="preserve">n por plazo de </w:t>
      </w:r>
      <w:r w:rsidR="00C87232" w:rsidRPr="00AC0DF1">
        <w:rPr>
          <w:rFonts w:ascii="Book Antiqua" w:hAnsi="Book Antiqua"/>
        </w:rPr>
        <w:t>veinte años</w:t>
      </w:r>
      <w:r w:rsidR="006375DD" w:rsidRPr="00AC0DF1">
        <w:rPr>
          <w:rFonts w:ascii="Book Antiqua" w:hAnsi="Book Antiqua"/>
        </w:rPr>
        <w:t>.</w:t>
      </w:r>
    </w:p>
    <w:p w:rsidR="00EC1FC9" w:rsidRPr="00AC0DF1" w:rsidRDefault="00C87232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 xml:space="preserve">Que </w:t>
      </w:r>
      <w:r w:rsidR="00DC2F9B" w:rsidRPr="00AC0DF1">
        <w:rPr>
          <w:rFonts w:ascii="Book Antiqua" w:hAnsi="Book Antiqua"/>
        </w:rPr>
        <w:t xml:space="preserve">queda a exclusiva determinación del Departamento Ejecutivo Municipal </w:t>
      </w:r>
      <w:r w:rsidR="000B4986" w:rsidRPr="00AC0DF1">
        <w:rPr>
          <w:rFonts w:ascii="Book Antiqua" w:hAnsi="Book Antiqua"/>
        </w:rPr>
        <w:t>la cantidad y ubicación de cada de las garitas y carteles luminiscentes dentro de la zona asignada en esta Ordenanza</w:t>
      </w:r>
      <w:r w:rsidR="006375DD" w:rsidRPr="00AC0DF1">
        <w:rPr>
          <w:rFonts w:ascii="Book Antiqua" w:hAnsi="Book Antiqua"/>
        </w:rPr>
        <w:t>.</w:t>
      </w:r>
    </w:p>
    <w:p w:rsidR="00EC1FC9" w:rsidRPr="00AC0DF1" w:rsidRDefault="00C87232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 xml:space="preserve">Que </w:t>
      </w:r>
      <w:r w:rsidR="000B4986" w:rsidRPr="00AC0DF1">
        <w:rPr>
          <w:rFonts w:ascii="Book Antiqua" w:hAnsi="Book Antiqua"/>
        </w:rPr>
        <w:t>resulta necesario otorgar un</w:t>
      </w:r>
      <w:r w:rsidRPr="00AC0DF1">
        <w:rPr>
          <w:rFonts w:ascii="Book Antiqua" w:hAnsi="Book Antiqua"/>
        </w:rPr>
        <w:t xml:space="preserve"> plazo </w:t>
      </w:r>
      <w:r w:rsidR="000B4986" w:rsidRPr="00AC0DF1">
        <w:rPr>
          <w:rFonts w:ascii="Book Antiqua" w:hAnsi="Book Antiqua"/>
        </w:rPr>
        <w:t>de</w:t>
      </w:r>
      <w:r w:rsidRPr="00AC0DF1">
        <w:rPr>
          <w:rFonts w:ascii="Book Antiqua" w:hAnsi="Book Antiqua"/>
        </w:rPr>
        <w:t xml:space="preserve"> ciento veinte días </w:t>
      </w:r>
      <w:r w:rsidR="000B4986" w:rsidRPr="00AC0DF1">
        <w:rPr>
          <w:rFonts w:ascii="Book Antiqua" w:hAnsi="Book Antiqua"/>
        </w:rPr>
        <w:t>para instalaci</w:t>
      </w:r>
      <w:r w:rsidR="00A24192" w:rsidRPr="00AC0DF1">
        <w:rPr>
          <w:rFonts w:ascii="Book Antiqua" w:hAnsi="Book Antiqua"/>
        </w:rPr>
        <w:t>ón</w:t>
      </w:r>
      <w:r w:rsidR="000B4986" w:rsidRPr="00AC0DF1">
        <w:rPr>
          <w:rFonts w:ascii="Book Antiqua" w:hAnsi="Book Antiqua"/>
        </w:rPr>
        <w:t xml:space="preserve"> establecida</w:t>
      </w:r>
      <w:r w:rsidR="006375DD" w:rsidRPr="00AC0DF1">
        <w:rPr>
          <w:rFonts w:ascii="Book Antiqua" w:hAnsi="Book Antiqua"/>
        </w:rPr>
        <w:t>;</w:t>
      </w:r>
    </w:p>
    <w:p w:rsidR="00EC1FC9" w:rsidRPr="00AC0DF1" w:rsidRDefault="00C87232" w:rsidP="006375DD">
      <w:pPr>
        <w:keepNext/>
        <w:spacing w:after="180"/>
        <w:jc w:val="both"/>
        <w:rPr>
          <w:rFonts w:ascii="Book Antiqua" w:hAnsi="Book Antiqua"/>
        </w:rPr>
      </w:pPr>
      <w:r w:rsidRPr="00AC0DF1">
        <w:rPr>
          <w:rFonts w:ascii="Book Antiqua" w:hAnsi="Book Antiqua"/>
        </w:rPr>
        <w:t xml:space="preserve">Por ello y en virtud de las disposiciones </w:t>
      </w:r>
      <w:r w:rsidR="00A914DE" w:rsidRPr="00AC0DF1">
        <w:rPr>
          <w:rFonts w:ascii="Book Antiqua" w:hAnsi="Book Antiqua"/>
        </w:rPr>
        <w:t>del Artículo N</w:t>
      </w:r>
      <w:r w:rsidR="006375DD" w:rsidRPr="00AC0DF1">
        <w:rPr>
          <w:rFonts w:ascii="Book Antiqua" w:hAnsi="Book Antiqua"/>
        </w:rPr>
        <w:t xml:space="preserve">º </w:t>
      </w:r>
      <w:r w:rsidR="00A914DE" w:rsidRPr="00AC0DF1">
        <w:rPr>
          <w:rFonts w:ascii="Book Antiqua" w:hAnsi="Book Antiqua"/>
        </w:rPr>
        <w:t>24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Inciso 22 de la Ley N</w:t>
      </w:r>
      <w:r w:rsidR="006375DD" w:rsidRPr="00AC0DF1">
        <w:rPr>
          <w:rFonts w:ascii="Book Antiqua" w:hAnsi="Book Antiqua"/>
        </w:rPr>
        <w:t xml:space="preserve">º </w:t>
      </w:r>
      <w:r w:rsidR="00A914DE" w:rsidRPr="00AC0DF1">
        <w:rPr>
          <w:rFonts w:ascii="Book Antiqua" w:hAnsi="Book Antiqua"/>
        </w:rPr>
        <w:t>5529</w:t>
      </w:r>
      <w:r w:rsidR="006375DD" w:rsidRPr="00AC0DF1">
        <w:rPr>
          <w:rFonts w:ascii="Book Antiqua" w:hAnsi="Book Antiqua"/>
        </w:rPr>
        <w:t>.</w:t>
      </w:r>
    </w:p>
    <w:p w:rsidR="001E60DA" w:rsidRPr="00AC0DF1" w:rsidRDefault="00712966" w:rsidP="0071296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C0DF1">
        <w:rPr>
          <w:rFonts w:ascii="Book Antiqua" w:hAnsi="Book Antiqua"/>
          <w:b/>
        </w:rPr>
        <w:t>EL CONCEJO DELIBERANTE SANCIONA CON FUERZA DE ORDENANZA</w:t>
      </w:r>
    </w:p>
    <w:p w:rsidR="00DE0DC2" w:rsidRPr="006375DD" w:rsidRDefault="002459FF" w:rsidP="006375DD">
      <w:pPr>
        <w:keepNext/>
        <w:spacing w:after="180"/>
        <w:jc w:val="both"/>
        <w:rPr>
          <w:rFonts w:ascii="Book Antiqua" w:hAnsi="Book Antiqua"/>
        </w:rPr>
      </w:pPr>
      <w:r w:rsidRPr="002459F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AC0DF1">
        <w:rPr>
          <w:rFonts w:ascii="Book Antiqua" w:hAnsi="Book Antiqua"/>
        </w:rPr>
        <w:t xml:space="preserve"> </w:t>
      </w:r>
      <w:r w:rsidR="00A914DE" w:rsidRPr="00AC0DF1">
        <w:rPr>
          <w:rFonts w:ascii="Book Antiqua" w:hAnsi="Book Antiqua"/>
        </w:rPr>
        <w:t>AUTORIZAR a</w:t>
      </w:r>
      <w:r w:rsidR="00F00E12" w:rsidRPr="00AC0DF1">
        <w:rPr>
          <w:rFonts w:ascii="Book Antiqua" w:hAnsi="Book Antiqua"/>
        </w:rPr>
        <w:t xml:space="preserve">l Departamento Ejecutivo Municipal </w:t>
      </w:r>
      <w:r w:rsidR="00A914DE" w:rsidRPr="00AC0DF1">
        <w:rPr>
          <w:rFonts w:ascii="Book Antiqua" w:hAnsi="Book Antiqua"/>
        </w:rPr>
        <w:t>a celebra</w:t>
      </w:r>
      <w:r w:rsidR="000B4986" w:rsidRPr="00AC0DF1">
        <w:rPr>
          <w:rFonts w:ascii="Book Antiqua" w:hAnsi="Book Antiqua"/>
        </w:rPr>
        <w:t xml:space="preserve">r un Convenio </w:t>
      </w:r>
      <w:r w:rsidR="00A914DE" w:rsidRPr="00AC0DF1">
        <w:rPr>
          <w:rFonts w:ascii="Book Antiqua" w:hAnsi="Book Antiqua"/>
        </w:rPr>
        <w:t xml:space="preserve">con la Empresa </w:t>
      </w:r>
      <w:r w:rsidR="00A24192" w:rsidRPr="00AC0DF1">
        <w:rPr>
          <w:rFonts w:ascii="Book Antiqua" w:hAnsi="Book Antiqua"/>
        </w:rPr>
        <w:t>M&amp;L Comunicación Integral S</w:t>
      </w:r>
      <w:r w:rsidR="006375DD" w:rsidRPr="00AC0DF1">
        <w:rPr>
          <w:rFonts w:ascii="Book Antiqua" w:hAnsi="Book Antiqua"/>
        </w:rPr>
        <w:t xml:space="preserve">. </w:t>
      </w:r>
      <w:r w:rsidR="00A24192" w:rsidRPr="00AC0DF1">
        <w:rPr>
          <w:rFonts w:ascii="Book Antiqua" w:hAnsi="Book Antiqua"/>
        </w:rPr>
        <w:t>R</w:t>
      </w:r>
      <w:r w:rsidR="006375DD" w:rsidRPr="00AC0DF1">
        <w:rPr>
          <w:rFonts w:ascii="Book Antiqua" w:hAnsi="Book Antiqua"/>
        </w:rPr>
        <w:t xml:space="preserve">. </w:t>
      </w:r>
      <w:r w:rsidR="00A24192" w:rsidRPr="00AC0DF1">
        <w:rPr>
          <w:rFonts w:ascii="Book Antiqua" w:hAnsi="Book Antiqua"/>
        </w:rPr>
        <w:t>L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para la construcción y/o elaboración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instalación y/o colocación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mantenimiento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reparación y/o reposición por parte de la Empresa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a su exclusivo costo y con personal de su exclusiva dependencia de l</w:t>
      </w:r>
      <w:r w:rsidR="00AE27A7" w:rsidRPr="00AC0DF1">
        <w:rPr>
          <w:rFonts w:ascii="Book Antiqua" w:hAnsi="Book Antiqua"/>
        </w:rPr>
        <w:t>os</w:t>
      </w:r>
      <w:r w:rsidR="00435FB6" w:rsidRPr="00AC0DF1">
        <w:rPr>
          <w:rFonts w:ascii="Book Antiqua" w:hAnsi="Book Antiqua"/>
        </w:rPr>
        <w:t xml:space="preserve"> </w:t>
      </w:r>
      <w:r w:rsidR="00AE27A7" w:rsidRPr="00AC0DF1">
        <w:rPr>
          <w:rFonts w:ascii="Book Antiqua" w:hAnsi="Book Antiqua"/>
        </w:rPr>
        <w:t>Carteles de Publicidad</w:t>
      </w:r>
      <w:r w:rsidR="00A914DE" w:rsidRPr="00AC0DF1">
        <w:rPr>
          <w:rFonts w:ascii="Book Antiqua" w:hAnsi="Book Antiqua"/>
        </w:rPr>
        <w:t xml:space="preserve"> y Refugios en las paradas de colectivos sobre las veredas frente a Avenidas </w:t>
      </w:r>
      <w:r w:rsidR="00AE27A7" w:rsidRPr="00AC0DF1">
        <w:rPr>
          <w:rFonts w:ascii="Book Antiqua" w:hAnsi="Book Antiqua"/>
        </w:rPr>
        <w:t>Solano Vera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calles Darwin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Universo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Zavalía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Juan B</w:t>
      </w:r>
      <w:r w:rsidR="006375DD" w:rsidRPr="00AC0DF1">
        <w:rPr>
          <w:rFonts w:ascii="Book Antiqua" w:hAnsi="Book Antiqua"/>
        </w:rPr>
        <w:t xml:space="preserve">. </w:t>
      </w:r>
      <w:r w:rsidR="00AE27A7" w:rsidRPr="00AC0DF1">
        <w:rPr>
          <w:rFonts w:ascii="Book Antiqua" w:hAnsi="Book Antiqua"/>
        </w:rPr>
        <w:t>Terán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Rubén Darío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San Martín</w:t>
      </w:r>
      <w:r w:rsidR="006375DD" w:rsidRPr="00AC0DF1">
        <w:rPr>
          <w:rFonts w:ascii="Book Antiqua" w:hAnsi="Book Antiqua"/>
        </w:rPr>
        <w:t xml:space="preserve">, </w:t>
      </w:r>
      <w:r w:rsidR="00A914DE" w:rsidRPr="00AC0DF1">
        <w:rPr>
          <w:rFonts w:ascii="Book Antiqua" w:hAnsi="Book Antiqua"/>
        </w:rPr>
        <w:t>Florida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Belgrano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Lobo de la Vega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lastRenderedPageBreak/>
        <w:t>Moreno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Roca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Las Rosas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Federico Rossi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Bascary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Anzorena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Salta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Aragón</w:t>
      </w:r>
      <w:r w:rsidR="006375DD" w:rsidRPr="00AC0DF1">
        <w:rPr>
          <w:rFonts w:ascii="Book Antiqua" w:hAnsi="Book Antiqua"/>
        </w:rPr>
        <w:t xml:space="preserve">, </w:t>
      </w:r>
      <w:r w:rsidR="00AE27A7" w:rsidRPr="00AC0DF1">
        <w:rPr>
          <w:rFonts w:ascii="Book Antiqua" w:hAnsi="Book Antiqua"/>
        </w:rPr>
        <w:t>Saavedra Lamas y calle vinculante entre Rotonda de El Corte y Rotonda Horco Molle</w:t>
      </w:r>
      <w:r w:rsidR="006375DD" w:rsidRPr="00AC0DF1">
        <w:rPr>
          <w:rFonts w:ascii="Book Antiqua" w:hAnsi="Book Antiqua"/>
        </w:rPr>
        <w:t xml:space="preserve">. </w:t>
      </w:r>
      <w:r w:rsidR="00541FFE" w:rsidRPr="00AC0DF1">
        <w:rPr>
          <w:rFonts w:ascii="Book Antiqua" w:hAnsi="Book Antiqua"/>
        </w:rPr>
        <w:cr/>
      </w:r>
      <w:r w:rsidR="00AF6B4A" w:rsidRPr="00AC0DF1">
        <w:rPr>
          <w:rFonts w:ascii="Book Antiqua" w:hAnsi="Book Antiqua"/>
        </w:rPr>
        <w:t>ARTÍCULO</w:t>
      </w:r>
      <w:r w:rsidR="00541FFE" w:rsidRPr="00AC0DF1">
        <w:rPr>
          <w:rFonts w:ascii="Book Antiqua" w:hAnsi="Book Antiqua"/>
        </w:rPr>
        <w:t xml:space="preserve"> SEGUNDO</w:t>
      </w:r>
      <w:r w:rsidR="006375DD" w:rsidRPr="00AC0DF1">
        <w:rPr>
          <w:rFonts w:ascii="Book Antiqua" w:hAnsi="Book Antiqua"/>
        </w:rPr>
        <w:t xml:space="preserve">: </w:t>
      </w:r>
      <w:r w:rsidR="00A914DE" w:rsidRPr="00AC0DF1">
        <w:rPr>
          <w:rFonts w:ascii="Book Antiqua" w:hAnsi="Book Antiqua"/>
        </w:rPr>
        <w:t xml:space="preserve">En la redacción del Convenio se deberá contemplar lo </w:t>
      </w:r>
      <w:r w:rsidRPr="00AC0DF1">
        <w:rPr>
          <w:rFonts w:ascii="Book Antiqua" w:hAnsi="Book Antiqua"/>
        </w:rPr>
        <w:t>previsto</w:t>
      </w:r>
      <w:r w:rsidR="006375DD" w:rsidRPr="00AC0DF1">
        <w:rPr>
          <w:rFonts w:ascii="Book Antiqua" w:hAnsi="Book Antiqua"/>
        </w:rPr>
        <w:t xml:space="preserve"> en</w:t>
      </w:r>
      <w:r w:rsidR="00A914DE" w:rsidRPr="00AC0DF1">
        <w:rPr>
          <w:rFonts w:ascii="Book Antiqua" w:hAnsi="Book Antiqua"/>
        </w:rPr>
        <w:t xml:space="preserve"> los considerandos y en Artículo Primero</w:t>
      </w:r>
      <w:r w:rsidR="00AE27A7" w:rsidRPr="00AC0DF1">
        <w:rPr>
          <w:rFonts w:ascii="Book Antiqua" w:hAnsi="Book Antiqua"/>
        </w:rPr>
        <w:t xml:space="preserve"> de la presente</w:t>
      </w:r>
      <w:r w:rsidR="006375DD" w:rsidRPr="00AC0DF1">
        <w:rPr>
          <w:rFonts w:ascii="Book Antiqua" w:hAnsi="Book Antiqua"/>
        </w:rPr>
        <w:t xml:space="preserve">. </w:t>
      </w:r>
      <w:r w:rsidR="00A914DE" w:rsidRPr="00AC0DF1">
        <w:rPr>
          <w:rFonts w:ascii="Book Antiqua" w:hAnsi="Book Antiqua"/>
        </w:rPr>
        <w:t>-</w:t>
      </w:r>
      <w:r w:rsidR="00541FFE" w:rsidRPr="00AC0DF1">
        <w:rPr>
          <w:rFonts w:ascii="Book Antiqua" w:hAnsi="Book Antiqua"/>
        </w:rPr>
        <w:cr/>
      </w:r>
      <w:r w:rsidR="00AF6B4A" w:rsidRPr="00AC0DF1">
        <w:rPr>
          <w:rFonts w:ascii="Book Antiqua" w:hAnsi="Book Antiqua"/>
        </w:rPr>
        <w:t>ARTÍCULO</w:t>
      </w:r>
      <w:r w:rsidR="00541FFE" w:rsidRPr="00AC0DF1">
        <w:rPr>
          <w:rFonts w:ascii="Book Antiqua" w:hAnsi="Book Antiqua"/>
        </w:rPr>
        <w:t xml:space="preserve"> TERCERO</w:t>
      </w:r>
      <w:r w:rsidR="006375DD" w:rsidRPr="00AC0DF1">
        <w:rPr>
          <w:rFonts w:ascii="Book Antiqua" w:hAnsi="Book Antiqua"/>
        </w:rPr>
        <w:t xml:space="preserve">: </w:t>
      </w:r>
      <w:r w:rsidR="00DE0DC2" w:rsidRPr="00AC0DF1">
        <w:rPr>
          <w:rFonts w:ascii="Book Antiqua" w:hAnsi="Book Antiqua"/>
        </w:rPr>
        <w:t>COMUNIQUESE</w:t>
      </w:r>
      <w:r w:rsidR="006375DD" w:rsidRPr="00AC0DF1">
        <w:rPr>
          <w:rFonts w:ascii="Book Antiqua" w:hAnsi="Book Antiqua"/>
        </w:rPr>
        <w:t xml:space="preserve">, </w:t>
      </w:r>
      <w:r w:rsidR="00DE0DC2" w:rsidRPr="00AC0DF1">
        <w:rPr>
          <w:rFonts w:ascii="Book Antiqua" w:hAnsi="Book Antiqua"/>
        </w:rPr>
        <w:t>REGISTRESE Y ARCHIVESE</w:t>
      </w:r>
      <w:r w:rsidR="006375DD" w:rsidRPr="00AC0DF1">
        <w:rPr>
          <w:rFonts w:ascii="Book Antiqua" w:hAnsi="Book Antiqua"/>
        </w:rPr>
        <w:t>.</w:t>
      </w:r>
      <w:r w:rsidR="00AC0DF1" w:rsidRPr="006375DD">
        <w:rPr>
          <w:rFonts w:ascii="Book Antiqua" w:hAnsi="Book Antiqua"/>
        </w:rPr>
        <w:t xml:space="preserve"> </w:t>
      </w:r>
    </w:p>
    <w:sectPr w:rsidR="00DE0DC2" w:rsidRPr="006375DD" w:rsidSect="005453F6">
      <w:footerReference w:type="default" r:id="rId7"/>
      <w:pgSz w:w="11906" w:h="16838" w:code="5"/>
      <w:pgMar w:top="1417" w:right="1134" w:bottom="1134" w:left="1701" w:header="709" w:footer="709" w:gutter="0"/>
      <w:pgNumType w:start="24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6C4A" w:rsidRDefault="005C6C4A" w:rsidP="005C6C4A">
      <w:r>
        <w:separator/>
      </w:r>
    </w:p>
  </w:endnote>
  <w:endnote w:type="continuationSeparator" w:id="0">
    <w:p w:rsidR="005C6C4A" w:rsidRDefault="005C6C4A" w:rsidP="005C6C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C4A" w:rsidRPr="005453F6" w:rsidRDefault="005C6C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6C4A" w:rsidRDefault="005C6C4A" w:rsidP="005C6C4A">
      <w:r>
        <w:separator/>
      </w:r>
    </w:p>
  </w:footnote>
  <w:footnote w:type="continuationSeparator" w:id="0">
    <w:p w:rsidR="005C6C4A" w:rsidRDefault="005C6C4A" w:rsidP="005C6C4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526B"/>
    <w:rsid w:val="00007FDB"/>
    <w:rsid w:val="00034C9F"/>
    <w:rsid w:val="000367D9"/>
    <w:rsid w:val="00037420"/>
    <w:rsid w:val="0005096F"/>
    <w:rsid w:val="00060485"/>
    <w:rsid w:val="00080121"/>
    <w:rsid w:val="000A193C"/>
    <w:rsid w:val="000A58E2"/>
    <w:rsid w:val="000A7E64"/>
    <w:rsid w:val="000B38C0"/>
    <w:rsid w:val="000B4986"/>
    <w:rsid w:val="000C7B2C"/>
    <w:rsid w:val="000E2D64"/>
    <w:rsid w:val="001157E1"/>
    <w:rsid w:val="00132AB6"/>
    <w:rsid w:val="00134DB6"/>
    <w:rsid w:val="001458D3"/>
    <w:rsid w:val="00145F70"/>
    <w:rsid w:val="001530F7"/>
    <w:rsid w:val="00156771"/>
    <w:rsid w:val="00171533"/>
    <w:rsid w:val="00175F6E"/>
    <w:rsid w:val="0018522A"/>
    <w:rsid w:val="00185C92"/>
    <w:rsid w:val="001B0CAA"/>
    <w:rsid w:val="001D1CBC"/>
    <w:rsid w:val="001D60AA"/>
    <w:rsid w:val="001E0A68"/>
    <w:rsid w:val="001E52E5"/>
    <w:rsid w:val="001E60DA"/>
    <w:rsid w:val="001F7831"/>
    <w:rsid w:val="002073A4"/>
    <w:rsid w:val="0021425F"/>
    <w:rsid w:val="002459FF"/>
    <w:rsid w:val="00251E39"/>
    <w:rsid w:val="00255489"/>
    <w:rsid w:val="002657F7"/>
    <w:rsid w:val="00286DA3"/>
    <w:rsid w:val="002B63DC"/>
    <w:rsid w:val="002C7145"/>
    <w:rsid w:val="00313598"/>
    <w:rsid w:val="00323B76"/>
    <w:rsid w:val="003245FE"/>
    <w:rsid w:val="00361C4E"/>
    <w:rsid w:val="003834B2"/>
    <w:rsid w:val="00392B6B"/>
    <w:rsid w:val="003A13CF"/>
    <w:rsid w:val="003B43D4"/>
    <w:rsid w:val="003B6A95"/>
    <w:rsid w:val="003B7659"/>
    <w:rsid w:val="003C17E9"/>
    <w:rsid w:val="003F6740"/>
    <w:rsid w:val="00400F29"/>
    <w:rsid w:val="004045E9"/>
    <w:rsid w:val="00404D32"/>
    <w:rsid w:val="00404DF4"/>
    <w:rsid w:val="00427612"/>
    <w:rsid w:val="00435FB6"/>
    <w:rsid w:val="00441834"/>
    <w:rsid w:val="00451238"/>
    <w:rsid w:val="00457333"/>
    <w:rsid w:val="0046208C"/>
    <w:rsid w:val="00490915"/>
    <w:rsid w:val="00495AAE"/>
    <w:rsid w:val="0049796F"/>
    <w:rsid w:val="004B137E"/>
    <w:rsid w:val="004C5B16"/>
    <w:rsid w:val="004C6B27"/>
    <w:rsid w:val="004E6A0C"/>
    <w:rsid w:val="00502763"/>
    <w:rsid w:val="00505C8E"/>
    <w:rsid w:val="00521EDC"/>
    <w:rsid w:val="00541FFE"/>
    <w:rsid w:val="005453F6"/>
    <w:rsid w:val="00552F9E"/>
    <w:rsid w:val="00574801"/>
    <w:rsid w:val="005821B4"/>
    <w:rsid w:val="005847D7"/>
    <w:rsid w:val="00592BA5"/>
    <w:rsid w:val="005B1769"/>
    <w:rsid w:val="005C26EF"/>
    <w:rsid w:val="005C6C4A"/>
    <w:rsid w:val="005D69B7"/>
    <w:rsid w:val="005F3EFF"/>
    <w:rsid w:val="00613F8A"/>
    <w:rsid w:val="00614EAF"/>
    <w:rsid w:val="00615486"/>
    <w:rsid w:val="006366B2"/>
    <w:rsid w:val="00636E37"/>
    <w:rsid w:val="006375DD"/>
    <w:rsid w:val="00641479"/>
    <w:rsid w:val="0067008B"/>
    <w:rsid w:val="006804A7"/>
    <w:rsid w:val="00687BE7"/>
    <w:rsid w:val="00692668"/>
    <w:rsid w:val="006A250B"/>
    <w:rsid w:val="006A75BB"/>
    <w:rsid w:val="006E6EC4"/>
    <w:rsid w:val="006E774C"/>
    <w:rsid w:val="00701051"/>
    <w:rsid w:val="00707A59"/>
    <w:rsid w:val="0071015B"/>
    <w:rsid w:val="00712966"/>
    <w:rsid w:val="00714125"/>
    <w:rsid w:val="00720C63"/>
    <w:rsid w:val="00757B26"/>
    <w:rsid w:val="007673F9"/>
    <w:rsid w:val="00775239"/>
    <w:rsid w:val="007821F4"/>
    <w:rsid w:val="007844B7"/>
    <w:rsid w:val="00792C3A"/>
    <w:rsid w:val="00825894"/>
    <w:rsid w:val="00842563"/>
    <w:rsid w:val="0087102C"/>
    <w:rsid w:val="00892C82"/>
    <w:rsid w:val="008D6FD2"/>
    <w:rsid w:val="008E27FD"/>
    <w:rsid w:val="00913927"/>
    <w:rsid w:val="00990546"/>
    <w:rsid w:val="009A30E3"/>
    <w:rsid w:val="009B0BDD"/>
    <w:rsid w:val="009E24A2"/>
    <w:rsid w:val="009E4FA0"/>
    <w:rsid w:val="009E76F7"/>
    <w:rsid w:val="009F796D"/>
    <w:rsid w:val="00A074B5"/>
    <w:rsid w:val="00A166EC"/>
    <w:rsid w:val="00A24192"/>
    <w:rsid w:val="00A243BE"/>
    <w:rsid w:val="00A253C4"/>
    <w:rsid w:val="00A36B2A"/>
    <w:rsid w:val="00A4563D"/>
    <w:rsid w:val="00A7545E"/>
    <w:rsid w:val="00A779ED"/>
    <w:rsid w:val="00A83DDF"/>
    <w:rsid w:val="00A914DE"/>
    <w:rsid w:val="00A947E6"/>
    <w:rsid w:val="00AA7FEA"/>
    <w:rsid w:val="00AB0426"/>
    <w:rsid w:val="00AC0DF1"/>
    <w:rsid w:val="00AE27A7"/>
    <w:rsid w:val="00AE79B0"/>
    <w:rsid w:val="00AF3A18"/>
    <w:rsid w:val="00AF6B4A"/>
    <w:rsid w:val="00B12171"/>
    <w:rsid w:val="00B200DF"/>
    <w:rsid w:val="00B72886"/>
    <w:rsid w:val="00B92D7A"/>
    <w:rsid w:val="00BC0267"/>
    <w:rsid w:val="00BC53AA"/>
    <w:rsid w:val="00BC69B3"/>
    <w:rsid w:val="00BF1C16"/>
    <w:rsid w:val="00BF492A"/>
    <w:rsid w:val="00C06FAA"/>
    <w:rsid w:val="00C1044B"/>
    <w:rsid w:val="00C12126"/>
    <w:rsid w:val="00C36DE6"/>
    <w:rsid w:val="00C673D6"/>
    <w:rsid w:val="00C7195D"/>
    <w:rsid w:val="00C76D44"/>
    <w:rsid w:val="00C8346E"/>
    <w:rsid w:val="00C87232"/>
    <w:rsid w:val="00C92AC5"/>
    <w:rsid w:val="00CD4AFB"/>
    <w:rsid w:val="00CE2E79"/>
    <w:rsid w:val="00D316B4"/>
    <w:rsid w:val="00D330D9"/>
    <w:rsid w:val="00D41892"/>
    <w:rsid w:val="00D50643"/>
    <w:rsid w:val="00D52CC1"/>
    <w:rsid w:val="00D72228"/>
    <w:rsid w:val="00D7266F"/>
    <w:rsid w:val="00D8037C"/>
    <w:rsid w:val="00D869D2"/>
    <w:rsid w:val="00D952EC"/>
    <w:rsid w:val="00D95A95"/>
    <w:rsid w:val="00DA0CE7"/>
    <w:rsid w:val="00DB1B45"/>
    <w:rsid w:val="00DB5B89"/>
    <w:rsid w:val="00DC2F9B"/>
    <w:rsid w:val="00DD5461"/>
    <w:rsid w:val="00DE0DC2"/>
    <w:rsid w:val="00E2770D"/>
    <w:rsid w:val="00E3182D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C1FC9"/>
    <w:rsid w:val="00EC39E6"/>
    <w:rsid w:val="00EC6C61"/>
    <w:rsid w:val="00EF0079"/>
    <w:rsid w:val="00EF2E0A"/>
    <w:rsid w:val="00EF47A6"/>
    <w:rsid w:val="00F00E12"/>
    <w:rsid w:val="00F15B6F"/>
    <w:rsid w:val="00F17FE3"/>
    <w:rsid w:val="00F275C7"/>
    <w:rsid w:val="00F3203A"/>
    <w:rsid w:val="00F5679A"/>
    <w:rsid w:val="00F71696"/>
    <w:rsid w:val="00F901FB"/>
    <w:rsid w:val="00F97EDD"/>
    <w:rsid w:val="00F97F3D"/>
    <w:rsid w:val="00FB3E40"/>
    <w:rsid w:val="00FC7F16"/>
    <w:rsid w:val="00FD0B65"/>
    <w:rsid w:val="00FD3A42"/>
    <w:rsid w:val="00FE3DD5"/>
    <w:rsid w:val="00FF7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0E3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5C6C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C6C4A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5C6C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C6C4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42</cp:revision>
  <cp:lastPrinted>2017-10-04T15:22:00Z</cp:lastPrinted>
  <dcterms:created xsi:type="dcterms:W3CDTF">2017-05-11T14:15:00Z</dcterms:created>
  <dcterms:modified xsi:type="dcterms:W3CDTF">2017-10-04T15:22:00Z</dcterms:modified>
</cp:coreProperties>
</file>