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FAB" w:rsidRPr="00BC5FAB" w:rsidRDefault="00BC5FAB" w:rsidP="00BC5FA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BC5FAB">
        <w:rPr>
          <w:rFonts w:ascii="Book Antiqua" w:hAnsi="Book Antiqua"/>
          <w:bCs/>
          <w:lang w:val="es-AR"/>
        </w:rPr>
        <w:t>Yerba Buena, 18 de Octubre de 2012</w:t>
      </w:r>
    </w:p>
    <w:p w:rsidR="00BC5FAB" w:rsidRPr="003A247A" w:rsidRDefault="00BC5FAB" w:rsidP="00BC5FAB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3A247A">
        <w:rPr>
          <w:rFonts w:ascii="Book Antiqua" w:hAnsi="Book Antiqua"/>
          <w:b/>
          <w:bCs/>
          <w:lang w:val="es-AR"/>
        </w:rPr>
        <w:t>ORDENANZA Nº 1910</w:t>
      </w:r>
    </w:p>
    <w:p w:rsidR="00BC5FAB" w:rsidRPr="003A247A" w:rsidRDefault="00BC5FAB" w:rsidP="00BC5FA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3A247A">
        <w:rPr>
          <w:rFonts w:ascii="Book Antiqua" w:hAnsi="Book Antiqua"/>
          <w:b/>
        </w:rPr>
        <w:t>VISTO</w:t>
      </w:r>
      <w:r w:rsidR="00B914D2" w:rsidRPr="003A247A">
        <w:rPr>
          <w:rFonts w:ascii="Book Antiqua" w:hAnsi="Book Antiqua"/>
          <w:b/>
        </w:rPr>
        <w:t xml:space="preserve">: </w:t>
      </w:r>
    </w:p>
    <w:p w:rsidR="0049330D" w:rsidRPr="003A247A" w:rsidRDefault="000D0FFC" w:rsidP="00BC5FA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A247A">
        <w:rPr>
          <w:rFonts w:ascii="Book Antiqua" w:hAnsi="Book Antiqua"/>
        </w:rPr>
        <w:t>Los</w:t>
      </w:r>
      <w:r w:rsidR="00802930" w:rsidRPr="003A247A">
        <w:rPr>
          <w:rFonts w:ascii="Book Antiqua" w:hAnsi="Book Antiqua"/>
        </w:rPr>
        <w:t xml:space="preserve"> Expediente</w:t>
      </w:r>
      <w:r w:rsidRPr="003A247A">
        <w:rPr>
          <w:rFonts w:ascii="Book Antiqua" w:hAnsi="Book Antiqua"/>
        </w:rPr>
        <w:t>s N</w:t>
      </w:r>
      <w:r w:rsidR="00BC5FAB" w:rsidRPr="003A247A">
        <w:rPr>
          <w:rFonts w:ascii="Book Antiqua" w:hAnsi="Book Antiqua"/>
        </w:rPr>
        <w:t xml:space="preserve">º </w:t>
      </w:r>
      <w:r w:rsidRPr="003A247A">
        <w:rPr>
          <w:rFonts w:ascii="Book Antiqua" w:hAnsi="Book Antiqua"/>
        </w:rPr>
        <w:t>273</w:t>
      </w:r>
      <w:r w:rsidR="00802930" w:rsidRPr="003A247A">
        <w:rPr>
          <w:rFonts w:ascii="Book Antiqua" w:hAnsi="Book Antiqua"/>
        </w:rPr>
        <w:t>-</w:t>
      </w:r>
      <w:r w:rsidRPr="003A247A">
        <w:rPr>
          <w:rFonts w:ascii="Book Antiqua" w:hAnsi="Book Antiqua"/>
        </w:rPr>
        <w:t>C</w:t>
      </w:r>
      <w:r w:rsidR="00802930" w:rsidRPr="003A247A">
        <w:rPr>
          <w:rFonts w:ascii="Book Antiqua" w:hAnsi="Book Antiqua"/>
        </w:rPr>
        <w:t>-2012</w:t>
      </w:r>
      <w:r w:rsidRPr="003A247A">
        <w:rPr>
          <w:rFonts w:ascii="Book Antiqua" w:hAnsi="Book Antiqua"/>
        </w:rPr>
        <w:t xml:space="preserve"> y 323-Y-2012</w:t>
      </w:r>
      <w:r w:rsidR="00BC5FAB" w:rsidRPr="003A247A">
        <w:rPr>
          <w:rFonts w:ascii="Book Antiqua" w:hAnsi="Book Antiqua"/>
        </w:rPr>
        <w:t xml:space="preserve">; </w:t>
      </w:r>
      <w:r w:rsidR="00C520DD" w:rsidRPr="003A247A">
        <w:rPr>
          <w:rFonts w:ascii="Book Antiqua" w:hAnsi="Book Antiqua"/>
        </w:rPr>
        <w:t>y</w:t>
      </w:r>
    </w:p>
    <w:p w:rsidR="00BC5FAB" w:rsidRPr="003A247A" w:rsidRDefault="00BC5FAB" w:rsidP="00BC5FAB">
      <w:pPr>
        <w:keepNext/>
        <w:spacing w:before="60" w:after="60"/>
        <w:rPr>
          <w:rFonts w:ascii="Book Antiqua" w:hAnsi="Book Antiqua"/>
          <w:b/>
        </w:rPr>
      </w:pPr>
      <w:r w:rsidRPr="003A247A">
        <w:rPr>
          <w:rFonts w:ascii="Book Antiqua" w:hAnsi="Book Antiqua"/>
          <w:b/>
        </w:rPr>
        <w:t>CONSIDERANDO</w:t>
      </w:r>
      <w:r w:rsidR="00B914D2" w:rsidRPr="003A247A">
        <w:rPr>
          <w:rFonts w:ascii="Book Antiqua" w:hAnsi="Book Antiqua"/>
          <w:b/>
        </w:rPr>
        <w:t xml:space="preserve">: </w:t>
      </w:r>
    </w:p>
    <w:p w:rsidR="007C128E" w:rsidRPr="003A247A" w:rsidRDefault="00B914D2" w:rsidP="00BC5FAB">
      <w:pPr>
        <w:keepNext/>
        <w:spacing w:after="180"/>
        <w:jc w:val="both"/>
        <w:rPr>
          <w:rFonts w:ascii="Book Antiqua" w:hAnsi="Book Antiqua"/>
        </w:rPr>
      </w:pPr>
      <w:r w:rsidRPr="003A247A">
        <w:rPr>
          <w:rFonts w:ascii="Book Antiqua" w:hAnsi="Book Antiqua"/>
        </w:rPr>
        <w:t>Que mediante los mismos la Sra. María de los Ángeles CÓRDOBA, solicita la factibilidad de unificación y división de dos terrenos ubicados en calle Darwin al 1000 registrados con los Padrones Nº 878.174 y 878.175, y el Departamento Ejecutivo Municipal remite la Documentación Técnica que se tramita mediante Expediente Nº 7242-M17-C-12;</w:t>
      </w:r>
    </w:p>
    <w:p w:rsidR="007C128E" w:rsidRPr="003A247A" w:rsidRDefault="000D0FFC" w:rsidP="00BC5FAB">
      <w:pPr>
        <w:keepNext/>
        <w:spacing w:after="180"/>
        <w:jc w:val="both"/>
        <w:rPr>
          <w:rFonts w:ascii="Book Antiqua" w:hAnsi="Book Antiqua"/>
        </w:rPr>
      </w:pPr>
      <w:r w:rsidRPr="003A247A">
        <w:rPr>
          <w:rFonts w:ascii="Book Antiqua" w:hAnsi="Book Antiqua"/>
        </w:rPr>
        <w:t xml:space="preserve">Que la propuesta de factibilidad de Uso es para la </w:t>
      </w:r>
      <w:r w:rsidR="00AC4C5B" w:rsidRPr="003A247A">
        <w:rPr>
          <w:rFonts w:ascii="Book Antiqua" w:hAnsi="Book Antiqua"/>
        </w:rPr>
        <w:t>construcción</w:t>
      </w:r>
      <w:r w:rsidRPr="003A247A">
        <w:rPr>
          <w:rFonts w:ascii="Book Antiqua" w:hAnsi="Book Antiqua"/>
        </w:rPr>
        <w:t xml:space="preserve"> de tres unidades habitacionales ocupando el terreno descripto en común con accesos y servicios independientes</w:t>
      </w:r>
      <w:r w:rsidR="00BC5FAB" w:rsidRPr="003A247A">
        <w:rPr>
          <w:rFonts w:ascii="Book Antiqua" w:hAnsi="Book Antiqua"/>
        </w:rPr>
        <w:t xml:space="preserve">, </w:t>
      </w:r>
      <w:r w:rsidRPr="003A247A">
        <w:rPr>
          <w:rFonts w:ascii="Book Antiqua" w:hAnsi="Book Antiqua"/>
        </w:rPr>
        <w:t>para ser destinados a miembros del grupo familiar</w:t>
      </w:r>
      <w:r w:rsidR="00BC5FAB" w:rsidRPr="003A247A">
        <w:rPr>
          <w:rFonts w:ascii="Book Antiqua" w:hAnsi="Book Antiqua"/>
        </w:rPr>
        <w:t>;</w:t>
      </w:r>
    </w:p>
    <w:p w:rsidR="007C128E" w:rsidRPr="003A247A" w:rsidRDefault="00802930" w:rsidP="00BC5FAB">
      <w:pPr>
        <w:keepNext/>
        <w:spacing w:after="180"/>
        <w:jc w:val="both"/>
        <w:rPr>
          <w:rFonts w:ascii="Book Antiqua" w:hAnsi="Book Antiqua"/>
        </w:rPr>
      </w:pPr>
      <w:r w:rsidRPr="003A247A">
        <w:rPr>
          <w:rFonts w:ascii="Book Antiqua" w:hAnsi="Book Antiqua"/>
        </w:rPr>
        <w:t xml:space="preserve">Que por todo lo expuesto y por la facultad de este </w:t>
      </w:r>
      <w:r w:rsidR="000D0FFC" w:rsidRPr="003A247A">
        <w:rPr>
          <w:rFonts w:ascii="Book Antiqua" w:hAnsi="Book Antiqua"/>
        </w:rPr>
        <w:t>Honorable Cuerpo</w:t>
      </w:r>
      <w:r w:rsidR="00BC5FAB" w:rsidRPr="003A247A">
        <w:rPr>
          <w:rFonts w:ascii="Book Antiqua" w:hAnsi="Book Antiqua"/>
        </w:rPr>
        <w:t xml:space="preserve">, </w:t>
      </w:r>
      <w:r w:rsidR="000D0FFC" w:rsidRPr="003A247A">
        <w:rPr>
          <w:rFonts w:ascii="Book Antiqua" w:hAnsi="Book Antiqua"/>
        </w:rPr>
        <w:t xml:space="preserve">es oportuno otorgar la </w:t>
      </w:r>
      <w:r w:rsidR="00AC4C5B" w:rsidRPr="003A247A">
        <w:rPr>
          <w:rFonts w:ascii="Book Antiqua" w:hAnsi="Book Antiqua"/>
        </w:rPr>
        <w:t>vía</w:t>
      </w:r>
      <w:r w:rsidR="000D0FFC" w:rsidRPr="003A247A">
        <w:rPr>
          <w:rFonts w:ascii="Book Antiqua" w:hAnsi="Book Antiqua"/>
        </w:rPr>
        <w:t xml:space="preserve"> de </w:t>
      </w:r>
      <w:r w:rsidR="00AC4C5B" w:rsidRPr="003A247A">
        <w:rPr>
          <w:rFonts w:ascii="Book Antiqua" w:hAnsi="Book Antiqua"/>
        </w:rPr>
        <w:t>excepción</w:t>
      </w:r>
      <w:r w:rsidR="000D0FFC" w:rsidRPr="003A247A">
        <w:rPr>
          <w:rFonts w:ascii="Book Antiqua" w:hAnsi="Book Antiqua"/>
        </w:rPr>
        <w:t xml:space="preserve"> solicitada</w:t>
      </w:r>
      <w:r w:rsidR="00BC5FAB" w:rsidRPr="003A247A">
        <w:rPr>
          <w:rFonts w:ascii="Book Antiqua" w:hAnsi="Book Antiqua"/>
        </w:rPr>
        <w:t xml:space="preserve">, </w:t>
      </w:r>
      <w:r w:rsidR="007C79F8" w:rsidRPr="003A247A">
        <w:rPr>
          <w:rFonts w:ascii="Book Antiqua" w:hAnsi="Book Antiqua"/>
        </w:rPr>
        <w:t>CONSIDERANDO</w:t>
      </w:r>
      <w:r w:rsidR="00B914D2" w:rsidRPr="003A247A">
        <w:rPr>
          <w:rFonts w:ascii="Book Antiqua" w:hAnsi="Book Antiqua"/>
        </w:rPr>
        <w:t xml:space="preserve"> </w:t>
      </w:r>
      <w:r w:rsidR="00AC4C5B" w:rsidRPr="003A247A">
        <w:rPr>
          <w:rFonts w:ascii="Book Antiqua" w:hAnsi="Book Antiqua"/>
        </w:rPr>
        <w:t>el destino de la misma y que esta unificación y posterior división no modificaría el paisaje urbanístico de la zona</w:t>
      </w:r>
      <w:r w:rsidR="00BC5FAB" w:rsidRPr="003A247A">
        <w:rPr>
          <w:rFonts w:ascii="Book Antiqua" w:hAnsi="Book Antiqua"/>
        </w:rPr>
        <w:t>;</w:t>
      </w:r>
    </w:p>
    <w:p w:rsidR="0049330D" w:rsidRPr="003A247A" w:rsidRDefault="00F8796C" w:rsidP="00F8796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A247A">
        <w:rPr>
          <w:rFonts w:ascii="Book Antiqua" w:hAnsi="Book Antiqua"/>
          <w:b/>
        </w:rPr>
        <w:t>EL CONCEJO DELIBERANTE SANCIONA CON FUERZA DE ORDENANZA</w:t>
      </w:r>
    </w:p>
    <w:p w:rsidR="007C128E" w:rsidRPr="003A247A" w:rsidRDefault="003633EA" w:rsidP="003633EA">
      <w:pPr>
        <w:keepNext/>
        <w:spacing w:after="180"/>
        <w:jc w:val="both"/>
        <w:rPr>
          <w:rFonts w:ascii="Book Antiqua" w:hAnsi="Book Antiqua"/>
          <w:bCs/>
        </w:rPr>
      </w:pPr>
      <w:r w:rsidRPr="003633EA">
        <w:rPr>
          <w:rFonts w:ascii="Book Antiqua" w:hAnsi="Book Antiqua"/>
          <w:u w:val="single"/>
        </w:rPr>
        <w:t>ARTÍCULO PRIMERO</w:t>
      </w:r>
      <w:r w:rsidR="00B914D2" w:rsidRPr="00B914D2">
        <w:rPr>
          <w:rFonts w:ascii="Book Antiqua" w:hAnsi="Book Antiqua"/>
        </w:rPr>
        <w:t>:</w:t>
      </w:r>
      <w:r w:rsidR="00B914D2" w:rsidRPr="003A247A">
        <w:rPr>
          <w:rFonts w:ascii="Book Antiqua" w:hAnsi="Book Antiqua"/>
        </w:rPr>
        <w:t xml:space="preserve"> OTORGASE la vía de excepción solicitada por la Sra. María de los Ángeles CORDOBA, para la unificación y división de dos terrenos ubicados en calle Darwin al 1000 registrados con los Padrones Nº 878.174 y 878.175, y su posterior adhesión al régimen de propiedad horizontal.</w:t>
      </w:r>
    </w:p>
    <w:p w:rsidR="007C128E" w:rsidRPr="003A247A" w:rsidRDefault="003633EA" w:rsidP="003633EA">
      <w:pPr>
        <w:keepNext/>
        <w:spacing w:after="180"/>
        <w:jc w:val="both"/>
        <w:rPr>
          <w:rFonts w:ascii="Book Antiqua" w:hAnsi="Book Antiqua"/>
        </w:rPr>
      </w:pPr>
      <w:r w:rsidRPr="003633EA">
        <w:rPr>
          <w:rFonts w:ascii="Book Antiqua" w:hAnsi="Book Antiqua"/>
          <w:u w:val="single"/>
        </w:rPr>
        <w:t>ARTÍCULO SEGUNDO</w:t>
      </w:r>
      <w:r w:rsidR="00B914D2" w:rsidRPr="00B914D2">
        <w:rPr>
          <w:rFonts w:ascii="Book Antiqua" w:hAnsi="Book Antiqua"/>
        </w:rPr>
        <w:t>:</w:t>
      </w:r>
      <w:r w:rsidR="00B914D2" w:rsidRPr="003A247A">
        <w:rPr>
          <w:rFonts w:ascii="Book Antiqua" w:hAnsi="Book Antiqua"/>
        </w:rPr>
        <w:t xml:space="preserve"> </w:t>
      </w:r>
      <w:r w:rsidR="00AC4C5B" w:rsidRPr="003A247A">
        <w:rPr>
          <w:rFonts w:ascii="Book Antiqua" w:hAnsi="Book Antiqua"/>
        </w:rPr>
        <w:t>Se establece que la factibilidad otorgada es para la construcción de tres viviendas unifamiliares destinadas a familiares de la causante</w:t>
      </w:r>
      <w:r w:rsidR="00BC5FAB" w:rsidRPr="003A247A">
        <w:rPr>
          <w:rFonts w:ascii="Book Antiqua" w:hAnsi="Book Antiqua"/>
        </w:rPr>
        <w:t xml:space="preserve">, </w:t>
      </w:r>
      <w:r w:rsidR="00AC4C5B" w:rsidRPr="003A247A">
        <w:rPr>
          <w:rFonts w:ascii="Book Antiqua" w:hAnsi="Book Antiqua"/>
        </w:rPr>
        <w:t>de acuerdo al croq</w:t>
      </w:r>
      <w:r w:rsidR="00817A8D" w:rsidRPr="003A247A">
        <w:rPr>
          <w:rFonts w:ascii="Book Antiqua" w:hAnsi="Book Antiqua"/>
        </w:rPr>
        <w:t>uis adjunto a los E</w:t>
      </w:r>
      <w:r w:rsidR="00AC4C5B" w:rsidRPr="003A247A">
        <w:rPr>
          <w:rFonts w:ascii="Book Antiqua" w:hAnsi="Book Antiqua"/>
        </w:rPr>
        <w:t>xpedientes de marras</w:t>
      </w:r>
      <w:r w:rsidR="00BC5FAB" w:rsidRPr="003A247A">
        <w:rPr>
          <w:rFonts w:ascii="Book Antiqua" w:hAnsi="Book Antiqua"/>
        </w:rPr>
        <w:t>.</w:t>
      </w:r>
    </w:p>
    <w:p w:rsidR="00C520DD" w:rsidRPr="00BC5FAB" w:rsidRDefault="003633EA" w:rsidP="00BC5FAB">
      <w:pPr>
        <w:keepNext/>
        <w:spacing w:after="180"/>
        <w:jc w:val="both"/>
        <w:rPr>
          <w:rFonts w:ascii="Book Antiqua" w:hAnsi="Book Antiqua"/>
        </w:rPr>
      </w:pPr>
      <w:r w:rsidRPr="003633EA">
        <w:rPr>
          <w:rFonts w:ascii="Book Antiqua" w:hAnsi="Book Antiqua"/>
          <w:u w:val="single"/>
        </w:rPr>
        <w:t>ARTÍCULO TERCERO</w:t>
      </w:r>
      <w:r w:rsidR="00B914D2" w:rsidRPr="00B914D2">
        <w:rPr>
          <w:rFonts w:ascii="Book Antiqua" w:hAnsi="Book Antiqua"/>
        </w:rPr>
        <w:t>:</w:t>
      </w:r>
      <w:r w:rsidR="00B914D2" w:rsidRPr="003A247A">
        <w:rPr>
          <w:rFonts w:ascii="Book Antiqua" w:hAnsi="Book Antiqua"/>
        </w:rPr>
        <w:t xml:space="preserve"> </w:t>
      </w:r>
      <w:r w:rsidR="00C520DD" w:rsidRPr="003A247A">
        <w:rPr>
          <w:rFonts w:ascii="Book Antiqua" w:hAnsi="Book Antiqua"/>
        </w:rPr>
        <w:t>COMUNIQUESE</w:t>
      </w:r>
      <w:r w:rsidR="00BC5FAB" w:rsidRPr="003A247A">
        <w:rPr>
          <w:rFonts w:ascii="Book Antiqua" w:hAnsi="Book Antiqua"/>
        </w:rPr>
        <w:t xml:space="preserve">, </w:t>
      </w:r>
      <w:r w:rsidR="00C520DD" w:rsidRPr="003A247A">
        <w:rPr>
          <w:rFonts w:ascii="Book Antiqua" w:hAnsi="Book Antiqua"/>
        </w:rPr>
        <w:t>COPIESE Y ARCHIVESE</w:t>
      </w:r>
      <w:r w:rsidR="00BC5FAB" w:rsidRPr="003A247A">
        <w:rPr>
          <w:rFonts w:ascii="Book Antiqua" w:hAnsi="Book Antiqua"/>
        </w:rPr>
        <w:t>.</w:t>
      </w:r>
      <w:r w:rsidR="003A247A" w:rsidRPr="00BC5FAB">
        <w:rPr>
          <w:rFonts w:ascii="Book Antiqua" w:hAnsi="Book Antiqua"/>
        </w:rPr>
        <w:t xml:space="preserve"> </w:t>
      </w:r>
    </w:p>
    <w:sectPr w:rsidR="00C520DD" w:rsidRPr="00BC5FAB" w:rsidSect="00003D3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4C1" w:rsidRDefault="009544C1">
      <w:r>
        <w:separator/>
      </w:r>
    </w:p>
  </w:endnote>
  <w:endnote w:type="continuationSeparator" w:id="0">
    <w:p w:rsidR="009544C1" w:rsidRDefault="009544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FFC" w:rsidRDefault="006E459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D0F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D0FFC" w:rsidRDefault="000D0FF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FFC" w:rsidRPr="00003D3E" w:rsidRDefault="000D0F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4C1" w:rsidRDefault="009544C1">
      <w:r>
        <w:separator/>
      </w:r>
    </w:p>
  </w:footnote>
  <w:footnote w:type="continuationSeparator" w:id="0">
    <w:p w:rsidR="009544C1" w:rsidRDefault="009544C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3D3E"/>
    <w:rsid w:val="00020AE5"/>
    <w:rsid w:val="000D0FFC"/>
    <w:rsid w:val="00135D8E"/>
    <w:rsid w:val="001674BD"/>
    <w:rsid w:val="00176598"/>
    <w:rsid w:val="001A0360"/>
    <w:rsid w:val="001C2130"/>
    <w:rsid w:val="001E5A56"/>
    <w:rsid w:val="001E5F08"/>
    <w:rsid w:val="00202C9B"/>
    <w:rsid w:val="00247A96"/>
    <w:rsid w:val="002B3F1D"/>
    <w:rsid w:val="003633EA"/>
    <w:rsid w:val="00377BFE"/>
    <w:rsid w:val="0038348E"/>
    <w:rsid w:val="00385F96"/>
    <w:rsid w:val="00396699"/>
    <w:rsid w:val="003A247A"/>
    <w:rsid w:val="00434A04"/>
    <w:rsid w:val="00435F3E"/>
    <w:rsid w:val="0049330D"/>
    <w:rsid w:val="00496C9A"/>
    <w:rsid w:val="004C6162"/>
    <w:rsid w:val="004E69FA"/>
    <w:rsid w:val="00531697"/>
    <w:rsid w:val="005A456B"/>
    <w:rsid w:val="006E459F"/>
    <w:rsid w:val="0071667D"/>
    <w:rsid w:val="00720196"/>
    <w:rsid w:val="007C128E"/>
    <w:rsid w:val="007C79F8"/>
    <w:rsid w:val="007F4D75"/>
    <w:rsid w:val="00802930"/>
    <w:rsid w:val="00817A8D"/>
    <w:rsid w:val="008352CA"/>
    <w:rsid w:val="00844DC9"/>
    <w:rsid w:val="009544C1"/>
    <w:rsid w:val="0099131B"/>
    <w:rsid w:val="00A00B18"/>
    <w:rsid w:val="00A6667A"/>
    <w:rsid w:val="00A667C8"/>
    <w:rsid w:val="00A93206"/>
    <w:rsid w:val="00AC4C5B"/>
    <w:rsid w:val="00B06827"/>
    <w:rsid w:val="00B723D2"/>
    <w:rsid w:val="00B824DC"/>
    <w:rsid w:val="00B914D2"/>
    <w:rsid w:val="00BA1F26"/>
    <w:rsid w:val="00BB0D48"/>
    <w:rsid w:val="00BC5FAB"/>
    <w:rsid w:val="00BF3D3F"/>
    <w:rsid w:val="00C520DD"/>
    <w:rsid w:val="00C80018"/>
    <w:rsid w:val="00C868A0"/>
    <w:rsid w:val="00CA0973"/>
    <w:rsid w:val="00D4266B"/>
    <w:rsid w:val="00E8053B"/>
    <w:rsid w:val="00E84302"/>
    <w:rsid w:val="00F3036E"/>
    <w:rsid w:val="00F550CB"/>
    <w:rsid w:val="00F761BF"/>
    <w:rsid w:val="00F87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34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348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8348E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38348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8348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8348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8348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8348E"/>
  </w:style>
  <w:style w:type="paragraph" w:styleId="Sangradetextonormal">
    <w:name w:val="Body Text Indent"/>
    <w:basedOn w:val="Normal"/>
    <w:rsid w:val="0038348E"/>
    <w:pPr>
      <w:ind w:firstLine="1800"/>
      <w:jc w:val="both"/>
    </w:pPr>
  </w:style>
  <w:style w:type="paragraph" w:styleId="Sangra2detindependiente">
    <w:name w:val="Body Text Indent 2"/>
    <w:basedOn w:val="Normal"/>
    <w:rsid w:val="0038348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8348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