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4A1" w:rsidRPr="008E34A1" w:rsidRDefault="008E34A1" w:rsidP="008E34A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E34A1">
        <w:rPr>
          <w:rFonts w:ascii="Book Antiqua" w:hAnsi="Book Antiqua"/>
          <w:bCs/>
          <w:lang w:val="es-AR"/>
        </w:rPr>
        <w:t>Yerba Buena, 21 de Marzo de 2013</w:t>
      </w:r>
    </w:p>
    <w:p w:rsidR="008E34A1" w:rsidRPr="00F72F11" w:rsidRDefault="008E34A1" w:rsidP="008E34A1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F72F11">
        <w:rPr>
          <w:rFonts w:ascii="Book Antiqua" w:hAnsi="Book Antiqua"/>
          <w:b/>
          <w:bCs/>
          <w:lang w:val="es-AR"/>
        </w:rPr>
        <w:t>ORDENANZA Nº 1922</w:t>
      </w:r>
    </w:p>
    <w:p w:rsidR="008E34A1" w:rsidRPr="00F72F11" w:rsidRDefault="008E34A1" w:rsidP="008E34A1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F72F11">
        <w:rPr>
          <w:rFonts w:ascii="Book Antiqua" w:hAnsi="Book Antiqua"/>
          <w:b/>
        </w:rPr>
        <w:t>VISTO:</w:t>
      </w:r>
    </w:p>
    <w:p w:rsidR="0087432B" w:rsidRPr="00F72F11" w:rsidRDefault="00033976" w:rsidP="008E34A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72F11">
        <w:rPr>
          <w:rFonts w:ascii="Book Antiqua" w:hAnsi="Book Antiqua"/>
        </w:rPr>
        <w:t>El E</w:t>
      </w:r>
      <w:r w:rsidR="003B7EBD" w:rsidRPr="00F72F11">
        <w:rPr>
          <w:rFonts w:ascii="Book Antiqua" w:hAnsi="Book Antiqua"/>
        </w:rPr>
        <w:t>xpediente 144</w:t>
      </w:r>
      <w:r w:rsidR="008E34A1" w:rsidRPr="00F72F11">
        <w:rPr>
          <w:rFonts w:ascii="Book Antiqua" w:hAnsi="Book Antiqua"/>
        </w:rPr>
        <w:t xml:space="preserve"> </w:t>
      </w:r>
      <w:r w:rsidR="003B7EBD" w:rsidRPr="00F72F11">
        <w:rPr>
          <w:rFonts w:ascii="Book Antiqua" w:hAnsi="Book Antiqua"/>
        </w:rPr>
        <w:t>Y</w:t>
      </w:r>
      <w:r w:rsidR="008E34A1" w:rsidRPr="00F72F11">
        <w:rPr>
          <w:rFonts w:ascii="Book Antiqua" w:hAnsi="Book Antiqua"/>
        </w:rPr>
        <w:t xml:space="preserve"> </w:t>
      </w:r>
      <w:r w:rsidR="003B7EBD" w:rsidRPr="00F72F11">
        <w:rPr>
          <w:rFonts w:ascii="Book Antiqua" w:hAnsi="Book Antiqua"/>
        </w:rPr>
        <w:t>2011</w:t>
      </w:r>
      <w:r w:rsidR="008E34A1" w:rsidRPr="00F72F11">
        <w:rPr>
          <w:rFonts w:ascii="Book Antiqua" w:hAnsi="Book Antiqua"/>
        </w:rPr>
        <w:t xml:space="preserve">; </w:t>
      </w:r>
      <w:r w:rsidR="00482A1C" w:rsidRPr="00F72F11">
        <w:rPr>
          <w:rFonts w:ascii="Book Antiqua" w:hAnsi="Book Antiqua"/>
        </w:rPr>
        <w:t>y</w:t>
      </w:r>
    </w:p>
    <w:p w:rsidR="008E34A1" w:rsidRPr="00F72F11" w:rsidRDefault="008E34A1" w:rsidP="008E34A1">
      <w:pPr>
        <w:keepNext/>
        <w:spacing w:before="60" w:after="60"/>
        <w:rPr>
          <w:rFonts w:ascii="Book Antiqua" w:hAnsi="Book Antiqua"/>
          <w:b/>
        </w:rPr>
      </w:pPr>
      <w:r w:rsidRPr="00F72F11">
        <w:rPr>
          <w:rFonts w:ascii="Book Antiqua" w:hAnsi="Book Antiqua"/>
          <w:b/>
        </w:rPr>
        <w:t>CONSIDERANDO:</w:t>
      </w:r>
    </w:p>
    <w:p w:rsidR="00135C88" w:rsidRPr="00F72F11" w:rsidRDefault="002A540E" w:rsidP="008E34A1">
      <w:pPr>
        <w:keepNext/>
        <w:spacing w:after="180"/>
        <w:jc w:val="both"/>
        <w:rPr>
          <w:rFonts w:ascii="Book Antiqua" w:hAnsi="Book Antiqua"/>
        </w:rPr>
      </w:pPr>
      <w:r w:rsidRPr="00F72F11">
        <w:rPr>
          <w:rFonts w:ascii="Book Antiqua" w:hAnsi="Book Antiqua"/>
        </w:rPr>
        <w:t>Que</w:t>
      </w:r>
      <w:r w:rsidR="003B7EBD" w:rsidRPr="00F72F11">
        <w:rPr>
          <w:rFonts w:ascii="Book Antiqua" w:hAnsi="Book Antiqua"/>
        </w:rPr>
        <w:t xml:space="preserve"> a </w:t>
      </w:r>
      <w:r w:rsidR="00606CA7" w:rsidRPr="00F72F11">
        <w:rPr>
          <w:rFonts w:ascii="Book Antiqua" w:hAnsi="Book Antiqua"/>
        </w:rPr>
        <w:t>través</w:t>
      </w:r>
      <w:r w:rsidR="003B7EBD" w:rsidRPr="00F72F11">
        <w:rPr>
          <w:rFonts w:ascii="Book Antiqua" w:hAnsi="Book Antiqua"/>
        </w:rPr>
        <w:t xml:space="preserve"> del mencionado el Departamento</w:t>
      </w:r>
      <w:r w:rsidR="00033976" w:rsidRPr="00F72F11">
        <w:rPr>
          <w:rFonts w:ascii="Book Antiqua" w:hAnsi="Book Antiqua"/>
        </w:rPr>
        <w:t xml:space="preserve"> Ejecutivo Municipal remite el E</w:t>
      </w:r>
      <w:r w:rsidR="003B7EBD" w:rsidRPr="00F72F11">
        <w:rPr>
          <w:rFonts w:ascii="Book Antiqua" w:hAnsi="Book Antiqua"/>
        </w:rPr>
        <w:t xml:space="preserve">xpediente </w:t>
      </w:r>
      <w:r w:rsidR="00606CA7" w:rsidRPr="00F72F11">
        <w:rPr>
          <w:rFonts w:ascii="Book Antiqua" w:hAnsi="Book Antiqua"/>
        </w:rPr>
        <w:t>N</w:t>
      </w:r>
      <w:r w:rsidR="008E34A1" w:rsidRPr="00F72F11">
        <w:rPr>
          <w:rFonts w:ascii="Book Antiqua" w:hAnsi="Book Antiqua"/>
        </w:rPr>
        <w:t xml:space="preserve">º </w:t>
      </w:r>
      <w:r w:rsidR="003B7EBD" w:rsidRPr="00F72F11">
        <w:rPr>
          <w:rFonts w:ascii="Book Antiqua" w:hAnsi="Book Antiqua"/>
        </w:rPr>
        <w:t>6598-M17-A-11 mediante el cual se presenta el Sr</w:t>
      </w:r>
      <w:r w:rsidR="008E34A1" w:rsidRPr="00F72F11">
        <w:rPr>
          <w:rFonts w:ascii="Book Antiqua" w:hAnsi="Book Antiqua"/>
        </w:rPr>
        <w:t xml:space="preserve">. </w:t>
      </w:r>
      <w:r w:rsidR="003B7EBD" w:rsidRPr="00F72F11">
        <w:rPr>
          <w:rFonts w:ascii="Book Antiqua" w:hAnsi="Book Antiqua"/>
        </w:rPr>
        <w:t>Pedro GARCIA</w:t>
      </w:r>
      <w:r w:rsidR="008E34A1" w:rsidRPr="00F72F11">
        <w:rPr>
          <w:rFonts w:ascii="Book Antiqua" w:hAnsi="Book Antiqua"/>
        </w:rPr>
        <w:t xml:space="preserve">, </w:t>
      </w:r>
      <w:r w:rsidR="003B7EBD" w:rsidRPr="00F72F11">
        <w:rPr>
          <w:rFonts w:ascii="Book Antiqua" w:hAnsi="Book Antiqua"/>
        </w:rPr>
        <w:t xml:space="preserve">ofreciendo en carácter de </w:t>
      </w:r>
      <w:r w:rsidR="00606CA7" w:rsidRPr="00F72F11">
        <w:rPr>
          <w:rFonts w:ascii="Book Antiqua" w:hAnsi="Book Antiqua"/>
        </w:rPr>
        <w:t>donación</w:t>
      </w:r>
      <w:r w:rsidR="003B7EBD" w:rsidRPr="00F72F11">
        <w:rPr>
          <w:rFonts w:ascii="Book Antiqua" w:hAnsi="Book Antiqua"/>
        </w:rPr>
        <w:t xml:space="preserve"> cien metros de cable taller de 4x2</w:t>
      </w:r>
      <w:r w:rsidR="008E34A1" w:rsidRPr="00F72F11">
        <w:rPr>
          <w:rFonts w:ascii="Book Antiqua" w:hAnsi="Book Antiqua"/>
        </w:rPr>
        <w:t xml:space="preserve">, </w:t>
      </w:r>
      <w:r w:rsidR="003B7EBD" w:rsidRPr="00F72F11">
        <w:rPr>
          <w:rFonts w:ascii="Book Antiqua" w:hAnsi="Book Antiqua"/>
        </w:rPr>
        <w:t>50mm y una caja EMB de PVC 20P EMANAL</w:t>
      </w:r>
      <w:r w:rsidR="008E34A1" w:rsidRPr="00F72F11">
        <w:rPr>
          <w:rFonts w:ascii="Book Antiqua" w:hAnsi="Book Antiqua"/>
        </w:rPr>
        <w:t>;</w:t>
      </w:r>
    </w:p>
    <w:p w:rsidR="00135C88" w:rsidRPr="00F72F11" w:rsidRDefault="00606CA7" w:rsidP="008E34A1">
      <w:pPr>
        <w:keepNext/>
        <w:spacing w:after="180"/>
        <w:jc w:val="both"/>
        <w:rPr>
          <w:rFonts w:ascii="Book Antiqua" w:hAnsi="Book Antiqua"/>
        </w:rPr>
      </w:pPr>
      <w:r w:rsidRPr="00F72F11">
        <w:rPr>
          <w:rFonts w:ascii="Book Antiqua" w:hAnsi="Book Antiqua"/>
        </w:rPr>
        <w:t>Que lo donado es con dest</w:t>
      </w:r>
      <w:r w:rsidR="003B7EBD" w:rsidRPr="00F72F11">
        <w:rPr>
          <w:rFonts w:ascii="Book Antiqua" w:hAnsi="Book Antiqua"/>
        </w:rPr>
        <w:t>ino a la casa de la Cultura del Bicentenario de la Municipalidad de Yerba Buena</w:t>
      </w:r>
      <w:r w:rsidR="008E34A1" w:rsidRPr="00F72F11">
        <w:rPr>
          <w:rFonts w:ascii="Book Antiqua" w:hAnsi="Book Antiqua"/>
        </w:rPr>
        <w:t>;</w:t>
      </w:r>
    </w:p>
    <w:p w:rsidR="00135C88" w:rsidRPr="00F72F11" w:rsidRDefault="000A308E" w:rsidP="008E34A1">
      <w:pPr>
        <w:keepNext/>
        <w:spacing w:after="180"/>
        <w:jc w:val="both"/>
        <w:rPr>
          <w:rFonts w:ascii="Book Antiqua" w:hAnsi="Book Antiqua"/>
        </w:rPr>
      </w:pPr>
      <w:r w:rsidRPr="00F72F11">
        <w:rPr>
          <w:rFonts w:ascii="Book Antiqua" w:hAnsi="Book Antiqua"/>
        </w:rPr>
        <w:t>Que el loable y desinteresado gesto de Sr</w:t>
      </w:r>
      <w:r w:rsidR="008E34A1" w:rsidRPr="00F72F11">
        <w:rPr>
          <w:rFonts w:ascii="Book Antiqua" w:hAnsi="Book Antiqua"/>
        </w:rPr>
        <w:t xml:space="preserve">. </w:t>
      </w:r>
      <w:r w:rsidRPr="00F72F11">
        <w:rPr>
          <w:rFonts w:ascii="Book Antiqua" w:hAnsi="Book Antiqua"/>
        </w:rPr>
        <w:t>GARCIA se explica en sus propias palabras</w:t>
      </w:r>
      <w:r w:rsidR="008E34A1" w:rsidRPr="00F72F11">
        <w:rPr>
          <w:rFonts w:ascii="Book Antiqua" w:hAnsi="Book Antiqua"/>
        </w:rPr>
        <w:t xml:space="preserve">: </w:t>
      </w:r>
      <w:r w:rsidRPr="00F72F11">
        <w:rPr>
          <w:rFonts w:ascii="Book Antiqua" w:hAnsi="Book Antiqua"/>
        </w:rPr>
        <w:t>…”la enorme potencialidad del mismo</w:t>
      </w:r>
      <w:r w:rsidR="008E34A1" w:rsidRPr="00F72F11">
        <w:rPr>
          <w:rFonts w:ascii="Book Antiqua" w:hAnsi="Book Antiqua"/>
        </w:rPr>
        <w:t xml:space="preserve">, </w:t>
      </w:r>
      <w:r w:rsidRPr="00F72F11">
        <w:rPr>
          <w:rFonts w:ascii="Book Antiqua" w:hAnsi="Book Antiqua"/>
        </w:rPr>
        <w:t xml:space="preserve">no solo en lo cultural sino y fundamentalmente a la </w:t>
      </w:r>
      <w:r w:rsidR="00606CA7" w:rsidRPr="00F72F11">
        <w:rPr>
          <w:rFonts w:ascii="Book Antiqua" w:hAnsi="Book Antiqua"/>
        </w:rPr>
        <w:t>contención</w:t>
      </w:r>
      <w:r w:rsidRPr="00F72F11">
        <w:rPr>
          <w:rFonts w:ascii="Book Antiqua" w:hAnsi="Book Antiqua"/>
        </w:rPr>
        <w:t xml:space="preserve"> que el mismo puede significar para nuestros jóvenes y abuelos</w:t>
      </w:r>
      <w:r w:rsidR="008E34A1" w:rsidRPr="00F72F11">
        <w:rPr>
          <w:rFonts w:ascii="Book Antiqua" w:hAnsi="Book Antiqua"/>
        </w:rPr>
        <w:t xml:space="preserve">, </w:t>
      </w:r>
      <w:r w:rsidRPr="00F72F11">
        <w:rPr>
          <w:rFonts w:ascii="Book Antiqua" w:hAnsi="Book Antiqua"/>
        </w:rPr>
        <w:t>por las innumerables actividades que podrán participar y disfrutar”</w:t>
      </w:r>
      <w:r w:rsidR="008E34A1" w:rsidRPr="00F72F11">
        <w:rPr>
          <w:rFonts w:ascii="Book Antiqua" w:hAnsi="Book Antiqua"/>
        </w:rPr>
        <w:t xml:space="preserve">, </w:t>
      </w:r>
      <w:r w:rsidRPr="00F72F11">
        <w:rPr>
          <w:rFonts w:ascii="Book Antiqua" w:hAnsi="Book Antiqua"/>
        </w:rPr>
        <w:t xml:space="preserve">al ver plasmado con beneplácito </w:t>
      </w:r>
      <w:r w:rsidR="00033976" w:rsidRPr="00F72F11">
        <w:rPr>
          <w:rFonts w:ascii="Book Antiqua" w:hAnsi="Book Antiqua"/>
        </w:rPr>
        <w:t>u</w:t>
      </w:r>
      <w:r w:rsidRPr="00F72F11">
        <w:rPr>
          <w:rFonts w:ascii="Book Antiqua" w:hAnsi="Book Antiqua"/>
        </w:rPr>
        <w:t>n viejo anhelo de todos los vecinos de nuestra querida ciudad</w:t>
      </w:r>
      <w:r w:rsidR="008E34A1" w:rsidRPr="00F72F11">
        <w:rPr>
          <w:rFonts w:ascii="Book Antiqua" w:hAnsi="Book Antiqua"/>
        </w:rPr>
        <w:t>;</w:t>
      </w:r>
    </w:p>
    <w:p w:rsidR="00135C88" w:rsidRPr="00F72F11" w:rsidRDefault="00EC504C" w:rsidP="008E34A1">
      <w:pPr>
        <w:keepNext/>
        <w:spacing w:after="180"/>
        <w:jc w:val="both"/>
        <w:rPr>
          <w:rFonts w:ascii="Book Antiqua" w:hAnsi="Book Antiqua"/>
        </w:rPr>
      </w:pPr>
      <w:r w:rsidRPr="00F72F11">
        <w:rPr>
          <w:rFonts w:ascii="Book Antiqua" w:hAnsi="Book Antiqua"/>
        </w:rPr>
        <w:t>Que según lo establecido en la Ley Nº 5529, Artículo Nº 25, Inciso 12 (Texto Consolidado) es atribución de Concejo Deliberante “aceptar y/o repudiar herencias y donaciones o legados hechos al Municipio”;</w:t>
      </w:r>
    </w:p>
    <w:p w:rsidR="0087432B" w:rsidRPr="00F72F11" w:rsidRDefault="00FD5548" w:rsidP="00FD554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72F11">
        <w:rPr>
          <w:rFonts w:ascii="Book Antiqua" w:hAnsi="Book Antiqua"/>
          <w:b/>
        </w:rPr>
        <w:t>EL CONCEJO DELIBERANTE SANCIONA CON FUERZA DE ORDENANZA</w:t>
      </w:r>
    </w:p>
    <w:p w:rsidR="00135C88" w:rsidRPr="00F72F11" w:rsidRDefault="00C07C4C" w:rsidP="00C07C4C">
      <w:pPr>
        <w:keepNext/>
        <w:spacing w:after="180"/>
        <w:jc w:val="both"/>
        <w:rPr>
          <w:rFonts w:ascii="Book Antiqua" w:hAnsi="Book Antiqua"/>
        </w:rPr>
      </w:pPr>
      <w:r w:rsidRPr="00C07C4C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F72F11">
        <w:rPr>
          <w:rFonts w:ascii="Book Antiqua" w:hAnsi="Book Antiqua"/>
        </w:rPr>
        <w:t xml:space="preserve"> </w:t>
      </w:r>
      <w:r w:rsidR="000A308E" w:rsidRPr="00F72F11">
        <w:rPr>
          <w:rFonts w:ascii="Book Antiqua" w:hAnsi="Book Antiqua"/>
        </w:rPr>
        <w:t xml:space="preserve">ACEPTASE la </w:t>
      </w:r>
      <w:r w:rsidR="00606CA7" w:rsidRPr="00F72F11">
        <w:rPr>
          <w:rFonts w:ascii="Book Antiqua" w:hAnsi="Book Antiqua"/>
        </w:rPr>
        <w:t>donación</w:t>
      </w:r>
      <w:r w:rsidR="000A308E" w:rsidRPr="00F72F11">
        <w:rPr>
          <w:rFonts w:ascii="Book Antiqua" w:hAnsi="Book Antiqua"/>
        </w:rPr>
        <w:t xml:space="preserve"> ofrecida por el Sr</w:t>
      </w:r>
      <w:r w:rsidR="008E34A1" w:rsidRPr="00F72F11">
        <w:rPr>
          <w:rFonts w:ascii="Book Antiqua" w:hAnsi="Book Antiqua"/>
        </w:rPr>
        <w:t xml:space="preserve">. </w:t>
      </w:r>
      <w:r w:rsidR="000A308E" w:rsidRPr="00F72F11">
        <w:rPr>
          <w:rFonts w:ascii="Book Antiqua" w:hAnsi="Book Antiqua"/>
        </w:rPr>
        <w:t>Pedro GARCIA</w:t>
      </w:r>
      <w:r w:rsidR="008E34A1" w:rsidRPr="00F72F11">
        <w:rPr>
          <w:rFonts w:ascii="Book Antiqua" w:hAnsi="Book Antiqua"/>
        </w:rPr>
        <w:t xml:space="preserve">, </w:t>
      </w:r>
      <w:r w:rsidR="000A308E" w:rsidRPr="00F72F11">
        <w:rPr>
          <w:rFonts w:ascii="Book Antiqua" w:hAnsi="Book Antiqua"/>
        </w:rPr>
        <w:t>de</w:t>
      </w:r>
      <w:r w:rsidR="00033976" w:rsidRPr="00F72F11">
        <w:rPr>
          <w:rFonts w:ascii="Book Antiqua" w:hAnsi="Book Antiqua"/>
        </w:rPr>
        <w:t xml:space="preserve"> 100</w:t>
      </w:r>
      <w:r w:rsidR="00135C88" w:rsidRPr="00F72F11">
        <w:rPr>
          <w:rFonts w:ascii="Book Antiqua" w:hAnsi="Book Antiqua"/>
        </w:rPr>
        <w:t xml:space="preserve"> </w:t>
      </w:r>
      <w:r w:rsidR="008E34A1" w:rsidRPr="00F72F11">
        <w:rPr>
          <w:rFonts w:ascii="Book Antiqua" w:hAnsi="Book Antiqua"/>
        </w:rPr>
        <w:t>(</w:t>
      </w:r>
      <w:r w:rsidR="000A308E" w:rsidRPr="00F72F11">
        <w:rPr>
          <w:rFonts w:ascii="Book Antiqua" w:hAnsi="Book Antiqua"/>
        </w:rPr>
        <w:t>cien</w:t>
      </w:r>
      <w:r w:rsidR="008E34A1" w:rsidRPr="00F72F11">
        <w:rPr>
          <w:rFonts w:ascii="Book Antiqua" w:hAnsi="Book Antiqua"/>
        </w:rPr>
        <w:t>)</w:t>
      </w:r>
      <w:r w:rsidR="00135C88" w:rsidRPr="00F72F11">
        <w:rPr>
          <w:rFonts w:ascii="Book Antiqua" w:hAnsi="Book Antiqua"/>
        </w:rPr>
        <w:t xml:space="preserve"> </w:t>
      </w:r>
      <w:r w:rsidR="000A308E" w:rsidRPr="00F72F11">
        <w:rPr>
          <w:rFonts w:ascii="Book Antiqua" w:hAnsi="Book Antiqua"/>
        </w:rPr>
        <w:t>metros de cable taller de 4x2</w:t>
      </w:r>
      <w:r w:rsidR="008E34A1" w:rsidRPr="00F72F11">
        <w:rPr>
          <w:rFonts w:ascii="Book Antiqua" w:hAnsi="Book Antiqua"/>
        </w:rPr>
        <w:t xml:space="preserve">, </w:t>
      </w:r>
      <w:r w:rsidR="003B142D" w:rsidRPr="00F72F11">
        <w:rPr>
          <w:rFonts w:ascii="Book Antiqua" w:hAnsi="Book Antiqua"/>
        </w:rPr>
        <w:t>50mm</w:t>
      </w:r>
      <w:r w:rsidR="000A308E" w:rsidRPr="00F72F11">
        <w:rPr>
          <w:rFonts w:ascii="Book Antiqua" w:hAnsi="Book Antiqua"/>
        </w:rPr>
        <w:t xml:space="preserve"> y una ca</w:t>
      </w:r>
      <w:r w:rsidR="003B142D" w:rsidRPr="00F72F11">
        <w:rPr>
          <w:rFonts w:ascii="Book Antiqua" w:hAnsi="Book Antiqua"/>
        </w:rPr>
        <w:t>ja EMB de PVC 20P EMANAL</w:t>
      </w:r>
      <w:r w:rsidR="008E34A1" w:rsidRPr="00F72F11">
        <w:rPr>
          <w:rFonts w:ascii="Book Antiqua" w:hAnsi="Book Antiqua"/>
        </w:rPr>
        <w:t xml:space="preserve">, </w:t>
      </w:r>
      <w:r w:rsidR="003B142D" w:rsidRPr="00F72F11">
        <w:rPr>
          <w:rFonts w:ascii="Book Antiqua" w:hAnsi="Book Antiqua"/>
        </w:rPr>
        <w:t>con</w:t>
      </w:r>
      <w:r w:rsidR="000A308E" w:rsidRPr="00F72F11">
        <w:rPr>
          <w:rFonts w:ascii="Book Antiqua" w:hAnsi="Book Antiqua"/>
        </w:rPr>
        <w:t xml:space="preserve"> destino a la Casa</w:t>
      </w:r>
      <w:r w:rsidR="00606CA7" w:rsidRPr="00F72F11">
        <w:rPr>
          <w:rFonts w:ascii="Book Antiqua" w:hAnsi="Book Antiqua"/>
        </w:rPr>
        <w:t xml:space="preserve"> de la Cultura del Bicentenario</w:t>
      </w:r>
      <w:r w:rsidR="008E34A1" w:rsidRPr="00F72F11">
        <w:rPr>
          <w:rFonts w:ascii="Book Antiqua" w:hAnsi="Book Antiqua"/>
        </w:rPr>
        <w:t>.</w:t>
      </w:r>
    </w:p>
    <w:p w:rsidR="0040672A" w:rsidRPr="008E34A1" w:rsidRDefault="00C07C4C" w:rsidP="008E34A1">
      <w:pPr>
        <w:keepNext/>
        <w:spacing w:after="180"/>
        <w:jc w:val="both"/>
        <w:rPr>
          <w:rFonts w:ascii="Book Antiqua" w:hAnsi="Book Antiqua"/>
        </w:rPr>
      </w:pPr>
      <w:r w:rsidRPr="00C07C4C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F72F11">
        <w:rPr>
          <w:rFonts w:ascii="Book Antiqua" w:hAnsi="Book Antiqua"/>
        </w:rPr>
        <w:t xml:space="preserve"> </w:t>
      </w:r>
      <w:r w:rsidR="009F6B65" w:rsidRPr="00F72F11">
        <w:rPr>
          <w:rFonts w:ascii="Book Antiqua" w:hAnsi="Book Antiqua"/>
        </w:rPr>
        <w:t>COMUNIQUESE</w:t>
      </w:r>
      <w:r w:rsidR="008E34A1" w:rsidRPr="00F72F11">
        <w:rPr>
          <w:rFonts w:ascii="Book Antiqua" w:hAnsi="Book Antiqua"/>
        </w:rPr>
        <w:t xml:space="preserve">, </w:t>
      </w:r>
      <w:r w:rsidR="009F6B65" w:rsidRPr="00F72F11">
        <w:rPr>
          <w:rFonts w:ascii="Book Antiqua" w:hAnsi="Book Antiqua"/>
        </w:rPr>
        <w:t>REGISTRESE Y ARCHIVESE</w:t>
      </w:r>
      <w:r w:rsidR="008E34A1" w:rsidRPr="00F72F11">
        <w:rPr>
          <w:rFonts w:ascii="Book Antiqua" w:hAnsi="Book Antiqua"/>
        </w:rPr>
        <w:t>.</w:t>
      </w:r>
      <w:r w:rsidR="00F72F11" w:rsidRPr="008E34A1">
        <w:rPr>
          <w:rFonts w:ascii="Book Antiqua" w:hAnsi="Book Antiqua"/>
        </w:rPr>
        <w:t xml:space="preserve"> </w:t>
      </w:r>
    </w:p>
    <w:sectPr w:rsidR="0040672A" w:rsidRPr="008E34A1" w:rsidSect="00E71B4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0560" w:rsidRDefault="00B70560">
      <w:r>
        <w:separator/>
      </w:r>
    </w:p>
  </w:endnote>
  <w:endnote w:type="continuationSeparator" w:id="0">
    <w:p w:rsidR="00B70560" w:rsidRDefault="00B705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BE4" w:rsidRDefault="003A3D0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56BE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56BE4" w:rsidRDefault="00356BE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BE4" w:rsidRPr="00E71B46" w:rsidRDefault="00356BE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0560" w:rsidRDefault="00B70560">
      <w:r>
        <w:separator/>
      </w:r>
    </w:p>
  </w:footnote>
  <w:footnote w:type="continuationSeparator" w:id="0">
    <w:p w:rsidR="00B70560" w:rsidRDefault="00B705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BE4" w:rsidRDefault="00356BE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56BE4" w:rsidRDefault="00356BE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5258"/>
    <w:rsid w:val="00033976"/>
    <w:rsid w:val="0003753B"/>
    <w:rsid w:val="000376F5"/>
    <w:rsid w:val="00085CA9"/>
    <w:rsid w:val="000A1363"/>
    <w:rsid w:val="000A308E"/>
    <w:rsid w:val="000D0FFC"/>
    <w:rsid w:val="000E0D86"/>
    <w:rsid w:val="00110BDF"/>
    <w:rsid w:val="00132B52"/>
    <w:rsid w:val="00135C88"/>
    <w:rsid w:val="00135D8E"/>
    <w:rsid w:val="00142CE0"/>
    <w:rsid w:val="00144124"/>
    <w:rsid w:val="001674BD"/>
    <w:rsid w:val="00180E77"/>
    <w:rsid w:val="001B4EE1"/>
    <w:rsid w:val="001C67EC"/>
    <w:rsid w:val="001E5A56"/>
    <w:rsid w:val="001E5F08"/>
    <w:rsid w:val="002058FD"/>
    <w:rsid w:val="00206B2B"/>
    <w:rsid w:val="002131C6"/>
    <w:rsid w:val="00246480"/>
    <w:rsid w:val="00265390"/>
    <w:rsid w:val="00291EFA"/>
    <w:rsid w:val="00292A57"/>
    <w:rsid w:val="002A2EDA"/>
    <w:rsid w:val="002A50F5"/>
    <w:rsid w:val="002A540E"/>
    <w:rsid w:val="002A687F"/>
    <w:rsid w:val="002B51A0"/>
    <w:rsid w:val="00306A9B"/>
    <w:rsid w:val="00324231"/>
    <w:rsid w:val="00330AA8"/>
    <w:rsid w:val="00356BE4"/>
    <w:rsid w:val="003720BF"/>
    <w:rsid w:val="00385F96"/>
    <w:rsid w:val="00396699"/>
    <w:rsid w:val="003A3D05"/>
    <w:rsid w:val="003B142D"/>
    <w:rsid w:val="003B5A7B"/>
    <w:rsid w:val="003B6F92"/>
    <w:rsid w:val="003B7EBD"/>
    <w:rsid w:val="004011E4"/>
    <w:rsid w:val="0040672A"/>
    <w:rsid w:val="00407550"/>
    <w:rsid w:val="00437648"/>
    <w:rsid w:val="00465376"/>
    <w:rsid w:val="00474802"/>
    <w:rsid w:val="00482A1C"/>
    <w:rsid w:val="0049129B"/>
    <w:rsid w:val="004D7C42"/>
    <w:rsid w:val="005032A2"/>
    <w:rsid w:val="0052636F"/>
    <w:rsid w:val="0054491C"/>
    <w:rsid w:val="005A456B"/>
    <w:rsid w:val="005C4125"/>
    <w:rsid w:val="005F2919"/>
    <w:rsid w:val="00606CA7"/>
    <w:rsid w:val="00646C1B"/>
    <w:rsid w:val="00671152"/>
    <w:rsid w:val="00675CE4"/>
    <w:rsid w:val="00710F48"/>
    <w:rsid w:val="00716A43"/>
    <w:rsid w:val="00723AC9"/>
    <w:rsid w:val="007940C4"/>
    <w:rsid w:val="00797AEA"/>
    <w:rsid w:val="007B41D9"/>
    <w:rsid w:val="007D615B"/>
    <w:rsid w:val="007E48F3"/>
    <w:rsid w:val="00802930"/>
    <w:rsid w:val="008127BD"/>
    <w:rsid w:val="00812DAF"/>
    <w:rsid w:val="00817A8D"/>
    <w:rsid w:val="00823EC9"/>
    <w:rsid w:val="00830F6B"/>
    <w:rsid w:val="00842B16"/>
    <w:rsid w:val="00863BD7"/>
    <w:rsid w:val="008672D4"/>
    <w:rsid w:val="0087432B"/>
    <w:rsid w:val="00882F01"/>
    <w:rsid w:val="00886273"/>
    <w:rsid w:val="008862E3"/>
    <w:rsid w:val="008A282F"/>
    <w:rsid w:val="008E34A1"/>
    <w:rsid w:val="008E3E08"/>
    <w:rsid w:val="0090017D"/>
    <w:rsid w:val="00920AFA"/>
    <w:rsid w:val="00942B6F"/>
    <w:rsid w:val="009437C0"/>
    <w:rsid w:val="009544C1"/>
    <w:rsid w:val="0097673A"/>
    <w:rsid w:val="009B1576"/>
    <w:rsid w:val="009F6B65"/>
    <w:rsid w:val="009F771A"/>
    <w:rsid w:val="00A1515A"/>
    <w:rsid w:val="00A663C5"/>
    <w:rsid w:val="00A6667A"/>
    <w:rsid w:val="00A73F02"/>
    <w:rsid w:val="00A85862"/>
    <w:rsid w:val="00A93206"/>
    <w:rsid w:val="00A93B24"/>
    <w:rsid w:val="00AA66F5"/>
    <w:rsid w:val="00AC4C5B"/>
    <w:rsid w:val="00AC7103"/>
    <w:rsid w:val="00AF5204"/>
    <w:rsid w:val="00B276AF"/>
    <w:rsid w:val="00B3641D"/>
    <w:rsid w:val="00B4057A"/>
    <w:rsid w:val="00B56AAD"/>
    <w:rsid w:val="00B70560"/>
    <w:rsid w:val="00B723D2"/>
    <w:rsid w:val="00B7428E"/>
    <w:rsid w:val="00B75B2D"/>
    <w:rsid w:val="00BB01A4"/>
    <w:rsid w:val="00BB5EB7"/>
    <w:rsid w:val="00BB62B1"/>
    <w:rsid w:val="00BC41A4"/>
    <w:rsid w:val="00BC4626"/>
    <w:rsid w:val="00BF12E5"/>
    <w:rsid w:val="00BF3D3F"/>
    <w:rsid w:val="00C00442"/>
    <w:rsid w:val="00C07C4C"/>
    <w:rsid w:val="00C218E8"/>
    <w:rsid w:val="00C23167"/>
    <w:rsid w:val="00C520DD"/>
    <w:rsid w:val="00C714D6"/>
    <w:rsid w:val="00C97FE4"/>
    <w:rsid w:val="00CA0973"/>
    <w:rsid w:val="00CB6F9B"/>
    <w:rsid w:val="00CD4E51"/>
    <w:rsid w:val="00D01AB7"/>
    <w:rsid w:val="00D30AE8"/>
    <w:rsid w:val="00D4223C"/>
    <w:rsid w:val="00D80648"/>
    <w:rsid w:val="00DA170B"/>
    <w:rsid w:val="00DA1C27"/>
    <w:rsid w:val="00DD673B"/>
    <w:rsid w:val="00E031F5"/>
    <w:rsid w:val="00E234CD"/>
    <w:rsid w:val="00E35ABA"/>
    <w:rsid w:val="00E538D8"/>
    <w:rsid w:val="00E60DBD"/>
    <w:rsid w:val="00E71B46"/>
    <w:rsid w:val="00E769ED"/>
    <w:rsid w:val="00E848F0"/>
    <w:rsid w:val="00E84F5C"/>
    <w:rsid w:val="00E85789"/>
    <w:rsid w:val="00E946D3"/>
    <w:rsid w:val="00E9783B"/>
    <w:rsid w:val="00EA4E09"/>
    <w:rsid w:val="00EB4B5B"/>
    <w:rsid w:val="00EC504C"/>
    <w:rsid w:val="00EE62EF"/>
    <w:rsid w:val="00F20BE0"/>
    <w:rsid w:val="00F56674"/>
    <w:rsid w:val="00F610E7"/>
    <w:rsid w:val="00F72F11"/>
    <w:rsid w:val="00F91C2F"/>
    <w:rsid w:val="00F976FF"/>
    <w:rsid w:val="00FD5548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7AE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97AE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97AE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97AE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97AE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97AE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97AE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97AEA"/>
  </w:style>
  <w:style w:type="paragraph" w:styleId="Sangradetextonormal">
    <w:name w:val="Body Text Indent"/>
    <w:basedOn w:val="Normal"/>
    <w:rsid w:val="00797AEA"/>
    <w:pPr>
      <w:ind w:firstLine="1800"/>
      <w:jc w:val="both"/>
    </w:pPr>
  </w:style>
  <w:style w:type="paragraph" w:styleId="Sangra2detindependiente">
    <w:name w:val="Body Text Indent 2"/>
    <w:basedOn w:val="Normal"/>
    <w:rsid w:val="00797AE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97AE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