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31F" w:rsidRPr="0064231F" w:rsidRDefault="0064231F" w:rsidP="0064231F">
      <w:pPr>
        <w:keepNext/>
        <w:spacing w:after="180"/>
        <w:jc w:val="right"/>
        <w:rPr>
          <w:rFonts w:ascii="Book Antiqua" w:hAnsi="Book Antiqua"/>
          <w:szCs w:val="28"/>
        </w:rPr>
      </w:pPr>
      <w:r w:rsidRPr="0064231F">
        <w:rPr>
          <w:rFonts w:ascii="Book Antiqua" w:hAnsi="Book Antiqua"/>
          <w:szCs w:val="28"/>
        </w:rPr>
        <w:t>Yerba Buena, 04 de Agosto de 2016</w:t>
      </w:r>
    </w:p>
    <w:p w:rsidR="0064231F" w:rsidRPr="00327366" w:rsidRDefault="0064231F" w:rsidP="0064231F">
      <w:pPr>
        <w:keepNext/>
        <w:spacing w:before="60" w:after="180"/>
        <w:rPr>
          <w:rFonts w:ascii="Book Antiqua" w:hAnsi="Book Antiqua"/>
          <w:b/>
          <w:szCs w:val="28"/>
        </w:rPr>
      </w:pPr>
      <w:r w:rsidRPr="00327366">
        <w:rPr>
          <w:rFonts w:ascii="Book Antiqua" w:hAnsi="Book Antiqua"/>
          <w:b/>
          <w:szCs w:val="28"/>
        </w:rPr>
        <w:t>ORDENANZA Nº 2061</w:t>
      </w:r>
    </w:p>
    <w:p w:rsidR="0064231F" w:rsidRPr="00327366" w:rsidRDefault="0064231F" w:rsidP="0064231F">
      <w:pPr>
        <w:keepNext/>
        <w:spacing w:before="60" w:after="60"/>
        <w:rPr>
          <w:rFonts w:ascii="Book Antiqua" w:hAnsi="Book Antiqua"/>
          <w:b/>
          <w:szCs w:val="28"/>
        </w:rPr>
      </w:pPr>
      <w:r w:rsidRPr="00327366">
        <w:rPr>
          <w:rFonts w:ascii="Book Antiqua" w:hAnsi="Book Antiqua"/>
          <w:b/>
          <w:szCs w:val="28"/>
        </w:rPr>
        <w:t>VISTO:</w:t>
      </w:r>
    </w:p>
    <w:p w:rsidR="00E258C8" w:rsidRPr="00327366" w:rsidRDefault="003A4123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327366">
        <w:rPr>
          <w:rFonts w:ascii="Book Antiqua" w:hAnsi="Book Antiqua"/>
          <w:szCs w:val="28"/>
        </w:rPr>
        <w:t>La necesidad de los vecinos frentistas de poseer una dirección de fácil acceso e identificación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con nombres unívocos</w:t>
      </w:r>
      <w:r w:rsidR="0064231F" w:rsidRPr="00327366">
        <w:rPr>
          <w:rFonts w:ascii="Book Antiqua" w:hAnsi="Book Antiqua"/>
          <w:szCs w:val="28"/>
        </w:rPr>
        <w:t xml:space="preserve">; </w:t>
      </w:r>
      <w:r w:rsidRPr="00327366">
        <w:rPr>
          <w:rFonts w:ascii="Book Antiqua" w:hAnsi="Book Antiqua"/>
          <w:szCs w:val="28"/>
        </w:rPr>
        <w:t>y</w:t>
      </w:r>
    </w:p>
    <w:p w:rsidR="0064231F" w:rsidRPr="00327366" w:rsidRDefault="0064231F" w:rsidP="0064231F">
      <w:pPr>
        <w:keepNext/>
        <w:spacing w:before="60" w:after="60"/>
        <w:rPr>
          <w:rFonts w:ascii="Book Antiqua" w:hAnsi="Book Antiqua"/>
          <w:b/>
          <w:szCs w:val="28"/>
        </w:rPr>
      </w:pPr>
      <w:r w:rsidRPr="00327366">
        <w:rPr>
          <w:rFonts w:ascii="Book Antiqua" w:hAnsi="Book Antiqua"/>
          <w:b/>
          <w:szCs w:val="28"/>
        </w:rPr>
        <w:t>CONSIDERANDO:</w:t>
      </w:r>
    </w:p>
    <w:p w:rsidR="000A3925" w:rsidRPr="00327366" w:rsidRDefault="003A4123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327366">
        <w:rPr>
          <w:rFonts w:ascii="Book Antiqua" w:hAnsi="Book Antiqua"/>
          <w:szCs w:val="28"/>
        </w:rPr>
        <w:t>Que la nomenclatura de calles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paseos públicos y espacios verdes en una ciudad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además de una forma de organización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identificación y orientación para quienes la habitan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constituye un homenaje y una forma de reconocimiento a hechos y personajes relevantes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como así también un modo de preservación y divulgación de una cultura común que enseña y concientiza a las generaciones</w:t>
      </w:r>
      <w:r w:rsidR="0064231F" w:rsidRPr="00327366">
        <w:rPr>
          <w:rFonts w:ascii="Book Antiqua" w:hAnsi="Book Antiqua"/>
          <w:szCs w:val="28"/>
        </w:rPr>
        <w:t>;</w:t>
      </w:r>
    </w:p>
    <w:p w:rsidR="000A3925" w:rsidRPr="00327366" w:rsidRDefault="003A4123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327366">
        <w:rPr>
          <w:rFonts w:ascii="Book Antiqua" w:hAnsi="Book Antiqua"/>
          <w:szCs w:val="28"/>
        </w:rPr>
        <w:t>Que designarle nombre a las calles genera para los ciudadanos un sentido de pertenencia y dignidad</w:t>
      </w:r>
      <w:r w:rsidR="0064231F" w:rsidRPr="00327366">
        <w:rPr>
          <w:rFonts w:ascii="Book Antiqua" w:hAnsi="Book Antiqua"/>
          <w:szCs w:val="28"/>
        </w:rPr>
        <w:t>;</w:t>
      </w:r>
    </w:p>
    <w:p w:rsidR="000A3925" w:rsidRPr="00327366" w:rsidRDefault="002E41D5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327366">
        <w:rPr>
          <w:rFonts w:ascii="Book Antiqua" w:hAnsi="Book Antiqua"/>
          <w:szCs w:val="28"/>
        </w:rPr>
        <w:t>Que actualmente existe una calle sin nombre de cien metros de longitud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pavimentada</w:t>
      </w:r>
      <w:r w:rsidR="00E258C8" w:rsidRPr="00327366">
        <w:rPr>
          <w:rFonts w:ascii="Book Antiqua" w:hAnsi="Book Antiqua"/>
          <w:szCs w:val="28"/>
        </w:rPr>
        <w:t xml:space="preserve"> </w:t>
      </w:r>
      <w:r w:rsidRPr="00327366">
        <w:rPr>
          <w:rFonts w:ascii="Book Antiqua" w:hAnsi="Book Antiqua"/>
          <w:szCs w:val="28"/>
        </w:rPr>
        <w:t>y terminada en un cul de sac</w:t>
      </w:r>
      <w:r w:rsidR="0064231F" w:rsidRPr="00327366">
        <w:rPr>
          <w:rFonts w:ascii="Book Antiqua" w:hAnsi="Book Antiqua"/>
          <w:szCs w:val="28"/>
        </w:rPr>
        <w:t xml:space="preserve">; </w:t>
      </w:r>
      <w:r w:rsidRPr="00327366">
        <w:rPr>
          <w:rFonts w:ascii="Book Antiqua" w:hAnsi="Book Antiqua"/>
          <w:szCs w:val="28"/>
        </w:rPr>
        <w:t>en la Comuna de San José</w:t>
      </w:r>
      <w:r w:rsidR="0064231F" w:rsidRPr="00327366">
        <w:rPr>
          <w:rFonts w:ascii="Book Antiqua" w:hAnsi="Book Antiqua"/>
          <w:szCs w:val="28"/>
        </w:rPr>
        <w:t xml:space="preserve">, </w:t>
      </w:r>
      <w:r w:rsidRPr="00327366">
        <w:rPr>
          <w:rFonts w:ascii="Book Antiqua" w:hAnsi="Book Antiqua"/>
          <w:szCs w:val="28"/>
        </w:rPr>
        <w:t>en el lote abierto “santa Clara”</w:t>
      </w:r>
      <w:r w:rsidR="0064231F" w:rsidRPr="00327366">
        <w:rPr>
          <w:rFonts w:ascii="Book Antiqua" w:hAnsi="Book Antiqua"/>
          <w:szCs w:val="28"/>
        </w:rPr>
        <w:t>;</w:t>
      </w:r>
    </w:p>
    <w:p w:rsidR="000A3925" w:rsidRPr="00327366" w:rsidRDefault="009B3A7E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327366">
        <w:rPr>
          <w:rFonts w:ascii="Book Antiqua" w:hAnsi="Book Antiqua"/>
          <w:szCs w:val="28"/>
        </w:rPr>
        <w:t xml:space="preserve">Que el nombre sugerido es </w:t>
      </w:r>
      <w:r w:rsidR="00DB641B" w:rsidRPr="00327366">
        <w:rPr>
          <w:rFonts w:ascii="Book Antiqua" w:hAnsi="Book Antiqua"/>
          <w:szCs w:val="28"/>
        </w:rPr>
        <w:t>“</w:t>
      </w:r>
      <w:r w:rsidRPr="00327366">
        <w:rPr>
          <w:rFonts w:ascii="Book Antiqua" w:hAnsi="Book Antiqua"/>
          <w:szCs w:val="28"/>
        </w:rPr>
        <w:t>DR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DB641B" w:rsidRPr="00327366">
        <w:rPr>
          <w:rFonts w:ascii="Book Antiqua" w:hAnsi="Book Antiqua"/>
          <w:szCs w:val="28"/>
        </w:rPr>
        <w:t>LUIS MENDEZ COLLADO”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DB641B" w:rsidRPr="00327366">
        <w:rPr>
          <w:rFonts w:ascii="Book Antiqua" w:hAnsi="Book Antiqua"/>
          <w:szCs w:val="28"/>
        </w:rPr>
        <w:t>quien fue una persona de reconocida trayectoria en nuestra provincia y actua</w:t>
      </w:r>
      <w:r w:rsidR="00E1364B" w:rsidRPr="00327366">
        <w:rPr>
          <w:rFonts w:ascii="Book Antiqua" w:hAnsi="Book Antiqua"/>
          <w:szCs w:val="28"/>
        </w:rPr>
        <w:t>lmente en todo el NOA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E1364B" w:rsidRPr="00327366">
        <w:rPr>
          <w:rFonts w:ascii="Book Antiqua" w:hAnsi="Book Antiqua"/>
          <w:szCs w:val="28"/>
        </w:rPr>
        <w:t>Fue Jefe</w:t>
      </w:r>
      <w:r w:rsidR="00DB641B" w:rsidRPr="00327366">
        <w:rPr>
          <w:rFonts w:ascii="Book Antiqua" w:hAnsi="Book Antiqua"/>
          <w:szCs w:val="28"/>
        </w:rPr>
        <w:t xml:space="preserve"> de Trabajos Prácticos en la facultad de Medicina de la Universidad Nacional de</w:t>
      </w:r>
      <w:r w:rsidR="00E1364B" w:rsidRPr="00327366">
        <w:rPr>
          <w:rFonts w:ascii="Book Antiqua" w:hAnsi="Book Antiqua"/>
          <w:szCs w:val="28"/>
        </w:rPr>
        <w:t xml:space="preserve"> Tucumán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E1364B" w:rsidRPr="00327366">
        <w:rPr>
          <w:rFonts w:ascii="Book Antiqua" w:hAnsi="Book Antiqua"/>
          <w:szCs w:val="28"/>
        </w:rPr>
        <w:t>miembro fundador del C</w:t>
      </w:r>
      <w:r w:rsidR="00DB641B" w:rsidRPr="00327366">
        <w:rPr>
          <w:rFonts w:ascii="Book Antiqua" w:hAnsi="Book Antiqua"/>
          <w:szCs w:val="28"/>
        </w:rPr>
        <w:t>olegio Argentino de Médicos Radioterapeutas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DB641B" w:rsidRPr="00327366">
        <w:rPr>
          <w:rFonts w:ascii="Book Antiqua" w:hAnsi="Book Antiqua"/>
          <w:szCs w:val="28"/>
        </w:rPr>
        <w:t>Miembro Titular del Colegio Inter</w:t>
      </w:r>
      <w:r w:rsidR="000F5579" w:rsidRPr="00327366">
        <w:rPr>
          <w:rFonts w:ascii="Book Antiqua" w:hAnsi="Book Antiqua"/>
          <w:szCs w:val="28"/>
        </w:rPr>
        <w:t>americano de Radiología</w:t>
      </w:r>
      <w:r w:rsidR="000A3925" w:rsidRPr="00327366">
        <w:rPr>
          <w:rFonts w:ascii="Book Antiqua" w:hAnsi="Book Antiqua"/>
          <w:szCs w:val="28"/>
        </w:rPr>
        <w:t xml:space="preserve"> </w:t>
      </w:r>
      <w:r w:rsidR="0064231F" w:rsidRPr="00327366">
        <w:rPr>
          <w:rFonts w:ascii="Book Antiqua" w:hAnsi="Book Antiqua"/>
          <w:szCs w:val="28"/>
        </w:rPr>
        <w:t>(</w:t>
      </w:r>
      <w:r w:rsidR="000F5579" w:rsidRPr="00327366">
        <w:rPr>
          <w:rFonts w:ascii="Book Antiqua" w:hAnsi="Book Antiqua"/>
          <w:szCs w:val="28"/>
        </w:rPr>
        <w:t>CIR</w:t>
      </w:r>
      <w:r w:rsidR="0064231F" w:rsidRPr="00327366">
        <w:rPr>
          <w:rFonts w:ascii="Book Antiqua" w:hAnsi="Book Antiqua"/>
          <w:szCs w:val="28"/>
        </w:rPr>
        <w:t>)</w:t>
      </w:r>
      <w:r w:rsidR="000A3925" w:rsidRPr="00327366">
        <w:rPr>
          <w:rFonts w:ascii="Book Antiqua" w:hAnsi="Book Antiqua"/>
          <w:szCs w:val="28"/>
        </w:rPr>
        <w:t xml:space="preserve"> </w:t>
      </w:r>
      <w:r w:rsidR="000F5579" w:rsidRPr="00327366">
        <w:rPr>
          <w:rFonts w:ascii="Book Antiqua" w:hAnsi="Book Antiqua"/>
          <w:szCs w:val="28"/>
        </w:rPr>
        <w:t>de la Sociedad Argentina de Radiología</w:t>
      </w:r>
      <w:r w:rsidR="000A3925" w:rsidRPr="00327366">
        <w:rPr>
          <w:rFonts w:ascii="Book Antiqua" w:hAnsi="Book Antiqua"/>
          <w:szCs w:val="28"/>
        </w:rPr>
        <w:t xml:space="preserve"> </w:t>
      </w:r>
      <w:r w:rsidR="0064231F" w:rsidRPr="00327366">
        <w:rPr>
          <w:rFonts w:ascii="Book Antiqua" w:hAnsi="Book Antiqua"/>
          <w:szCs w:val="28"/>
        </w:rPr>
        <w:t>(</w:t>
      </w:r>
      <w:r w:rsidR="000F5579" w:rsidRPr="00327366">
        <w:rPr>
          <w:rFonts w:ascii="Book Antiqua" w:hAnsi="Book Antiqua"/>
          <w:szCs w:val="28"/>
        </w:rPr>
        <w:t>SAR</w:t>
      </w:r>
      <w:r w:rsidR="0064231F" w:rsidRPr="00327366">
        <w:rPr>
          <w:rFonts w:ascii="Book Antiqua" w:hAnsi="Book Antiqua"/>
          <w:szCs w:val="28"/>
        </w:rPr>
        <w:t>)</w:t>
      </w:r>
      <w:r w:rsidR="000A3925" w:rsidRPr="00327366">
        <w:rPr>
          <w:rFonts w:ascii="Book Antiqua" w:hAnsi="Book Antiqua"/>
          <w:szCs w:val="28"/>
        </w:rPr>
        <w:t xml:space="preserve"> </w:t>
      </w:r>
      <w:r w:rsidR="000F5579" w:rsidRPr="00327366">
        <w:rPr>
          <w:rFonts w:ascii="Book Antiqua" w:hAnsi="Book Antiqua"/>
          <w:szCs w:val="28"/>
        </w:rPr>
        <w:t>la que en el año 2006 le otorgó la medalla de oro en “Mérito de la trayectoria en Radiología”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0F5579" w:rsidRPr="00327366">
        <w:rPr>
          <w:rFonts w:ascii="Book Antiqua" w:hAnsi="Book Antiqua"/>
          <w:szCs w:val="28"/>
        </w:rPr>
        <w:t>de la Sociedad Tucumana de Radiología y de la Federación del NOA Radiológico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0F5579" w:rsidRPr="00327366">
        <w:rPr>
          <w:rFonts w:ascii="Book Antiqua" w:hAnsi="Book Antiqua"/>
          <w:szCs w:val="28"/>
        </w:rPr>
        <w:t>llegando a ser Presidente de estas dos últimas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0F5579" w:rsidRPr="00327366">
        <w:rPr>
          <w:rFonts w:ascii="Book Antiqua" w:hAnsi="Book Antiqua"/>
          <w:szCs w:val="28"/>
        </w:rPr>
        <w:t>Tuvo una activa participación en cursos de postgrado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0F5579" w:rsidRPr="00327366">
        <w:rPr>
          <w:rFonts w:ascii="Book Antiqua" w:hAnsi="Book Antiqua"/>
          <w:szCs w:val="28"/>
        </w:rPr>
        <w:t>trabajos investigativos y eventos nacionales e internacionales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0F5579" w:rsidRPr="00327366">
        <w:rPr>
          <w:rFonts w:ascii="Book Antiqua" w:hAnsi="Book Antiqua"/>
          <w:szCs w:val="28"/>
        </w:rPr>
        <w:t>Fue autor de numerosas publicaciones científicas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212499" w:rsidRPr="00327366">
        <w:rPr>
          <w:rFonts w:ascii="Book Antiqua" w:hAnsi="Book Antiqua"/>
          <w:szCs w:val="28"/>
        </w:rPr>
        <w:t>Junto a sus cuatro hijos médicos fundó</w:t>
      </w:r>
      <w:r w:rsidR="00E1364B" w:rsidRPr="00327366">
        <w:rPr>
          <w:rFonts w:ascii="Book Antiqua" w:hAnsi="Book Antiqua"/>
          <w:szCs w:val="28"/>
        </w:rPr>
        <w:t xml:space="preserve"> el Centro Radiológico “Luis Méndez Collado”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E1364B" w:rsidRPr="00327366">
        <w:rPr>
          <w:rFonts w:ascii="Book Antiqua" w:hAnsi="Book Antiqua"/>
          <w:szCs w:val="28"/>
        </w:rPr>
        <w:t xml:space="preserve">desarrollando sus actividades en el mismo desde el 19 de abril del año 1990 y el </w:t>
      </w:r>
      <w:r w:rsidR="00B0086E" w:rsidRPr="00327366">
        <w:rPr>
          <w:rFonts w:ascii="Book Antiqua" w:hAnsi="Book Antiqua"/>
          <w:szCs w:val="28"/>
        </w:rPr>
        <w:t>cu</w:t>
      </w:r>
      <w:r w:rsidR="002E41D5" w:rsidRPr="00327366">
        <w:rPr>
          <w:rFonts w:ascii="Book Antiqua" w:hAnsi="Book Antiqua"/>
          <w:szCs w:val="28"/>
        </w:rPr>
        <w:t>a</w:t>
      </w:r>
      <w:r w:rsidR="00924A40" w:rsidRPr="00327366">
        <w:rPr>
          <w:rFonts w:ascii="Book Antiqua" w:hAnsi="Book Antiqua"/>
          <w:szCs w:val="28"/>
        </w:rPr>
        <w:t>l actualmente es uno de los Centros de Diagnóstico por I</w:t>
      </w:r>
      <w:r w:rsidR="00E1364B" w:rsidRPr="00327366">
        <w:rPr>
          <w:rFonts w:ascii="Book Antiqua" w:hAnsi="Book Antiqua"/>
          <w:szCs w:val="28"/>
        </w:rPr>
        <w:t>mágenes más importante de todo el NOA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E1364B" w:rsidRPr="00327366">
        <w:rPr>
          <w:rFonts w:ascii="Book Antiqua" w:hAnsi="Book Antiqua"/>
          <w:szCs w:val="28"/>
        </w:rPr>
        <w:t>A partir del año 1993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E1364B" w:rsidRPr="00327366">
        <w:rPr>
          <w:rFonts w:ascii="Book Antiqua" w:hAnsi="Book Antiqua"/>
          <w:szCs w:val="28"/>
        </w:rPr>
        <w:t>se desempeñó como director de la Residencia en Diagnóstico por</w:t>
      </w:r>
      <w:r w:rsidR="00E258C8" w:rsidRPr="00327366">
        <w:rPr>
          <w:rFonts w:ascii="Book Antiqua" w:hAnsi="Book Antiqua"/>
          <w:szCs w:val="28"/>
        </w:rPr>
        <w:t xml:space="preserve"> </w:t>
      </w:r>
      <w:r w:rsidR="00E1364B" w:rsidRPr="00327366">
        <w:rPr>
          <w:rFonts w:ascii="Book Antiqua" w:hAnsi="Book Antiqua"/>
          <w:szCs w:val="28"/>
        </w:rPr>
        <w:t>Imágenes con aval de la Universidad</w:t>
      </w:r>
      <w:r w:rsidR="00212499" w:rsidRPr="00327366">
        <w:rPr>
          <w:rFonts w:ascii="Book Antiqua" w:hAnsi="Book Antiqua"/>
          <w:szCs w:val="28"/>
        </w:rPr>
        <w:t xml:space="preserve"> </w:t>
      </w:r>
      <w:r w:rsidR="00924A40" w:rsidRPr="00327366">
        <w:rPr>
          <w:rFonts w:ascii="Book Antiqua" w:hAnsi="Book Antiqua"/>
          <w:szCs w:val="28"/>
        </w:rPr>
        <w:t>N</w:t>
      </w:r>
      <w:r w:rsidR="00E1364B" w:rsidRPr="00327366">
        <w:rPr>
          <w:rFonts w:ascii="Book Antiqua" w:hAnsi="Book Antiqua"/>
          <w:szCs w:val="28"/>
        </w:rPr>
        <w:t>acional de Tucumán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E1364B" w:rsidRPr="00327366">
        <w:rPr>
          <w:rFonts w:ascii="Book Antiqua" w:hAnsi="Book Antiqua"/>
          <w:szCs w:val="28"/>
        </w:rPr>
        <w:t>que se convirtió luego en Carrera Universitaria de Especialización en Di</w:t>
      </w:r>
      <w:r w:rsidR="00924A40" w:rsidRPr="00327366">
        <w:rPr>
          <w:rFonts w:ascii="Book Antiqua" w:hAnsi="Book Antiqua"/>
          <w:szCs w:val="28"/>
        </w:rPr>
        <w:t>agnóstico por I</w:t>
      </w:r>
      <w:r w:rsidR="00E1364B" w:rsidRPr="00327366">
        <w:rPr>
          <w:rFonts w:ascii="Book Antiqua" w:hAnsi="Book Antiqua"/>
          <w:szCs w:val="28"/>
        </w:rPr>
        <w:t>mágenes con Modalidad de Residencia</w:t>
      </w:r>
      <w:r w:rsidR="0064231F" w:rsidRPr="00327366">
        <w:rPr>
          <w:rFonts w:ascii="Book Antiqua" w:hAnsi="Book Antiqua"/>
          <w:szCs w:val="28"/>
        </w:rPr>
        <w:t>.</w:t>
      </w:r>
    </w:p>
    <w:p w:rsidR="000A3925" w:rsidRPr="00327366" w:rsidRDefault="003A4123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327366">
        <w:rPr>
          <w:rFonts w:ascii="Book Antiqua" w:hAnsi="Book Antiqua"/>
          <w:szCs w:val="28"/>
        </w:rPr>
        <w:t>Que es potestad de este Honorable Concejo Deliberante la imposición de nombres de calles y pasajes</w:t>
      </w:r>
      <w:r w:rsidR="0064231F" w:rsidRPr="00327366">
        <w:rPr>
          <w:rFonts w:ascii="Book Antiqua" w:hAnsi="Book Antiqua"/>
          <w:szCs w:val="28"/>
        </w:rPr>
        <w:t>;</w:t>
      </w:r>
    </w:p>
    <w:p w:rsidR="00E258C8" w:rsidRPr="00327366" w:rsidRDefault="00A16773" w:rsidP="00A1677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327366">
        <w:rPr>
          <w:rFonts w:ascii="Book Antiqua" w:hAnsi="Book Antiqua"/>
          <w:b/>
          <w:szCs w:val="28"/>
        </w:rPr>
        <w:t>EL CONCEJO DELIBERANTE SANCIONA CON FUERZA DE ORDENANZA</w:t>
      </w:r>
    </w:p>
    <w:p w:rsidR="000A3925" w:rsidRPr="00327366" w:rsidRDefault="00BD6C04" w:rsidP="00BD6C04">
      <w:pPr>
        <w:keepNext/>
        <w:spacing w:after="180"/>
        <w:jc w:val="both"/>
        <w:rPr>
          <w:rFonts w:ascii="Book Antiqua" w:hAnsi="Book Antiqua"/>
          <w:szCs w:val="28"/>
        </w:rPr>
      </w:pPr>
      <w:r w:rsidRPr="00BD6C04">
        <w:rPr>
          <w:rFonts w:ascii="Book Antiqua" w:hAnsi="Book Antiqua"/>
          <w:szCs w:val="28"/>
          <w:u w:val="single"/>
        </w:rPr>
        <w:t>ARTÍCULO PRIMERO</w:t>
      </w:r>
      <w:r>
        <w:rPr>
          <w:rFonts w:ascii="Book Antiqua" w:hAnsi="Book Antiqua"/>
          <w:szCs w:val="28"/>
        </w:rPr>
        <w:t>:</w:t>
      </w:r>
      <w:r w:rsidRPr="00327366">
        <w:rPr>
          <w:rFonts w:ascii="Book Antiqua" w:hAnsi="Book Antiqua"/>
          <w:szCs w:val="28"/>
        </w:rPr>
        <w:t xml:space="preserve"> </w:t>
      </w:r>
      <w:r w:rsidR="00FF291F" w:rsidRPr="00327366">
        <w:rPr>
          <w:rFonts w:ascii="Book Antiqua" w:hAnsi="Book Antiqua"/>
          <w:szCs w:val="28"/>
        </w:rPr>
        <w:t>DESIGNESE</w:t>
      </w:r>
      <w:r w:rsidR="003A4123" w:rsidRPr="00327366">
        <w:rPr>
          <w:rFonts w:ascii="Book Antiqua" w:hAnsi="Book Antiqua"/>
          <w:szCs w:val="28"/>
        </w:rPr>
        <w:t xml:space="preserve"> con el nombre de “DR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3A4123" w:rsidRPr="00327366">
        <w:rPr>
          <w:rFonts w:ascii="Book Antiqua" w:hAnsi="Book Antiqua"/>
          <w:szCs w:val="28"/>
        </w:rPr>
        <w:t>LUIS MENDEZ COLLADO” a la calle que nace de la calle Frías Silva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3A4123" w:rsidRPr="00327366">
        <w:rPr>
          <w:rFonts w:ascii="Book Antiqua" w:hAnsi="Book Antiqua"/>
          <w:szCs w:val="28"/>
        </w:rPr>
        <w:t>entre Juan</w:t>
      </w:r>
      <w:r w:rsidR="00E258C8" w:rsidRPr="00327366">
        <w:rPr>
          <w:rFonts w:ascii="Book Antiqua" w:hAnsi="Book Antiqua"/>
          <w:szCs w:val="28"/>
        </w:rPr>
        <w:t xml:space="preserve"> </w:t>
      </w:r>
      <w:r w:rsidR="003A4123" w:rsidRPr="00327366">
        <w:rPr>
          <w:rFonts w:ascii="Book Antiqua" w:hAnsi="Book Antiqua"/>
          <w:szCs w:val="28"/>
        </w:rPr>
        <w:t>L</w:t>
      </w:r>
      <w:r w:rsidR="0064231F" w:rsidRPr="00327366">
        <w:rPr>
          <w:rFonts w:ascii="Book Antiqua" w:hAnsi="Book Antiqua"/>
          <w:szCs w:val="28"/>
        </w:rPr>
        <w:t xml:space="preserve">. </w:t>
      </w:r>
      <w:r w:rsidR="003A4123" w:rsidRPr="00327366">
        <w:rPr>
          <w:rFonts w:ascii="Book Antiqua" w:hAnsi="Book Antiqua"/>
          <w:szCs w:val="28"/>
        </w:rPr>
        <w:t xml:space="preserve">Fanzolato y </w:t>
      </w:r>
      <w:r w:rsidR="003A4123" w:rsidRPr="00327366">
        <w:rPr>
          <w:rFonts w:ascii="Book Antiqua" w:hAnsi="Book Antiqua"/>
          <w:szCs w:val="28"/>
        </w:rPr>
        <w:lastRenderedPageBreak/>
        <w:t>Teresa de Calcuta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3A4123" w:rsidRPr="00327366">
        <w:rPr>
          <w:rFonts w:ascii="Book Antiqua" w:hAnsi="Book Antiqua"/>
          <w:szCs w:val="28"/>
        </w:rPr>
        <w:t xml:space="preserve">siendo paralela a estas últimas y </w:t>
      </w:r>
      <w:r w:rsidR="005F6C56" w:rsidRPr="00327366">
        <w:rPr>
          <w:rFonts w:ascii="Book Antiqua" w:hAnsi="Book Antiqua"/>
          <w:szCs w:val="28"/>
        </w:rPr>
        <w:t>perpendicular a la Frías Silva</w:t>
      </w:r>
      <w:r w:rsidR="0064231F" w:rsidRPr="00327366">
        <w:rPr>
          <w:rFonts w:ascii="Book Antiqua" w:hAnsi="Book Antiqua"/>
          <w:szCs w:val="28"/>
        </w:rPr>
        <w:t xml:space="preserve">; </w:t>
      </w:r>
      <w:r w:rsidR="005F6C56" w:rsidRPr="00327366">
        <w:rPr>
          <w:rFonts w:ascii="Book Antiqua" w:hAnsi="Book Antiqua"/>
          <w:szCs w:val="28"/>
        </w:rPr>
        <w:t>terminando en Cul de Sac</w:t>
      </w:r>
      <w:r w:rsidR="0064231F" w:rsidRPr="00327366">
        <w:rPr>
          <w:rFonts w:ascii="Book Antiqua" w:hAnsi="Book Antiqua"/>
          <w:szCs w:val="28"/>
        </w:rPr>
        <w:t>.</w:t>
      </w:r>
    </w:p>
    <w:p w:rsidR="000A3925" w:rsidRPr="00327366" w:rsidRDefault="00BD6C04" w:rsidP="00BD6C04">
      <w:pPr>
        <w:keepNext/>
        <w:spacing w:after="180"/>
        <w:jc w:val="both"/>
        <w:rPr>
          <w:rFonts w:ascii="Book Antiqua" w:hAnsi="Book Antiqua"/>
          <w:szCs w:val="28"/>
        </w:rPr>
      </w:pPr>
      <w:r w:rsidRPr="00BD6C04">
        <w:rPr>
          <w:rFonts w:ascii="Book Antiqua" w:hAnsi="Book Antiqua"/>
          <w:szCs w:val="28"/>
          <w:u w:val="single"/>
        </w:rPr>
        <w:t>ARTÍCULO SEGUNDO</w:t>
      </w:r>
      <w:r>
        <w:rPr>
          <w:rFonts w:ascii="Book Antiqua" w:hAnsi="Book Antiqua"/>
          <w:szCs w:val="28"/>
        </w:rPr>
        <w:t>:</w:t>
      </w:r>
      <w:r w:rsidRPr="00327366">
        <w:rPr>
          <w:rFonts w:ascii="Book Antiqua" w:hAnsi="Book Antiqua"/>
          <w:szCs w:val="28"/>
        </w:rPr>
        <w:t xml:space="preserve"> </w:t>
      </w:r>
      <w:r w:rsidR="003A4123" w:rsidRPr="00327366">
        <w:rPr>
          <w:rFonts w:ascii="Book Antiqua" w:hAnsi="Book Antiqua"/>
          <w:szCs w:val="28"/>
        </w:rPr>
        <w:t>Facúltese al Departamento Ejecutivo para qu</w:t>
      </w:r>
      <w:r w:rsidR="0076028C" w:rsidRPr="00327366">
        <w:rPr>
          <w:rFonts w:ascii="Book Antiqua" w:hAnsi="Book Antiqua"/>
          <w:szCs w:val="28"/>
        </w:rPr>
        <w:t>e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76028C" w:rsidRPr="00327366">
        <w:rPr>
          <w:rFonts w:ascii="Book Antiqua" w:hAnsi="Book Antiqua"/>
          <w:szCs w:val="28"/>
        </w:rPr>
        <w:t>a través de la secretaría</w:t>
      </w:r>
      <w:r w:rsidR="00E258C8" w:rsidRPr="00327366">
        <w:rPr>
          <w:rFonts w:ascii="Book Antiqua" w:hAnsi="Book Antiqua"/>
          <w:szCs w:val="28"/>
        </w:rPr>
        <w:t xml:space="preserve"> </w:t>
      </w:r>
      <w:r w:rsidR="0076028C" w:rsidRPr="00327366">
        <w:rPr>
          <w:rFonts w:ascii="Book Antiqua" w:hAnsi="Book Antiqua"/>
          <w:szCs w:val="28"/>
        </w:rPr>
        <w:t>correspondiente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3A4123" w:rsidRPr="00327366">
        <w:rPr>
          <w:rFonts w:ascii="Book Antiqua" w:hAnsi="Book Antiqua"/>
          <w:szCs w:val="28"/>
        </w:rPr>
        <w:t>proceda dentro la brevedad posible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3A4123" w:rsidRPr="00327366">
        <w:rPr>
          <w:rFonts w:ascii="Book Antiqua" w:hAnsi="Book Antiqua"/>
          <w:szCs w:val="28"/>
        </w:rPr>
        <w:t>a co</w:t>
      </w:r>
      <w:r w:rsidR="005F6C56" w:rsidRPr="00327366">
        <w:rPr>
          <w:rFonts w:ascii="Book Antiqua" w:hAnsi="Book Antiqua"/>
          <w:szCs w:val="28"/>
        </w:rPr>
        <w:t>locar la cartelerí</w:t>
      </w:r>
      <w:r w:rsidR="003A4123" w:rsidRPr="00327366">
        <w:rPr>
          <w:rFonts w:ascii="Book Antiqua" w:hAnsi="Book Antiqua"/>
          <w:szCs w:val="28"/>
        </w:rPr>
        <w:t>a indicativa para dar cuenta del mencionado cambio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3A4123" w:rsidRPr="00327366">
        <w:rPr>
          <w:rFonts w:ascii="Book Antiqua" w:hAnsi="Book Antiqua"/>
          <w:szCs w:val="28"/>
        </w:rPr>
        <w:t>el cual entrará en vigencia formal con la aprobación de esta ordenanza</w:t>
      </w:r>
      <w:r w:rsidR="0064231F" w:rsidRPr="00327366">
        <w:rPr>
          <w:rFonts w:ascii="Book Antiqua" w:hAnsi="Book Antiqua"/>
          <w:szCs w:val="28"/>
        </w:rPr>
        <w:t>.</w:t>
      </w:r>
    </w:p>
    <w:p w:rsidR="009B3A7E" w:rsidRPr="0064231F" w:rsidRDefault="00BD6C04" w:rsidP="0064231F">
      <w:pPr>
        <w:keepNext/>
        <w:spacing w:after="180"/>
        <w:jc w:val="both"/>
        <w:rPr>
          <w:rFonts w:ascii="Book Antiqua" w:hAnsi="Book Antiqua"/>
          <w:szCs w:val="28"/>
        </w:rPr>
      </w:pPr>
      <w:r w:rsidRPr="00BD6C04">
        <w:rPr>
          <w:rFonts w:ascii="Book Antiqua" w:hAnsi="Book Antiqua"/>
          <w:szCs w:val="28"/>
          <w:u w:val="single"/>
        </w:rPr>
        <w:t>ARTÍCULO TERCERO</w:t>
      </w:r>
      <w:r>
        <w:rPr>
          <w:rFonts w:ascii="Book Antiqua" w:hAnsi="Book Antiqua"/>
          <w:szCs w:val="28"/>
        </w:rPr>
        <w:t>:</w:t>
      </w:r>
      <w:r w:rsidRPr="00327366">
        <w:rPr>
          <w:rFonts w:ascii="Book Antiqua" w:hAnsi="Book Antiqua"/>
          <w:szCs w:val="28"/>
        </w:rPr>
        <w:t xml:space="preserve"> </w:t>
      </w:r>
      <w:r w:rsidR="00FF291F" w:rsidRPr="00327366">
        <w:rPr>
          <w:rFonts w:ascii="Book Antiqua" w:hAnsi="Book Antiqua"/>
          <w:szCs w:val="28"/>
        </w:rPr>
        <w:t>COMUNIQUESE</w:t>
      </w:r>
      <w:r w:rsidR="0064231F" w:rsidRPr="00327366">
        <w:rPr>
          <w:rFonts w:ascii="Book Antiqua" w:hAnsi="Book Antiqua"/>
          <w:szCs w:val="28"/>
        </w:rPr>
        <w:t xml:space="preserve">, </w:t>
      </w:r>
      <w:r w:rsidR="00FF291F" w:rsidRPr="00327366">
        <w:rPr>
          <w:rFonts w:ascii="Book Antiqua" w:hAnsi="Book Antiqua"/>
          <w:szCs w:val="28"/>
        </w:rPr>
        <w:t>REGISTRESE Y ARCHIVESE</w:t>
      </w:r>
      <w:r w:rsidR="0064231F" w:rsidRPr="00327366">
        <w:rPr>
          <w:rFonts w:ascii="Book Antiqua" w:hAnsi="Book Antiqua"/>
          <w:szCs w:val="28"/>
        </w:rPr>
        <w:t>.</w:t>
      </w:r>
      <w:r w:rsidR="00327366" w:rsidRPr="0064231F">
        <w:rPr>
          <w:rFonts w:ascii="Book Antiqua" w:hAnsi="Book Antiqua"/>
          <w:szCs w:val="28"/>
        </w:rPr>
        <w:t xml:space="preserve"> </w:t>
      </w:r>
    </w:p>
    <w:sectPr w:rsidR="009B3A7E" w:rsidRPr="0064231F" w:rsidSect="00312923">
      <w:footerReference w:type="default" r:id="rId7"/>
      <w:pgSz w:w="11906" w:h="16838" w:code="190"/>
      <w:pgMar w:top="1417" w:right="1134" w:bottom="1134" w:left="1701" w:header="709" w:footer="709" w:gutter="0"/>
      <w:pgNumType w:start="28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7822" w:rsidRDefault="00597822" w:rsidP="00843CB6">
      <w:r>
        <w:separator/>
      </w:r>
    </w:p>
  </w:endnote>
  <w:endnote w:type="continuationSeparator" w:id="0">
    <w:p w:rsidR="00597822" w:rsidRDefault="00597822" w:rsidP="00843C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Pr="00312923" w:rsidRDefault="00843C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7822" w:rsidRDefault="00597822" w:rsidP="00843CB6">
      <w:r>
        <w:separator/>
      </w:r>
    </w:p>
  </w:footnote>
  <w:footnote w:type="continuationSeparator" w:id="0">
    <w:p w:rsidR="00597822" w:rsidRDefault="00597822" w:rsidP="00843C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4123"/>
    <w:rsid w:val="00087145"/>
    <w:rsid w:val="000A3925"/>
    <w:rsid w:val="000B2B0E"/>
    <w:rsid w:val="000D5EFA"/>
    <w:rsid w:val="000F5579"/>
    <w:rsid w:val="00212499"/>
    <w:rsid w:val="00251AD9"/>
    <w:rsid w:val="002520C3"/>
    <w:rsid w:val="00285C40"/>
    <w:rsid w:val="002E41D5"/>
    <w:rsid w:val="002E7B8F"/>
    <w:rsid w:val="00312923"/>
    <w:rsid w:val="00313246"/>
    <w:rsid w:val="00327366"/>
    <w:rsid w:val="00342ED1"/>
    <w:rsid w:val="003A4123"/>
    <w:rsid w:val="003D68EC"/>
    <w:rsid w:val="004D2582"/>
    <w:rsid w:val="00533A11"/>
    <w:rsid w:val="005365A1"/>
    <w:rsid w:val="00596161"/>
    <w:rsid w:val="00597822"/>
    <w:rsid w:val="005A0570"/>
    <w:rsid w:val="005F6C56"/>
    <w:rsid w:val="0064231F"/>
    <w:rsid w:val="0066468A"/>
    <w:rsid w:val="006B1BE4"/>
    <w:rsid w:val="00710799"/>
    <w:rsid w:val="007522A9"/>
    <w:rsid w:val="0075505A"/>
    <w:rsid w:val="0076028C"/>
    <w:rsid w:val="00825F14"/>
    <w:rsid w:val="00835F5B"/>
    <w:rsid w:val="00843CB6"/>
    <w:rsid w:val="008E3A58"/>
    <w:rsid w:val="008F6706"/>
    <w:rsid w:val="00905DDF"/>
    <w:rsid w:val="00924A40"/>
    <w:rsid w:val="009B3A7E"/>
    <w:rsid w:val="00A16773"/>
    <w:rsid w:val="00A17D99"/>
    <w:rsid w:val="00A368B3"/>
    <w:rsid w:val="00A57F52"/>
    <w:rsid w:val="00AA08C5"/>
    <w:rsid w:val="00AB3117"/>
    <w:rsid w:val="00AB6D5B"/>
    <w:rsid w:val="00AF5B64"/>
    <w:rsid w:val="00B0086E"/>
    <w:rsid w:val="00B36C81"/>
    <w:rsid w:val="00B6007E"/>
    <w:rsid w:val="00BD0721"/>
    <w:rsid w:val="00BD18E8"/>
    <w:rsid w:val="00BD6540"/>
    <w:rsid w:val="00BD6C04"/>
    <w:rsid w:val="00BF112F"/>
    <w:rsid w:val="00C7379A"/>
    <w:rsid w:val="00C767CC"/>
    <w:rsid w:val="00CA225F"/>
    <w:rsid w:val="00D5628F"/>
    <w:rsid w:val="00DB641B"/>
    <w:rsid w:val="00DE13BC"/>
    <w:rsid w:val="00E1364B"/>
    <w:rsid w:val="00E258C8"/>
    <w:rsid w:val="00E52591"/>
    <w:rsid w:val="00E56690"/>
    <w:rsid w:val="00F66E22"/>
    <w:rsid w:val="00F973B7"/>
    <w:rsid w:val="00FF291F"/>
    <w:rsid w:val="00FF6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123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3C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43CB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43C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43CB6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3060F-88C4-414A-9312-A733B711E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Alejandro Di Battista</cp:lastModifiedBy>
  <cp:revision>24</cp:revision>
  <cp:lastPrinted>2017-10-04T15:23:00Z</cp:lastPrinted>
  <dcterms:created xsi:type="dcterms:W3CDTF">2017-05-11T14:17:00Z</dcterms:created>
  <dcterms:modified xsi:type="dcterms:W3CDTF">2017-10-04T15:23:00Z</dcterms:modified>
</cp:coreProperties>
</file>