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6019" w:rsidRPr="00D32959" w:rsidRDefault="00696019" w:rsidP="00D32959">
      <w:pPr>
        <w:keepNext/>
        <w:spacing w:after="360" w:line="240" w:lineRule="auto"/>
        <w:jc w:val="right"/>
        <w:rPr>
          <w:rFonts w:ascii="Book Antiqua" w:hAnsi="Book Antiqua" w:cs="Times New Roman"/>
          <w:sz w:val="24"/>
        </w:rPr>
      </w:pPr>
      <w:r w:rsidRPr="00D32959">
        <w:rPr>
          <w:rFonts w:ascii="Book Antiqua" w:hAnsi="Book Antiqua" w:cs="Times New Roman"/>
          <w:sz w:val="24"/>
        </w:rPr>
        <w:t xml:space="preserve">Yerba Buena, </w:t>
      </w:r>
      <w:r w:rsidR="00256C04">
        <w:rPr>
          <w:rFonts w:ascii="Book Antiqua" w:hAnsi="Book Antiqua" w:cs="Times New Roman"/>
          <w:sz w:val="24"/>
        </w:rPr>
        <w:t>15 de junio de 2017</w:t>
      </w:r>
    </w:p>
    <w:p w:rsidR="00696019" w:rsidRPr="00BF05F3" w:rsidRDefault="00696019" w:rsidP="00696019">
      <w:pPr>
        <w:keepNext/>
        <w:spacing w:before="60" w:after="180" w:line="240" w:lineRule="auto"/>
        <w:jc w:val="left"/>
        <w:rPr>
          <w:rFonts w:ascii="Book Antiqua" w:hAnsi="Book Antiqua" w:cs="Times New Roman"/>
          <w:b/>
          <w:sz w:val="24"/>
          <w:u w:val="single"/>
        </w:rPr>
      </w:pPr>
      <w:r w:rsidRPr="00DF0C6C">
        <w:rPr>
          <w:rFonts w:ascii="Book Antiqua" w:hAnsi="Book Antiqua" w:cs="Times New Roman"/>
          <w:b/>
          <w:sz w:val="24"/>
        </w:rPr>
        <w:t xml:space="preserve">ORDENANZA Nº </w:t>
      </w:r>
      <w:r w:rsidR="00256C04">
        <w:rPr>
          <w:rFonts w:ascii="Book Antiqua" w:hAnsi="Book Antiqua" w:cs="Times New Roman"/>
          <w:b/>
          <w:sz w:val="24"/>
        </w:rPr>
        <w:t>2090</w:t>
      </w:r>
    </w:p>
    <w:p w:rsidR="00696019" w:rsidRPr="00DF0C6C" w:rsidRDefault="00696019" w:rsidP="00696019">
      <w:pPr>
        <w:keepNext/>
        <w:spacing w:before="60" w:after="60" w:line="240" w:lineRule="auto"/>
        <w:jc w:val="left"/>
        <w:rPr>
          <w:rFonts w:ascii="Book Antiqua" w:hAnsi="Book Antiqua" w:cs="Times New Roman"/>
          <w:b/>
          <w:sz w:val="24"/>
        </w:rPr>
      </w:pPr>
      <w:r w:rsidRPr="00DF0C6C">
        <w:rPr>
          <w:rFonts w:ascii="Book Antiqua" w:hAnsi="Book Antiqua" w:cs="Times New Roman"/>
          <w:b/>
          <w:sz w:val="24"/>
        </w:rPr>
        <w:t>VISTO:</w:t>
      </w:r>
    </w:p>
    <w:p w:rsidR="002D575E" w:rsidRPr="00DF0C6C" w:rsidRDefault="00D97E03" w:rsidP="00696019">
      <w:pPr>
        <w:keepNext/>
        <w:spacing w:after="180" w:line="240" w:lineRule="auto"/>
        <w:rPr>
          <w:rFonts w:ascii="Book Antiqua" w:hAnsi="Book Antiqua" w:cs="Times New Roman"/>
          <w:sz w:val="24"/>
        </w:rPr>
      </w:pPr>
      <w:r>
        <w:rPr>
          <w:rFonts w:ascii="Book Antiqua" w:hAnsi="Book Antiqua" w:cs="Times New Roman"/>
          <w:sz w:val="24"/>
        </w:rPr>
        <w:t>Los Expedientes N°160-Y-14, 035-Y-15, 470-S-16, 021-Y-17 y 062-Y-17;</w:t>
      </w:r>
    </w:p>
    <w:p w:rsidR="00696019" w:rsidRPr="00DF0C6C" w:rsidRDefault="00696019" w:rsidP="00696019">
      <w:pPr>
        <w:keepNext/>
        <w:spacing w:before="60" w:after="60" w:line="240" w:lineRule="auto"/>
        <w:jc w:val="left"/>
        <w:rPr>
          <w:rFonts w:ascii="Book Antiqua" w:hAnsi="Book Antiqua" w:cs="Times New Roman"/>
          <w:b/>
          <w:sz w:val="24"/>
        </w:rPr>
      </w:pPr>
      <w:r w:rsidRPr="00DF0C6C">
        <w:rPr>
          <w:rFonts w:ascii="Book Antiqua" w:hAnsi="Book Antiqua" w:cs="Times New Roman"/>
          <w:b/>
          <w:sz w:val="24"/>
        </w:rPr>
        <w:t>CONSIDERANDO:</w:t>
      </w:r>
    </w:p>
    <w:p w:rsidR="00B77880" w:rsidRDefault="00D97E03" w:rsidP="00696019">
      <w:pPr>
        <w:keepNext/>
        <w:spacing w:after="180" w:line="240" w:lineRule="auto"/>
        <w:rPr>
          <w:rFonts w:ascii="Book Antiqua" w:hAnsi="Book Antiqua" w:cs="Times New Roman"/>
          <w:sz w:val="24"/>
        </w:rPr>
      </w:pPr>
      <w:r>
        <w:rPr>
          <w:rFonts w:ascii="Book Antiqua" w:hAnsi="Book Antiqua" w:cs="Times New Roman"/>
          <w:sz w:val="24"/>
        </w:rPr>
        <w:t>Que, mediante Expediente N°160-Y-14, el Departamento Ejecutivo Municipal remite para tratamiento de este Cuerpo Proyecto de Ordenanza mediante el cual se dispone la adhesión de esta Municipalidad al Decreto Provincial N°1.475/3 (ME)-14 y otras medidas administrativas necesarias para la aplicación de las disposiciones emergentes de dicho Decreto Provincial, el cual otorga al Personal de la Administración Pública Provincial una Ayuda Social del 50% de las sumas No Remunerativas y No Bonificables, a abonarse por única vez con el Sueldo Anual Complementario, correspondiente al Primer Trimestre del Año 2014;</w:t>
      </w:r>
    </w:p>
    <w:p w:rsidR="00D97E03" w:rsidRDefault="00D97E03" w:rsidP="00696019">
      <w:pPr>
        <w:keepNext/>
        <w:spacing w:after="180" w:line="240" w:lineRule="auto"/>
        <w:rPr>
          <w:rFonts w:ascii="Book Antiqua" w:hAnsi="Book Antiqua" w:cs="Times New Roman"/>
          <w:sz w:val="24"/>
        </w:rPr>
      </w:pPr>
      <w:r>
        <w:rPr>
          <w:rFonts w:ascii="Book Antiqua" w:hAnsi="Book Antiqua" w:cs="Times New Roman"/>
          <w:sz w:val="24"/>
        </w:rPr>
        <w:t>Que, mediante Expediente N°035-Y-15, el Departamento Ejecutivo Municipal remite para tratamiento de este Cuerpo Proyecto de Ordenanza mediante el cual se dispone la adhesión de esta Municipalidad al Decreto Provincial N°585/3 (ME)-15, por medio del cual se disponen, entre otras, las medidas administrativas necesarias para la aplicación de las medidas emergentes de dicho Decreto, con el cual se otorga al Personal un incremento remunerativo salarial y bonificable del 30%, vigente a partir de Febrero de 2015;</w:t>
      </w:r>
    </w:p>
    <w:p w:rsidR="00D97E03" w:rsidRDefault="00D97E03" w:rsidP="00696019">
      <w:pPr>
        <w:keepNext/>
        <w:spacing w:after="180" w:line="240" w:lineRule="auto"/>
        <w:rPr>
          <w:rFonts w:ascii="Book Antiqua" w:hAnsi="Book Antiqua" w:cs="Times New Roman"/>
          <w:sz w:val="24"/>
        </w:rPr>
      </w:pPr>
      <w:r>
        <w:rPr>
          <w:rFonts w:ascii="Book Antiqua" w:hAnsi="Book Antiqua" w:cs="Times New Roman"/>
          <w:sz w:val="24"/>
        </w:rPr>
        <w:t xml:space="preserve">Que, mediante </w:t>
      </w:r>
      <w:r w:rsidR="009254E4">
        <w:rPr>
          <w:rFonts w:ascii="Book Antiqua" w:hAnsi="Book Antiqua" w:cs="Times New Roman"/>
          <w:sz w:val="24"/>
        </w:rPr>
        <w:t>Expediente N°</w:t>
      </w:r>
      <w:r>
        <w:rPr>
          <w:rFonts w:ascii="Book Antiqua" w:hAnsi="Book Antiqua" w:cs="Times New Roman"/>
          <w:sz w:val="24"/>
        </w:rPr>
        <w:t>470-S-16, la Comisión Directiva del Sindicato de Obreros y Empleados de la Municipalidad de Yerba Buena eleva Decreto N°3040 (ME), aprobado por el Gobierno de la Provincia y por medio del cual se dispone una Ayuda Social de $750 por única vez para el Personal Estatal, abonada en el mes de Octubre de 2016;</w:t>
      </w:r>
    </w:p>
    <w:p w:rsidR="00D97E03" w:rsidRDefault="00D97E03" w:rsidP="00696019">
      <w:pPr>
        <w:keepNext/>
        <w:spacing w:after="180" w:line="240" w:lineRule="auto"/>
        <w:rPr>
          <w:rFonts w:ascii="Book Antiqua" w:hAnsi="Book Antiqua" w:cs="Times New Roman"/>
          <w:sz w:val="24"/>
        </w:rPr>
      </w:pPr>
      <w:r>
        <w:rPr>
          <w:rFonts w:ascii="Book Antiqua" w:hAnsi="Book Antiqua" w:cs="Times New Roman"/>
          <w:sz w:val="24"/>
        </w:rPr>
        <w:t>Que, mediante Expediente N°021-Y-17, el Departamento Ejecutivo Municipal remite para tratamiento de este Cuerpo el Decreto N°054, de fecha 17/02/17</w:t>
      </w:r>
      <w:r w:rsidR="009254E4">
        <w:rPr>
          <w:rFonts w:ascii="Book Antiqua" w:hAnsi="Book Antiqua" w:cs="Times New Roman"/>
          <w:sz w:val="24"/>
        </w:rPr>
        <w:t>, disponiendo la adhesión a las disposiciones del Decreto Provincial N°4.201 (ME), por medio del cual se otorga al Personal de Administración Pública, por única vez y por agente, una Ayuda Social de $2.250. pagaderos en dos partes iguales, la primera a partir del 20/01/17 y la segunda a partir del 20/02/17;</w:t>
      </w:r>
    </w:p>
    <w:p w:rsidR="009254E4" w:rsidRDefault="009254E4" w:rsidP="00696019">
      <w:pPr>
        <w:keepNext/>
        <w:spacing w:after="180" w:line="240" w:lineRule="auto"/>
        <w:rPr>
          <w:rFonts w:ascii="Book Antiqua" w:hAnsi="Book Antiqua" w:cs="Times New Roman"/>
          <w:sz w:val="24"/>
        </w:rPr>
      </w:pPr>
      <w:r>
        <w:rPr>
          <w:rFonts w:ascii="Book Antiqua" w:hAnsi="Book Antiqua" w:cs="Times New Roman"/>
          <w:sz w:val="24"/>
        </w:rPr>
        <w:t>Que, mediante Expediente N°062-Y-17, el Departamento Ejecutivo Municipal remite para tratamiento de este Cuerpo Proyecto de Ordenanza mediante el cual se dispone la adhesión de esta Municipalidad al Decreto Provincial N°207/3 (ME)-17, por medio del cual se dispone, entre otras medidas, la liquidación y pago de la Asignación por Ayuda Escolar a los empleados de la Administración Pública Provincial, a partir del 15 de Febrero de 2017;</w:t>
      </w:r>
    </w:p>
    <w:p w:rsidR="009254E4" w:rsidRPr="00DF0C6C" w:rsidRDefault="009254E4" w:rsidP="00696019">
      <w:pPr>
        <w:keepNext/>
        <w:spacing w:after="180" w:line="240" w:lineRule="auto"/>
        <w:rPr>
          <w:rFonts w:ascii="Book Antiqua" w:hAnsi="Book Antiqua" w:cs="Times New Roman"/>
          <w:sz w:val="24"/>
        </w:rPr>
      </w:pPr>
      <w:r>
        <w:rPr>
          <w:rFonts w:ascii="Book Antiqua" w:hAnsi="Book Antiqua" w:cs="Times New Roman"/>
          <w:sz w:val="24"/>
        </w:rPr>
        <w:t>Las facultades conferidas por la Ley Orgánica de Municipalidades N°5529, en su Artículo 25, Inciso 22;</w:t>
      </w:r>
    </w:p>
    <w:p w:rsidR="00B77880" w:rsidRPr="00DF0C6C" w:rsidRDefault="00634D43" w:rsidP="00634D43">
      <w:pPr>
        <w:keepNext/>
        <w:spacing w:before="240" w:after="240" w:line="240" w:lineRule="auto"/>
        <w:ind w:left="1843" w:right="1843"/>
        <w:jc w:val="center"/>
        <w:rPr>
          <w:rFonts w:ascii="Book Antiqua" w:hAnsi="Book Antiqua" w:cs="Times New Roman"/>
          <w:sz w:val="24"/>
        </w:rPr>
      </w:pPr>
      <w:r w:rsidRPr="00DF0C6C">
        <w:rPr>
          <w:rFonts w:ascii="Book Antiqua" w:hAnsi="Book Antiqua" w:cs="Times New Roman"/>
          <w:b/>
          <w:sz w:val="24"/>
        </w:rPr>
        <w:t>EL CONCEJO DELIBERANTE SANCIONA CON FUERZA DE ORDENANZA</w:t>
      </w:r>
      <w:r w:rsidR="00696019" w:rsidRPr="00DF0C6C">
        <w:rPr>
          <w:rFonts w:ascii="Book Antiqua" w:hAnsi="Book Antiqua" w:cs="Times New Roman"/>
          <w:sz w:val="24"/>
        </w:rPr>
        <w:t>:</w:t>
      </w:r>
    </w:p>
    <w:p w:rsidR="00B77880" w:rsidRDefault="00B52CBF" w:rsidP="00050040">
      <w:pPr>
        <w:keepNext/>
        <w:spacing w:after="180" w:line="240" w:lineRule="auto"/>
        <w:rPr>
          <w:rFonts w:ascii="Book Antiqua" w:hAnsi="Book Antiqua" w:cs="Times New Roman"/>
          <w:sz w:val="24"/>
        </w:rPr>
      </w:pPr>
      <w:r w:rsidRPr="00B52CBF">
        <w:rPr>
          <w:rFonts w:ascii="Book Antiqua" w:hAnsi="Book Antiqua" w:cs="Times New Roman"/>
          <w:sz w:val="24"/>
          <w:u w:val="single"/>
        </w:rPr>
        <w:lastRenderedPageBreak/>
        <w:t>ARTÍCULO PRIMERO</w:t>
      </w:r>
      <w:r>
        <w:rPr>
          <w:rFonts w:ascii="Book Antiqua" w:hAnsi="Book Antiqua" w:cs="Times New Roman"/>
          <w:sz w:val="24"/>
        </w:rPr>
        <w:t>:</w:t>
      </w:r>
      <w:r w:rsidRPr="00DF0C6C">
        <w:rPr>
          <w:rFonts w:ascii="Book Antiqua" w:hAnsi="Book Antiqua" w:cs="Times New Roman"/>
          <w:sz w:val="24"/>
        </w:rPr>
        <w:t xml:space="preserve"> </w:t>
      </w:r>
      <w:r w:rsidR="009254E4" w:rsidRPr="00414959">
        <w:rPr>
          <w:rFonts w:ascii="Book Antiqua" w:hAnsi="Book Antiqua" w:cs="Times New Roman"/>
          <w:sz w:val="24"/>
        </w:rPr>
        <w:t>DÉJASE</w:t>
      </w:r>
      <w:r w:rsidR="009254E4">
        <w:rPr>
          <w:rFonts w:ascii="Book Antiqua" w:hAnsi="Book Antiqua" w:cs="Times New Roman"/>
          <w:b/>
          <w:sz w:val="24"/>
        </w:rPr>
        <w:t xml:space="preserve"> </w:t>
      </w:r>
      <w:bookmarkStart w:id="0" w:name="_GoBack"/>
      <w:r w:rsidR="009254E4" w:rsidRPr="00414959">
        <w:rPr>
          <w:rFonts w:ascii="Book Antiqua" w:hAnsi="Book Antiqua" w:cs="Times New Roman"/>
          <w:sz w:val="24"/>
        </w:rPr>
        <w:t>REGISTRADA</w:t>
      </w:r>
      <w:r w:rsidR="009254E4">
        <w:rPr>
          <w:rFonts w:ascii="Book Antiqua" w:hAnsi="Book Antiqua" w:cs="Times New Roman"/>
          <w:sz w:val="24"/>
        </w:rPr>
        <w:t xml:space="preserve"> </w:t>
      </w:r>
      <w:bookmarkEnd w:id="0"/>
      <w:r w:rsidR="009254E4">
        <w:rPr>
          <w:rFonts w:ascii="Book Antiqua" w:hAnsi="Book Antiqua" w:cs="Times New Roman"/>
          <w:sz w:val="24"/>
        </w:rPr>
        <w:t xml:space="preserve">la adhesión de la Municipalidad de Yerba </w:t>
      </w:r>
      <w:r w:rsidR="00414959">
        <w:rPr>
          <w:rFonts w:ascii="Book Antiqua" w:hAnsi="Book Antiqua" w:cs="Times New Roman"/>
          <w:sz w:val="24"/>
        </w:rPr>
        <w:t>Buena al Decreto Provincial N° 1</w:t>
      </w:r>
      <w:r w:rsidR="009254E4">
        <w:rPr>
          <w:rFonts w:ascii="Book Antiqua" w:hAnsi="Book Antiqua" w:cs="Times New Roman"/>
          <w:sz w:val="24"/>
        </w:rPr>
        <w:t>475/3 (ME) de fecha 04/06/14.</w:t>
      </w:r>
      <w:r w:rsidR="00840EA4">
        <w:rPr>
          <w:rFonts w:ascii="Book Antiqua" w:hAnsi="Book Antiqua" w:cs="Times New Roman"/>
          <w:sz w:val="24"/>
        </w:rPr>
        <w:fldChar w:fldCharType="begin"/>
      </w:r>
      <w:r w:rsidR="00E40B4B">
        <w:rPr>
          <w:rFonts w:ascii="Book Antiqua" w:hAnsi="Book Antiqua" w:cs="Times New Roman"/>
          <w:sz w:val="24"/>
        </w:rPr>
        <w:instrText xml:space="preserve"> KEYWORDS  \* Upper  \* MERGEFORMAT </w:instrText>
      </w:r>
      <w:r w:rsidR="00840EA4">
        <w:rPr>
          <w:rFonts w:ascii="Book Antiqua" w:hAnsi="Book Antiqua" w:cs="Times New Roman"/>
          <w:sz w:val="24"/>
        </w:rPr>
        <w:fldChar w:fldCharType="end"/>
      </w:r>
    </w:p>
    <w:p w:rsidR="008F7C4B" w:rsidRDefault="008F7C4B" w:rsidP="008F7C4B">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SEGUNDO</w:t>
      </w:r>
      <w:r>
        <w:rPr>
          <w:rFonts w:ascii="Book Antiqua" w:hAnsi="Book Antiqua" w:cs="Times New Roman"/>
          <w:sz w:val="24"/>
        </w:rPr>
        <w:t>:</w:t>
      </w:r>
      <w:r w:rsidRPr="00DF0C6C">
        <w:rPr>
          <w:rFonts w:ascii="Book Antiqua" w:hAnsi="Book Antiqua" w:cs="Times New Roman"/>
          <w:sz w:val="24"/>
        </w:rPr>
        <w:t xml:space="preserve"> </w:t>
      </w:r>
      <w:r w:rsidR="009254E4" w:rsidRPr="00414959">
        <w:rPr>
          <w:rFonts w:ascii="Book Antiqua" w:hAnsi="Book Antiqua" w:cs="Times New Roman"/>
          <w:sz w:val="24"/>
        </w:rPr>
        <w:t>DÉJASE</w:t>
      </w:r>
      <w:r w:rsidR="009254E4">
        <w:rPr>
          <w:rFonts w:ascii="Book Antiqua" w:hAnsi="Book Antiqua" w:cs="Times New Roman"/>
          <w:b/>
          <w:sz w:val="24"/>
        </w:rPr>
        <w:t xml:space="preserve"> </w:t>
      </w:r>
      <w:r w:rsidR="009254E4" w:rsidRPr="00414959">
        <w:rPr>
          <w:rFonts w:ascii="Book Antiqua" w:hAnsi="Book Antiqua" w:cs="Times New Roman"/>
          <w:sz w:val="24"/>
        </w:rPr>
        <w:t>REGISTRADA</w:t>
      </w:r>
      <w:r w:rsidR="009254E4">
        <w:rPr>
          <w:rFonts w:ascii="Book Antiqua" w:hAnsi="Book Antiqua" w:cs="Times New Roman"/>
          <w:sz w:val="24"/>
        </w:rPr>
        <w:t xml:space="preserve"> la adhesión de la Municipalidad de Yerba Buena al Decreto Provincial N°</w:t>
      </w:r>
      <w:r w:rsidR="00414959">
        <w:rPr>
          <w:rFonts w:ascii="Book Antiqua" w:hAnsi="Book Antiqua" w:cs="Times New Roman"/>
          <w:sz w:val="24"/>
        </w:rPr>
        <w:t xml:space="preserve"> </w:t>
      </w:r>
      <w:r w:rsidR="009254E4">
        <w:rPr>
          <w:rFonts w:ascii="Book Antiqua" w:hAnsi="Book Antiqua" w:cs="Times New Roman"/>
          <w:sz w:val="24"/>
        </w:rPr>
        <w:t>585/3 (ME) de fecha 16/03/15.</w:t>
      </w:r>
    </w:p>
    <w:p w:rsidR="008F7C4B" w:rsidRDefault="008F7C4B" w:rsidP="008F7C4B">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TERCERO</w:t>
      </w:r>
      <w:r>
        <w:rPr>
          <w:rFonts w:ascii="Book Antiqua" w:hAnsi="Book Antiqua" w:cs="Times New Roman"/>
          <w:sz w:val="24"/>
        </w:rPr>
        <w:t>:</w:t>
      </w:r>
      <w:r w:rsidRPr="00DF0C6C">
        <w:rPr>
          <w:rFonts w:ascii="Book Antiqua" w:hAnsi="Book Antiqua" w:cs="Times New Roman"/>
          <w:sz w:val="24"/>
        </w:rPr>
        <w:t xml:space="preserve"> </w:t>
      </w:r>
      <w:r w:rsidR="009254E4" w:rsidRPr="00414959">
        <w:rPr>
          <w:rFonts w:ascii="Book Antiqua" w:hAnsi="Book Antiqua" w:cs="Times New Roman"/>
          <w:sz w:val="24"/>
        </w:rPr>
        <w:t>DÉJASE</w:t>
      </w:r>
      <w:r w:rsidR="009254E4">
        <w:rPr>
          <w:rFonts w:ascii="Book Antiqua" w:hAnsi="Book Antiqua" w:cs="Times New Roman"/>
          <w:b/>
          <w:sz w:val="24"/>
        </w:rPr>
        <w:t xml:space="preserve"> </w:t>
      </w:r>
      <w:r w:rsidR="009254E4" w:rsidRPr="00414959">
        <w:rPr>
          <w:rFonts w:ascii="Book Antiqua" w:hAnsi="Book Antiqua" w:cs="Times New Roman"/>
          <w:sz w:val="24"/>
        </w:rPr>
        <w:t>REGISTRADA</w:t>
      </w:r>
      <w:r w:rsidR="009254E4">
        <w:rPr>
          <w:rFonts w:ascii="Book Antiqua" w:hAnsi="Book Antiqua" w:cs="Times New Roman"/>
          <w:sz w:val="24"/>
        </w:rPr>
        <w:t xml:space="preserve"> la adhesión de la Municipalidad de Yerba Buena al Decreto Provincial N°</w:t>
      </w:r>
      <w:r w:rsidR="00414959">
        <w:rPr>
          <w:rFonts w:ascii="Book Antiqua" w:hAnsi="Book Antiqua" w:cs="Times New Roman"/>
          <w:sz w:val="24"/>
        </w:rPr>
        <w:t xml:space="preserve"> 3</w:t>
      </w:r>
      <w:r w:rsidR="009254E4">
        <w:rPr>
          <w:rFonts w:ascii="Book Antiqua" w:hAnsi="Book Antiqua" w:cs="Times New Roman"/>
          <w:sz w:val="24"/>
        </w:rPr>
        <w:t>040/3 (ME) de fecha 26/09/16.</w:t>
      </w:r>
    </w:p>
    <w:p w:rsidR="008F7C4B" w:rsidRDefault="008F7C4B" w:rsidP="008F7C4B">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CUARTO</w:t>
      </w:r>
      <w:r>
        <w:rPr>
          <w:rFonts w:ascii="Book Antiqua" w:hAnsi="Book Antiqua" w:cs="Times New Roman"/>
          <w:sz w:val="24"/>
        </w:rPr>
        <w:t>:</w:t>
      </w:r>
      <w:r w:rsidRPr="00DF0C6C">
        <w:rPr>
          <w:rFonts w:ascii="Book Antiqua" w:hAnsi="Book Antiqua" w:cs="Times New Roman"/>
          <w:sz w:val="24"/>
        </w:rPr>
        <w:t xml:space="preserve"> </w:t>
      </w:r>
      <w:r w:rsidR="009254E4" w:rsidRPr="00414959">
        <w:rPr>
          <w:rFonts w:ascii="Book Antiqua" w:hAnsi="Book Antiqua" w:cs="Times New Roman"/>
          <w:sz w:val="24"/>
        </w:rPr>
        <w:t>DÉJASE</w:t>
      </w:r>
      <w:r w:rsidR="009254E4">
        <w:rPr>
          <w:rFonts w:ascii="Book Antiqua" w:hAnsi="Book Antiqua" w:cs="Times New Roman"/>
          <w:b/>
          <w:sz w:val="24"/>
        </w:rPr>
        <w:t xml:space="preserve"> </w:t>
      </w:r>
      <w:r w:rsidR="009254E4" w:rsidRPr="00414959">
        <w:rPr>
          <w:rFonts w:ascii="Book Antiqua" w:hAnsi="Book Antiqua" w:cs="Times New Roman"/>
          <w:sz w:val="24"/>
        </w:rPr>
        <w:t>REGISTRADA</w:t>
      </w:r>
      <w:r w:rsidR="009254E4">
        <w:rPr>
          <w:rFonts w:ascii="Book Antiqua" w:hAnsi="Book Antiqua" w:cs="Times New Roman"/>
          <w:sz w:val="24"/>
        </w:rPr>
        <w:t xml:space="preserve"> la adhesión de la Municipalidad de Yerba Buena al Decreto Provincial N°</w:t>
      </w:r>
      <w:r w:rsidR="00414959">
        <w:rPr>
          <w:rFonts w:ascii="Book Antiqua" w:hAnsi="Book Antiqua" w:cs="Times New Roman"/>
          <w:sz w:val="24"/>
        </w:rPr>
        <w:t xml:space="preserve"> 4</w:t>
      </w:r>
      <w:r w:rsidR="009254E4">
        <w:rPr>
          <w:rFonts w:ascii="Book Antiqua" w:hAnsi="Book Antiqua" w:cs="Times New Roman"/>
          <w:sz w:val="24"/>
        </w:rPr>
        <w:t>201/3 (ME) de fecha 22/03/16.</w:t>
      </w:r>
    </w:p>
    <w:p w:rsidR="008F7C4B" w:rsidRDefault="008F7C4B" w:rsidP="008F7C4B">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QUINTO</w:t>
      </w:r>
      <w:r>
        <w:rPr>
          <w:rFonts w:ascii="Book Antiqua" w:hAnsi="Book Antiqua" w:cs="Times New Roman"/>
          <w:sz w:val="24"/>
        </w:rPr>
        <w:t>:</w:t>
      </w:r>
      <w:r w:rsidRPr="00DF0C6C">
        <w:rPr>
          <w:rFonts w:ascii="Book Antiqua" w:hAnsi="Book Antiqua" w:cs="Times New Roman"/>
          <w:sz w:val="24"/>
        </w:rPr>
        <w:t xml:space="preserve"> </w:t>
      </w:r>
      <w:r w:rsidR="009254E4" w:rsidRPr="00414959">
        <w:rPr>
          <w:rFonts w:ascii="Book Antiqua" w:hAnsi="Book Antiqua" w:cs="Times New Roman"/>
          <w:sz w:val="24"/>
        </w:rPr>
        <w:t>DÉJASE</w:t>
      </w:r>
      <w:r w:rsidR="009254E4">
        <w:rPr>
          <w:rFonts w:ascii="Book Antiqua" w:hAnsi="Book Antiqua" w:cs="Times New Roman"/>
          <w:b/>
          <w:sz w:val="24"/>
        </w:rPr>
        <w:t xml:space="preserve"> </w:t>
      </w:r>
      <w:r w:rsidR="009254E4" w:rsidRPr="00414959">
        <w:rPr>
          <w:rFonts w:ascii="Book Antiqua" w:hAnsi="Book Antiqua" w:cs="Times New Roman"/>
          <w:sz w:val="24"/>
        </w:rPr>
        <w:t>REGISTRADA</w:t>
      </w:r>
      <w:r w:rsidR="009254E4">
        <w:rPr>
          <w:rFonts w:ascii="Book Antiqua" w:hAnsi="Book Antiqua" w:cs="Times New Roman"/>
          <w:sz w:val="24"/>
        </w:rPr>
        <w:t xml:space="preserve"> la adhesión de la Municipalidad de Yerba Buena al Decreto Provincial N°</w:t>
      </w:r>
      <w:r w:rsidR="00414959">
        <w:rPr>
          <w:rFonts w:ascii="Book Antiqua" w:hAnsi="Book Antiqua" w:cs="Times New Roman"/>
          <w:sz w:val="24"/>
        </w:rPr>
        <w:t xml:space="preserve"> </w:t>
      </w:r>
      <w:r w:rsidR="009254E4">
        <w:rPr>
          <w:rFonts w:ascii="Book Antiqua" w:hAnsi="Book Antiqua" w:cs="Times New Roman"/>
          <w:sz w:val="24"/>
        </w:rPr>
        <w:t>207/3 (ME) de fecha 07/02/17.</w:t>
      </w:r>
    </w:p>
    <w:p w:rsidR="008F7C4B" w:rsidRPr="009254E4" w:rsidRDefault="008F7C4B" w:rsidP="008F7C4B">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SEXTO</w:t>
      </w:r>
      <w:r>
        <w:rPr>
          <w:rFonts w:ascii="Book Antiqua" w:hAnsi="Book Antiqua" w:cs="Times New Roman"/>
          <w:sz w:val="24"/>
        </w:rPr>
        <w:t>:</w:t>
      </w:r>
      <w:r w:rsidRPr="00DF0C6C">
        <w:rPr>
          <w:rFonts w:ascii="Book Antiqua" w:hAnsi="Book Antiqua" w:cs="Times New Roman"/>
          <w:sz w:val="24"/>
        </w:rPr>
        <w:t xml:space="preserve"> </w:t>
      </w:r>
      <w:r w:rsidR="009254E4" w:rsidRPr="00414959">
        <w:rPr>
          <w:rFonts w:ascii="Book Antiqua" w:hAnsi="Book Antiqua" w:cs="Times New Roman"/>
          <w:sz w:val="24"/>
        </w:rPr>
        <w:t>AUTORÍZASE</w:t>
      </w:r>
      <w:r w:rsidR="009254E4">
        <w:rPr>
          <w:rFonts w:ascii="Book Antiqua" w:hAnsi="Book Antiqua" w:cs="Times New Roman"/>
          <w:sz w:val="24"/>
        </w:rPr>
        <w:t xml:space="preserve"> al Departamento Ejecutivo Municipal a gestionar la asistencia financiera reintegrable, a fin de hacer frente a las erogaciones que demanden las presentes adhesiones, las que no podrán exceder al monto determinado en las liquidaciones efectuadas por la Dirección de Sistemas de la Provincia, correspondiente a las disposiciones </w:t>
      </w:r>
      <w:r w:rsidR="005109F3">
        <w:rPr>
          <w:rFonts w:ascii="Book Antiqua" w:hAnsi="Book Antiqua" w:cs="Times New Roman"/>
          <w:sz w:val="24"/>
        </w:rPr>
        <w:t>a las que se refieren los Decretos Provinciales citados en los Artículos precedentes.</w:t>
      </w:r>
    </w:p>
    <w:p w:rsidR="008F7C4B" w:rsidRPr="005109F3" w:rsidRDefault="008F7C4B" w:rsidP="008F7C4B">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SEPTIMO</w:t>
      </w:r>
      <w:r>
        <w:rPr>
          <w:rFonts w:ascii="Book Antiqua" w:hAnsi="Book Antiqua" w:cs="Times New Roman"/>
          <w:sz w:val="24"/>
        </w:rPr>
        <w:t>:</w:t>
      </w:r>
      <w:r w:rsidRPr="00DF0C6C">
        <w:rPr>
          <w:rFonts w:ascii="Book Antiqua" w:hAnsi="Book Antiqua" w:cs="Times New Roman"/>
          <w:sz w:val="24"/>
        </w:rPr>
        <w:t xml:space="preserve"> </w:t>
      </w:r>
      <w:r w:rsidR="005109F3" w:rsidRPr="00414959">
        <w:rPr>
          <w:rFonts w:ascii="Book Antiqua" w:hAnsi="Book Antiqua" w:cs="Times New Roman"/>
          <w:sz w:val="24"/>
        </w:rPr>
        <w:t>AUTORÍZASE</w:t>
      </w:r>
      <w:r w:rsidR="005109F3">
        <w:rPr>
          <w:rFonts w:ascii="Book Antiqua" w:hAnsi="Book Antiqua" w:cs="Times New Roman"/>
          <w:sz w:val="24"/>
        </w:rPr>
        <w:t xml:space="preserve"> al Superior Gobierno de la Provincia a retener de los fondos que corresponden percibir a esta Municipalidad en concepto de Coparticipación Federal (Ley N°6.316 y su modificatoria o la que en el futuro la reemplace o sustituya), Fondos de Desarrollo del Interior, Aportes del Tesoro Nacional sin Asignación específica, excedente de Bonos Municipales y/o de cualquier otro recurso de libre disponibilidad, excepto la recaudación propia, el monto que se otorgue al Municipio por Asistencia Financiera para la aplicación de los Decretos mencionados en los Artículos Primero a Cuarto, hasta cubrir el importe total que surja de las liquidaciones que efectúe a tal fin la Dirección de Sistemas de la Provincia, correspondiente a las Reparticiones N°410 y N°411.</w:t>
      </w:r>
    </w:p>
    <w:p w:rsidR="008F7C4B" w:rsidRPr="005109F3" w:rsidRDefault="008F7C4B" w:rsidP="00CC4258">
      <w:pPr>
        <w:keepNext/>
        <w:spacing w:after="180" w:line="240" w:lineRule="auto"/>
        <w:rPr>
          <w:rFonts w:ascii="Book Antiqua" w:hAnsi="Book Antiqua" w:cs="Times New Roman"/>
          <w:sz w:val="24"/>
        </w:rPr>
      </w:pPr>
      <w:r w:rsidRPr="00B52CBF">
        <w:rPr>
          <w:rFonts w:ascii="Book Antiqua" w:hAnsi="Book Antiqua" w:cs="Times New Roman"/>
          <w:sz w:val="24"/>
          <w:u w:val="single"/>
        </w:rPr>
        <w:t>ARTÍCULO </w:t>
      </w:r>
      <w:r>
        <w:rPr>
          <w:rFonts w:ascii="Book Antiqua" w:hAnsi="Book Antiqua" w:cs="Times New Roman"/>
          <w:sz w:val="24"/>
          <w:u w:val="single"/>
        </w:rPr>
        <w:t>OCTAVO</w:t>
      </w:r>
      <w:r>
        <w:rPr>
          <w:rFonts w:ascii="Book Antiqua" w:hAnsi="Book Antiqua" w:cs="Times New Roman"/>
          <w:sz w:val="24"/>
        </w:rPr>
        <w:t>:</w:t>
      </w:r>
      <w:r w:rsidRPr="00DF0C6C">
        <w:rPr>
          <w:rFonts w:ascii="Book Antiqua" w:hAnsi="Book Antiqua" w:cs="Times New Roman"/>
          <w:sz w:val="24"/>
        </w:rPr>
        <w:t xml:space="preserve"> </w:t>
      </w:r>
      <w:r w:rsidR="005109F3" w:rsidRPr="00414959">
        <w:rPr>
          <w:rFonts w:ascii="Book Antiqua" w:hAnsi="Book Antiqua" w:cs="Times New Roman"/>
          <w:sz w:val="24"/>
        </w:rPr>
        <w:t>FACULTASE</w:t>
      </w:r>
      <w:r w:rsidR="005109F3">
        <w:rPr>
          <w:rFonts w:ascii="Book Antiqua" w:hAnsi="Book Antiqua" w:cs="Times New Roman"/>
          <w:b/>
          <w:sz w:val="24"/>
        </w:rPr>
        <w:t xml:space="preserve"> </w:t>
      </w:r>
      <w:r w:rsidR="005109F3">
        <w:rPr>
          <w:rFonts w:ascii="Book Antiqua" w:hAnsi="Book Antiqua" w:cs="Times New Roman"/>
          <w:sz w:val="24"/>
        </w:rPr>
        <w:t>al Departamento Ejecutivo Municipal a efectuar las modificaciones presupuestarias que resulten necesarias para la aplicación de los citados Decretos Provinciales.</w:t>
      </w:r>
    </w:p>
    <w:p w:rsidR="008F7C4B" w:rsidRDefault="008F7C4B" w:rsidP="00256C04">
      <w:pPr>
        <w:keepNext/>
        <w:spacing w:after="180" w:line="240" w:lineRule="auto"/>
        <w:rPr>
          <w:rFonts w:ascii="Book Antiqua" w:hAnsi="Book Antiqua" w:cs="Times New Roman"/>
          <w:sz w:val="24"/>
        </w:rPr>
      </w:pPr>
      <w:r w:rsidRPr="00BF05F3">
        <w:rPr>
          <w:rFonts w:ascii="Book Antiqua" w:hAnsi="Book Antiqua" w:cs="Times New Roman"/>
          <w:sz w:val="24"/>
          <w:u w:val="single"/>
        </w:rPr>
        <w:t>ARTÍCULO NOVENO</w:t>
      </w:r>
      <w:r w:rsidRPr="00CC4258">
        <w:rPr>
          <w:rFonts w:ascii="Book Antiqua" w:hAnsi="Book Antiqua" w:cs="Times New Roman"/>
          <w:sz w:val="24"/>
        </w:rPr>
        <w:t xml:space="preserve">: </w:t>
      </w:r>
      <w:r w:rsidR="00256C04">
        <w:rPr>
          <w:rFonts w:ascii="Book Antiqua" w:hAnsi="Book Antiqua" w:cs="Times New Roman"/>
          <w:sz w:val="24"/>
        </w:rPr>
        <w:t>COMUNÍQUESE, REGÍSTRESE Y ARCHIVESE.</w:t>
      </w:r>
    </w:p>
    <w:sectPr w:rsidR="008F7C4B" w:rsidSect="005765B8">
      <w:footerReference w:type="default" r:id="rId7"/>
      <w:pgSz w:w="11906" w:h="16838"/>
      <w:pgMar w:top="1417" w:right="1134" w:bottom="1134" w:left="1701" w:header="709" w:footer="709" w:gutter="0"/>
      <w:pgNumType w:start="290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60880" w:rsidRDefault="00E60880" w:rsidP="009C069C">
      <w:pPr>
        <w:spacing w:after="0" w:line="240" w:lineRule="auto"/>
      </w:pPr>
      <w:r>
        <w:separator/>
      </w:r>
    </w:p>
  </w:endnote>
  <w:endnote w:type="continuationSeparator" w:id="0">
    <w:p w:rsidR="00E60880" w:rsidRDefault="00E60880" w:rsidP="009C069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5C79" w:rsidRPr="005765B8" w:rsidRDefault="00BE5C7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60880" w:rsidRDefault="00E60880" w:rsidP="009C069C">
      <w:pPr>
        <w:spacing w:after="0" w:line="240" w:lineRule="auto"/>
      </w:pPr>
      <w:r>
        <w:separator/>
      </w:r>
    </w:p>
  </w:footnote>
  <w:footnote w:type="continuationSeparator" w:id="0">
    <w:p w:rsidR="00E60880" w:rsidRDefault="00E60880" w:rsidP="009C069C">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rsids>
    <w:rsidRoot w:val="002D575E"/>
    <w:rsid w:val="000049DE"/>
    <w:rsid w:val="000157CF"/>
    <w:rsid w:val="00032758"/>
    <w:rsid w:val="000334F6"/>
    <w:rsid w:val="00050040"/>
    <w:rsid w:val="00050143"/>
    <w:rsid w:val="00064655"/>
    <w:rsid w:val="00083BF0"/>
    <w:rsid w:val="00094664"/>
    <w:rsid w:val="000B518A"/>
    <w:rsid w:val="000C5466"/>
    <w:rsid w:val="000C645F"/>
    <w:rsid w:val="00114DC1"/>
    <w:rsid w:val="001206E6"/>
    <w:rsid w:val="00162C36"/>
    <w:rsid w:val="001A032A"/>
    <w:rsid w:val="001B7F53"/>
    <w:rsid w:val="001D2359"/>
    <w:rsid w:val="001F695C"/>
    <w:rsid w:val="00213D89"/>
    <w:rsid w:val="00256C04"/>
    <w:rsid w:val="00261D35"/>
    <w:rsid w:val="002748D8"/>
    <w:rsid w:val="0027661F"/>
    <w:rsid w:val="002C7BA2"/>
    <w:rsid w:val="002D575E"/>
    <w:rsid w:val="002E7979"/>
    <w:rsid w:val="00303A3B"/>
    <w:rsid w:val="003049CA"/>
    <w:rsid w:val="00312D41"/>
    <w:rsid w:val="00345DB5"/>
    <w:rsid w:val="00363EC1"/>
    <w:rsid w:val="00365ABD"/>
    <w:rsid w:val="003714DD"/>
    <w:rsid w:val="00393ACF"/>
    <w:rsid w:val="003F4803"/>
    <w:rsid w:val="00414959"/>
    <w:rsid w:val="00430D77"/>
    <w:rsid w:val="004444ED"/>
    <w:rsid w:val="004609E4"/>
    <w:rsid w:val="00464792"/>
    <w:rsid w:val="004947CB"/>
    <w:rsid w:val="004D546D"/>
    <w:rsid w:val="004E14B0"/>
    <w:rsid w:val="004E7AA5"/>
    <w:rsid w:val="00500B16"/>
    <w:rsid w:val="0050553F"/>
    <w:rsid w:val="005109F3"/>
    <w:rsid w:val="005154B1"/>
    <w:rsid w:val="00534733"/>
    <w:rsid w:val="005461CB"/>
    <w:rsid w:val="00550023"/>
    <w:rsid w:val="00561BA2"/>
    <w:rsid w:val="00570A47"/>
    <w:rsid w:val="005765B8"/>
    <w:rsid w:val="00587312"/>
    <w:rsid w:val="005E5A4F"/>
    <w:rsid w:val="00604CEC"/>
    <w:rsid w:val="00634D43"/>
    <w:rsid w:val="00662E84"/>
    <w:rsid w:val="00671D55"/>
    <w:rsid w:val="0068012E"/>
    <w:rsid w:val="00690638"/>
    <w:rsid w:val="00696019"/>
    <w:rsid w:val="006F2884"/>
    <w:rsid w:val="00735DE5"/>
    <w:rsid w:val="00740AC8"/>
    <w:rsid w:val="00777811"/>
    <w:rsid w:val="007857DA"/>
    <w:rsid w:val="007A66BD"/>
    <w:rsid w:val="007B611E"/>
    <w:rsid w:val="007C4D97"/>
    <w:rsid w:val="007D7EEA"/>
    <w:rsid w:val="007E507C"/>
    <w:rsid w:val="007E6ABD"/>
    <w:rsid w:val="007F191F"/>
    <w:rsid w:val="007F7BDB"/>
    <w:rsid w:val="007F7CAE"/>
    <w:rsid w:val="00840EA4"/>
    <w:rsid w:val="008621F2"/>
    <w:rsid w:val="008C2BF7"/>
    <w:rsid w:val="008C3DE9"/>
    <w:rsid w:val="008D6600"/>
    <w:rsid w:val="008F7C4B"/>
    <w:rsid w:val="00906948"/>
    <w:rsid w:val="00912599"/>
    <w:rsid w:val="009254E4"/>
    <w:rsid w:val="009465CB"/>
    <w:rsid w:val="009510FD"/>
    <w:rsid w:val="0098221F"/>
    <w:rsid w:val="00982750"/>
    <w:rsid w:val="00986A3B"/>
    <w:rsid w:val="009A566C"/>
    <w:rsid w:val="009A7D9F"/>
    <w:rsid w:val="009C069C"/>
    <w:rsid w:val="009C7254"/>
    <w:rsid w:val="009F2CF9"/>
    <w:rsid w:val="00A11C62"/>
    <w:rsid w:val="00A65B8E"/>
    <w:rsid w:val="00A703B2"/>
    <w:rsid w:val="00AA2944"/>
    <w:rsid w:val="00AC2EA9"/>
    <w:rsid w:val="00AC5F11"/>
    <w:rsid w:val="00AC7E3E"/>
    <w:rsid w:val="00AE3B9D"/>
    <w:rsid w:val="00B019AF"/>
    <w:rsid w:val="00B15C60"/>
    <w:rsid w:val="00B213EB"/>
    <w:rsid w:val="00B26E0F"/>
    <w:rsid w:val="00B33414"/>
    <w:rsid w:val="00B52CBF"/>
    <w:rsid w:val="00B66147"/>
    <w:rsid w:val="00B67324"/>
    <w:rsid w:val="00B7090F"/>
    <w:rsid w:val="00B77385"/>
    <w:rsid w:val="00B77880"/>
    <w:rsid w:val="00BB2ED4"/>
    <w:rsid w:val="00BC159C"/>
    <w:rsid w:val="00BE5C79"/>
    <w:rsid w:val="00BF05F3"/>
    <w:rsid w:val="00C10D28"/>
    <w:rsid w:val="00C41BCE"/>
    <w:rsid w:val="00C50B08"/>
    <w:rsid w:val="00C55749"/>
    <w:rsid w:val="00C62ACB"/>
    <w:rsid w:val="00CC0E49"/>
    <w:rsid w:val="00CC4258"/>
    <w:rsid w:val="00D02F1D"/>
    <w:rsid w:val="00D05F47"/>
    <w:rsid w:val="00D137DA"/>
    <w:rsid w:val="00D1450A"/>
    <w:rsid w:val="00D32959"/>
    <w:rsid w:val="00D54ABA"/>
    <w:rsid w:val="00D84229"/>
    <w:rsid w:val="00D97A2B"/>
    <w:rsid w:val="00D97E03"/>
    <w:rsid w:val="00DF0C6C"/>
    <w:rsid w:val="00DF1D87"/>
    <w:rsid w:val="00E40B4B"/>
    <w:rsid w:val="00E42F4A"/>
    <w:rsid w:val="00E43D30"/>
    <w:rsid w:val="00E60880"/>
    <w:rsid w:val="00E61513"/>
    <w:rsid w:val="00E76C31"/>
    <w:rsid w:val="00E76FC5"/>
    <w:rsid w:val="00E95B9B"/>
    <w:rsid w:val="00ED0016"/>
    <w:rsid w:val="00EF145B"/>
    <w:rsid w:val="00EF66A5"/>
    <w:rsid w:val="00F1586C"/>
    <w:rsid w:val="00F358C8"/>
    <w:rsid w:val="00F72DB9"/>
    <w:rsid w:val="00F76ECC"/>
    <w:rsid w:val="00FC52D3"/>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360"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2ED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9C06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9C069C"/>
  </w:style>
  <w:style w:type="paragraph" w:styleId="Piedepgina">
    <w:name w:val="footer"/>
    <w:basedOn w:val="Normal"/>
    <w:link w:val="PiedepginaCar"/>
    <w:uiPriority w:val="99"/>
    <w:unhideWhenUsed/>
    <w:rsid w:val="009C069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C069C"/>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5D0EB66-DC33-4F56-821A-DD4A476EA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746</Words>
  <Characters>4103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Alvaro Avellaneda</dc:creator>
  <cp:lastModifiedBy>Alejandro Di Battista</cp:lastModifiedBy>
  <cp:revision>7</cp:revision>
  <cp:lastPrinted>2017-10-04T15:24:00Z</cp:lastPrinted>
  <dcterms:created xsi:type="dcterms:W3CDTF">2017-09-08T16:38:00Z</dcterms:created>
  <dcterms:modified xsi:type="dcterms:W3CDTF">2017-10-04T15:24:00Z</dcterms:modified>
</cp:coreProperties>
</file>