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68B1" w:rsidRPr="00E168B1" w:rsidRDefault="00E168B1" w:rsidP="00E168B1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E168B1">
        <w:rPr>
          <w:rFonts w:ascii="Book Antiqua" w:hAnsi="Book Antiqua" w:cs="Times New Roman"/>
          <w:sz w:val="24"/>
          <w:szCs w:val="24"/>
        </w:rPr>
        <w:t>Yerba Buena, 20 de Agosto de 1997</w:t>
      </w:r>
    </w:p>
    <w:p w:rsidR="00E168B1" w:rsidRPr="00E168B1" w:rsidRDefault="00E168B1" w:rsidP="00E168B1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E168B1">
        <w:rPr>
          <w:rFonts w:ascii="Book Antiqua" w:hAnsi="Book Antiqua" w:cs="Times New Roman"/>
          <w:b/>
          <w:sz w:val="24"/>
          <w:szCs w:val="24"/>
        </w:rPr>
        <w:t>ORDENANZA Nº 858</w:t>
      </w:r>
    </w:p>
    <w:p w:rsidR="00E168B1" w:rsidRPr="00E168B1" w:rsidRDefault="00E168B1" w:rsidP="00E168B1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168B1">
        <w:rPr>
          <w:rFonts w:ascii="Book Antiqua" w:hAnsi="Book Antiqua" w:cs="Times New Roman"/>
          <w:b/>
          <w:sz w:val="24"/>
          <w:szCs w:val="24"/>
        </w:rPr>
        <w:t>VISTO:</w:t>
      </w:r>
    </w:p>
    <w:p w:rsidR="0073064C" w:rsidRPr="00E168B1" w:rsidRDefault="00E168B1" w:rsidP="00E168B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4C2FD4" w:rsidRPr="00E168B1">
        <w:rPr>
          <w:rFonts w:ascii="Book Antiqua" w:hAnsi="Book Antiqua" w:cs="Times New Roman"/>
          <w:sz w:val="24"/>
          <w:szCs w:val="24"/>
        </w:rPr>
        <w:t>La Ley N° 6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C2FD4" w:rsidRPr="00E168B1">
        <w:rPr>
          <w:rFonts w:ascii="Book Antiqua" w:hAnsi="Book Antiqua" w:cs="Times New Roman"/>
          <w:sz w:val="24"/>
          <w:szCs w:val="24"/>
        </w:rPr>
        <w:t>836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C2FD4" w:rsidRPr="00E168B1">
        <w:rPr>
          <w:rFonts w:ascii="Book Antiqua" w:hAnsi="Book Antiqua" w:cs="Times New Roman"/>
          <w:sz w:val="24"/>
          <w:szCs w:val="24"/>
        </w:rPr>
        <w:t>mediante la cual la Honorable Legislatura de la Provincia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C2FD4" w:rsidRPr="00E168B1">
        <w:rPr>
          <w:rFonts w:ascii="Book Antiqua" w:hAnsi="Book Antiqua" w:cs="Times New Roman"/>
          <w:sz w:val="24"/>
          <w:szCs w:val="24"/>
        </w:rPr>
        <w:t>adhiere a la Ley Nacional N° 24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C2FD4" w:rsidRPr="00E168B1">
        <w:rPr>
          <w:rFonts w:ascii="Book Antiqua" w:hAnsi="Book Antiqua" w:cs="Times New Roman"/>
          <w:sz w:val="24"/>
          <w:szCs w:val="24"/>
        </w:rPr>
        <w:t xml:space="preserve">449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4C2FD4" w:rsidRPr="00E168B1">
        <w:rPr>
          <w:rFonts w:ascii="Book Antiqua" w:hAnsi="Book Antiqua" w:cs="Times New Roman"/>
          <w:sz w:val="24"/>
          <w:szCs w:val="24"/>
        </w:rPr>
        <w:t>Ley de Tránsito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4C2FD4" w:rsidRPr="00E168B1">
        <w:rPr>
          <w:rFonts w:ascii="Book Antiqua" w:hAnsi="Book Antiqua" w:cs="Times New Roman"/>
          <w:sz w:val="24"/>
          <w:szCs w:val="24"/>
        </w:rPr>
        <w:t xml:space="preserve"> y</w:t>
      </w:r>
    </w:p>
    <w:p w:rsidR="00E168B1" w:rsidRPr="00E168B1" w:rsidRDefault="00E168B1" w:rsidP="00E168B1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168B1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6A4E2A" w:rsidRPr="00E168B1" w:rsidRDefault="00E168B1" w:rsidP="00E168B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747CC" w:rsidRPr="00E168B1">
        <w:rPr>
          <w:rFonts w:ascii="Book Antiqua" w:hAnsi="Book Antiqua" w:cs="Times New Roman"/>
          <w:sz w:val="24"/>
          <w:szCs w:val="24"/>
        </w:rPr>
        <w:t xml:space="preserve">Que </w:t>
      </w:r>
      <w:r w:rsidR="00F2322F" w:rsidRPr="00E168B1">
        <w:rPr>
          <w:rFonts w:ascii="Book Antiqua" w:hAnsi="Book Antiqua" w:cs="Times New Roman"/>
          <w:sz w:val="24"/>
          <w:szCs w:val="24"/>
        </w:rPr>
        <w:t>la misma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2322F" w:rsidRPr="00E168B1">
        <w:rPr>
          <w:rFonts w:ascii="Book Antiqua" w:hAnsi="Book Antiqua" w:cs="Times New Roman"/>
          <w:sz w:val="24"/>
          <w:szCs w:val="24"/>
        </w:rPr>
        <w:t>en su artículo 7°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2322F" w:rsidRPr="00E168B1">
        <w:rPr>
          <w:rFonts w:ascii="Book Antiqua" w:hAnsi="Book Antiqua" w:cs="Times New Roman"/>
          <w:sz w:val="24"/>
          <w:szCs w:val="24"/>
        </w:rPr>
        <w:t>invita a los Municipios a adherirse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6A4E2A" w:rsidRPr="00E168B1" w:rsidRDefault="004C2FD4" w:rsidP="00E168B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168B1">
        <w:rPr>
          <w:rFonts w:ascii="Book Antiqua" w:hAnsi="Book Antiqua" w:cs="Times New Roman"/>
          <w:sz w:val="24"/>
          <w:szCs w:val="24"/>
        </w:rPr>
        <w:t>Que se hace necesario adecuar nuestro Código de Tránsito a las disposiciones contempladas en la Ley N° 24</w:t>
      </w:r>
      <w:r w:rsidR="00E168B1">
        <w:rPr>
          <w:rFonts w:ascii="Book Antiqua" w:hAnsi="Book Antiqua" w:cs="Times New Roman"/>
          <w:sz w:val="24"/>
          <w:szCs w:val="24"/>
        </w:rPr>
        <w:t xml:space="preserve">. </w:t>
      </w:r>
      <w:r w:rsidRPr="00E168B1">
        <w:rPr>
          <w:rFonts w:ascii="Book Antiqua" w:hAnsi="Book Antiqua" w:cs="Times New Roman"/>
          <w:sz w:val="24"/>
          <w:szCs w:val="24"/>
        </w:rPr>
        <w:t>449</w:t>
      </w:r>
      <w:r w:rsidR="00E168B1">
        <w:rPr>
          <w:rFonts w:ascii="Book Antiqua" w:hAnsi="Book Antiqua" w:cs="Times New Roman"/>
          <w:sz w:val="24"/>
          <w:szCs w:val="24"/>
        </w:rPr>
        <w:t xml:space="preserve">; </w:t>
      </w:r>
    </w:p>
    <w:p w:rsidR="00B17331" w:rsidRPr="00E168B1" w:rsidRDefault="00E168B1" w:rsidP="00E168B1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E168B1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6A4E2A" w:rsidRPr="00E168B1" w:rsidRDefault="00E168B1" w:rsidP="00E168B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168B1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4C2FD4" w:rsidRPr="00E168B1">
        <w:rPr>
          <w:rFonts w:ascii="Book Antiqua" w:hAnsi="Book Antiqua" w:cs="Times New Roman"/>
          <w:sz w:val="24"/>
          <w:szCs w:val="24"/>
        </w:rPr>
        <w:t>ADHIERESE LA MUNICIPALIDAD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C2FD4" w:rsidRPr="00E168B1">
        <w:rPr>
          <w:rFonts w:ascii="Book Antiqua" w:hAnsi="Book Antiqua" w:cs="Times New Roman"/>
          <w:sz w:val="24"/>
          <w:szCs w:val="24"/>
        </w:rPr>
        <w:t>a la Ley N° 6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C2FD4" w:rsidRPr="00E168B1">
        <w:rPr>
          <w:rFonts w:ascii="Book Antiqua" w:hAnsi="Book Antiqua" w:cs="Times New Roman"/>
          <w:sz w:val="24"/>
          <w:szCs w:val="24"/>
        </w:rPr>
        <w:t>836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C2FD4" w:rsidRPr="00E168B1">
        <w:rPr>
          <w:rFonts w:ascii="Book Antiqua" w:hAnsi="Book Antiqua" w:cs="Times New Roman"/>
          <w:sz w:val="24"/>
          <w:szCs w:val="24"/>
        </w:rPr>
        <w:t>mediante la cual la Provincia de Tucumán se adhiere a la Ley Nacional N° 24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C2FD4" w:rsidRPr="00E168B1">
        <w:rPr>
          <w:rFonts w:ascii="Book Antiqua" w:hAnsi="Book Antiqua" w:cs="Times New Roman"/>
          <w:sz w:val="24"/>
          <w:szCs w:val="24"/>
        </w:rPr>
        <w:t xml:space="preserve">449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4C2FD4" w:rsidRPr="00E168B1">
        <w:rPr>
          <w:rFonts w:ascii="Book Antiqua" w:hAnsi="Book Antiqua" w:cs="Times New Roman"/>
          <w:sz w:val="24"/>
          <w:szCs w:val="24"/>
        </w:rPr>
        <w:t>Ley de Tránsito</w:t>
      </w:r>
      <w:r>
        <w:rPr>
          <w:rFonts w:ascii="Book Antiqua" w:hAnsi="Book Antiqua" w:cs="Times New Roman"/>
          <w:sz w:val="24"/>
          <w:szCs w:val="24"/>
        </w:rPr>
        <w:t xml:space="preserve">) </w:t>
      </w:r>
    </w:p>
    <w:p w:rsidR="006A4E2A" w:rsidRPr="00E168B1" w:rsidRDefault="00E168B1" w:rsidP="00E168B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168B1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2322F" w:rsidRPr="00E168B1">
        <w:rPr>
          <w:rFonts w:ascii="Book Antiqua" w:hAnsi="Book Antiqua" w:cs="Times New Roman"/>
          <w:sz w:val="24"/>
          <w:szCs w:val="24"/>
        </w:rPr>
        <w:t>DEROGASE toda norma que se oponga a la presente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730B9" w:rsidRPr="00E168B1" w:rsidRDefault="00E168B1" w:rsidP="00E168B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168B1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C229EC" w:rsidRPr="00E168B1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229EC" w:rsidRPr="00E168B1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2730B9" w:rsidRPr="00E168B1" w:rsidSect="00E168B1">
      <w:footerReference w:type="default" r:id="rId6"/>
      <w:pgSz w:w="11906" w:h="16838"/>
      <w:pgMar w:top="1417" w:right="1134" w:bottom="1134" w:left="1701" w:header="709" w:footer="709" w:gutter="0"/>
      <w:pgNumType w:start="81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0A27" w:rsidRDefault="00580A27" w:rsidP="00580A27">
      <w:pPr>
        <w:spacing w:after="0" w:line="240" w:lineRule="auto"/>
      </w:pPr>
      <w:r>
        <w:separator/>
      </w:r>
    </w:p>
  </w:endnote>
  <w:endnote w:type="continuationSeparator" w:id="0">
    <w:p w:rsidR="00580A27" w:rsidRDefault="00580A27" w:rsidP="00580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0A27" w:rsidRPr="006B237E" w:rsidRDefault="00580A2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0A27" w:rsidRDefault="00580A27" w:rsidP="00580A27">
      <w:pPr>
        <w:spacing w:after="0" w:line="240" w:lineRule="auto"/>
      </w:pPr>
      <w:r>
        <w:separator/>
      </w:r>
    </w:p>
  </w:footnote>
  <w:footnote w:type="continuationSeparator" w:id="0">
    <w:p w:rsidR="00580A27" w:rsidRDefault="00580A27" w:rsidP="00580A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257D7"/>
    <w:rsid w:val="000B6881"/>
    <w:rsid w:val="002730B9"/>
    <w:rsid w:val="00296D44"/>
    <w:rsid w:val="002B2D30"/>
    <w:rsid w:val="00303926"/>
    <w:rsid w:val="003747CC"/>
    <w:rsid w:val="003A69A5"/>
    <w:rsid w:val="003B3916"/>
    <w:rsid w:val="003D757A"/>
    <w:rsid w:val="00435D62"/>
    <w:rsid w:val="004963D5"/>
    <w:rsid w:val="004C210D"/>
    <w:rsid w:val="004C2FD4"/>
    <w:rsid w:val="004C340B"/>
    <w:rsid w:val="00501756"/>
    <w:rsid w:val="00526686"/>
    <w:rsid w:val="00527255"/>
    <w:rsid w:val="00554E41"/>
    <w:rsid w:val="00580A27"/>
    <w:rsid w:val="00652224"/>
    <w:rsid w:val="00657302"/>
    <w:rsid w:val="00664D80"/>
    <w:rsid w:val="00665BFB"/>
    <w:rsid w:val="00677E75"/>
    <w:rsid w:val="006A4E2A"/>
    <w:rsid w:val="006A5F8F"/>
    <w:rsid w:val="006B237E"/>
    <w:rsid w:val="006B3C0E"/>
    <w:rsid w:val="006E7CBE"/>
    <w:rsid w:val="0073064C"/>
    <w:rsid w:val="00745BB9"/>
    <w:rsid w:val="007C22A4"/>
    <w:rsid w:val="00835337"/>
    <w:rsid w:val="00887026"/>
    <w:rsid w:val="008B19E3"/>
    <w:rsid w:val="00906172"/>
    <w:rsid w:val="00982EAB"/>
    <w:rsid w:val="009E68E4"/>
    <w:rsid w:val="00A0134A"/>
    <w:rsid w:val="00AF25BF"/>
    <w:rsid w:val="00B00AB0"/>
    <w:rsid w:val="00B17331"/>
    <w:rsid w:val="00BB372D"/>
    <w:rsid w:val="00BC7551"/>
    <w:rsid w:val="00BD293A"/>
    <w:rsid w:val="00BF7CC0"/>
    <w:rsid w:val="00C229EC"/>
    <w:rsid w:val="00C37A53"/>
    <w:rsid w:val="00CC0BD9"/>
    <w:rsid w:val="00CE668E"/>
    <w:rsid w:val="00D236C1"/>
    <w:rsid w:val="00DC4C94"/>
    <w:rsid w:val="00E168B1"/>
    <w:rsid w:val="00E16F11"/>
    <w:rsid w:val="00E35B9D"/>
    <w:rsid w:val="00E3678A"/>
    <w:rsid w:val="00E762DA"/>
    <w:rsid w:val="00E903DF"/>
    <w:rsid w:val="00EB6EBF"/>
    <w:rsid w:val="00F2322F"/>
    <w:rsid w:val="00F905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4C76FA-6EBD-419F-94C7-B16B3701B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580A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80A27"/>
  </w:style>
  <w:style w:type="paragraph" w:styleId="Piedepgina">
    <w:name w:val="footer"/>
    <w:basedOn w:val="Normal"/>
    <w:link w:val="PiedepginaCar"/>
    <w:uiPriority w:val="99"/>
    <w:semiHidden/>
    <w:unhideWhenUsed/>
    <w:rsid w:val="00580A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80A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27</cp:revision>
  <cp:lastPrinted>2017-10-04T15:14:00Z</cp:lastPrinted>
  <dcterms:created xsi:type="dcterms:W3CDTF">2017-03-22T22:44:00Z</dcterms:created>
  <dcterms:modified xsi:type="dcterms:W3CDTF">2018-07-06T12:43:00Z</dcterms:modified>
</cp:coreProperties>
</file>