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47A" w:rsidRPr="0077447A" w:rsidRDefault="0077447A" w:rsidP="0077447A">
      <w:pPr>
        <w:keepNext/>
        <w:spacing w:after="180"/>
        <w:jc w:val="right"/>
        <w:rPr>
          <w:rFonts w:ascii="Book Antiqua" w:hAnsi="Book Antiqua"/>
          <w:bCs/>
        </w:rPr>
      </w:pPr>
      <w:r w:rsidRPr="0077447A">
        <w:rPr>
          <w:rFonts w:ascii="Book Antiqua" w:hAnsi="Book Antiqua"/>
          <w:bCs/>
        </w:rPr>
        <w:t>Yerba Buena, 11 de Octubre de 2007</w:t>
      </w:r>
    </w:p>
    <w:p w:rsidR="0077447A" w:rsidRPr="0077447A" w:rsidRDefault="0077447A" w:rsidP="0077447A">
      <w:pPr>
        <w:keepNext/>
        <w:spacing w:before="480" w:after="180"/>
        <w:rPr>
          <w:rFonts w:ascii="Book Antiqua" w:hAnsi="Book Antiqua"/>
          <w:b/>
          <w:bCs/>
        </w:rPr>
      </w:pPr>
      <w:r w:rsidRPr="0077447A">
        <w:rPr>
          <w:rFonts w:ascii="Book Antiqua" w:hAnsi="Book Antiqua"/>
          <w:b/>
          <w:bCs/>
        </w:rPr>
        <w:t>ORDENANZA Nº 1065</w:t>
      </w:r>
    </w:p>
    <w:p w:rsidR="0077447A" w:rsidRPr="0077447A" w:rsidRDefault="0077447A" w:rsidP="0077447A">
      <w:pPr>
        <w:keepNext/>
        <w:spacing w:before="240" w:after="60"/>
        <w:rPr>
          <w:rFonts w:ascii="Book Antiqua" w:hAnsi="Book Antiqua"/>
          <w:b/>
        </w:rPr>
      </w:pPr>
      <w:r w:rsidRPr="0077447A">
        <w:rPr>
          <w:rFonts w:ascii="Book Antiqua" w:hAnsi="Book Antiqua"/>
          <w:b/>
        </w:rPr>
        <w:t>VISTO:</w:t>
      </w:r>
    </w:p>
    <w:p w:rsidR="005B43DC" w:rsidRPr="0077447A" w:rsidRDefault="0077447A" w:rsidP="0077447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87AF7" w:rsidRPr="0077447A">
        <w:rPr>
          <w:rFonts w:ascii="Book Antiqua" w:hAnsi="Book Antiqua"/>
        </w:rPr>
        <w:t xml:space="preserve">La necesidad de dotar a la Municipalidad de Yerba Buena de un </w:t>
      </w:r>
      <w:r w:rsidR="00887AF7" w:rsidRPr="0077447A">
        <w:rPr>
          <w:rFonts w:ascii="Book Antiqua" w:hAnsi="Book Antiqua"/>
          <w:bCs/>
        </w:rPr>
        <w:t>“BOLETÍN OFICIAL MUNICIPAL”</w:t>
      </w:r>
      <w:r>
        <w:rPr>
          <w:rFonts w:ascii="Book Antiqua" w:hAnsi="Book Antiqua"/>
        </w:rPr>
        <w:t xml:space="preserve">; </w:t>
      </w:r>
      <w:r w:rsidR="00887AF7" w:rsidRPr="0077447A">
        <w:rPr>
          <w:rFonts w:ascii="Book Antiqua" w:hAnsi="Book Antiqua"/>
        </w:rPr>
        <w:t>y</w:t>
      </w:r>
    </w:p>
    <w:p w:rsidR="0077447A" w:rsidRPr="0077447A" w:rsidRDefault="0077447A" w:rsidP="0077447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7447A">
        <w:rPr>
          <w:rFonts w:ascii="Book Antiqua" w:hAnsi="Book Antiqua"/>
          <w:b/>
          <w:bCs/>
        </w:rPr>
        <w:t>CONSIDERANDO:</w:t>
      </w:r>
    </w:p>
    <w:p w:rsidR="00744551" w:rsidRPr="0077447A" w:rsidRDefault="0077447A" w:rsidP="0077447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87AF7" w:rsidRPr="0077447A">
        <w:rPr>
          <w:rFonts w:ascii="Book Antiqua" w:hAnsi="Book Antiqua"/>
        </w:rPr>
        <w:t>Que mediante la implementación del citado Boletín se podrían poner en práctica los preceptos constitucionales que establecen que las normas son obligatorias a partir de su publicación y la publicidad periódica de los actos de gobierno</w:t>
      </w:r>
      <w:r>
        <w:rPr>
          <w:rFonts w:ascii="Book Antiqua" w:hAnsi="Book Antiqua"/>
        </w:rPr>
        <w:t xml:space="preserve">; </w:t>
      </w:r>
    </w:p>
    <w:p w:rsidR="00744551" w:rsidRPr="0077447A" w:rsidRDefault="00887AF7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</w:rPr>
        <w:t>Que los órganos municipales podrían utilizar este Boletín para cumplir el cometido del párrafo anterior siendo de interés también para los particulares que deseen publicar avisos de interés general</w:t>
      </w:r>
      <w:r w:rsidR="0077447A">
        <w:rPr>
          <w:rFonts w:ascii="Book Antiqua" w:hAnsi="Book Antiqua"/>
        </w:rPr>
        <w:t xml:space="preserve">; </w:t>
      </w:r>
    </w:p>
    <w:p w:rsidR="00744551" w:rsidRPr="0077447A" w:rsidRDefault="00887AF7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</w:rPr>
        <w:t>Que el crecimiento constante que ha tenido nuestro municipio</w:t>
      </w:r>
      <w:r w:rsidR="0077447A">
        <w:rPr>
          <w:rFonts w:ascii="Book Antiqua" w:hAnsi="Book Antiqua"/>
        </w:rPr>
        <w:t xml:space="preserve">, </w:t>
      </w:r>
      <w:r w:rsidRPr="0077447A">
        <w:rPr>
          <w:rFonts w:ascii="Book Antiqua" w:hAnsi="Book Antiqua"/>
        </w:rPr>
        <w:t>obliga a la gestión municipal a una gran emisión de actos administrativos</w:t>
      </w:r>
      <w:r w:rsidR="0077447A">
        <w:rPr>
          <w:rFonts w:ascii="Book Antiqua" w:hAnsi="Book Antiqua"/>
        </w:rPr>
        <w:t xml:space="preserve">, </w:t>
      </w:r>
      <w:r w:rsidRPr="0077447A">
        <w:rPr>
          <w:rFonts w:ascii="Book Antiqua" w:hAnsi="Book Antiqua"/>
        </w:rPr>
        <w:t>en gran parte de carácter generaly que deben ser conocidos por nuestra comunidad</w:t>
      </w:r>
      <w:r w:rsidR="0077447A">
        <w:rPr>
          <w:rFonts w:ascii="Book Antiqua" w:hAnsi="Book Antiqua"/>
        </w:rPr>
        <w:t xml:space="preserve">; </w:t>
      </w:r>
    </w:p>
    <w:p w:rsidR="00744551" w:rsidRPr="0077447A" w:rsidRDefault="00887AF7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</w:rPr>
        <w:t>Que el uso de este medio significaría un importante ahorro a nuestro municipio</w:t>
      </w:r>
      <w:r w:rsidR="0077447A">
        <w:rPr>
          <w:rFonts w:ascii="Book Antiqua" w:hAnsi="Book Antiqua"/>
        </w:rPr>
        <w:t xml:space="preserve">, </w:t>
      </w:r>
      <w:r w:rsidRPr="0077447A">
        <w:rPr>
          <w:rFonts w:ascii="Book Antiqua" w:hAnsi="Book Antiqua"/>
        </w:rPr>
        <w:t>ya que el Boletín propio siempre resultaría más económico que la utilización de otras publicaciones</w:t>
      </w:r>
      <w:r w:rsidR="0077447A">
        <w:rPr>
          <w:rFonts w:ascii="Book Antiqua" w:hAnsi="Book Antiqua"/>
        </w:rPr>
        <w:t xml:space="preserve">; </w:t>
      </w:r>
    </w:p>
    <w:p w:rsidR="005B43DC" w:rsidRPr="0077447A" w:rsidRDefault="0077447A" w:rsidP="0077447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7447A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44551" w:rsidRPr="0077447A" w:rsidRDefault="0077447A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87AF7" w:rsidRPr="0077447A">
        <w:rPr>
          <w:rFonts w:ascii="Book Antiqua" w:hAnsi="Book Antiqua"/>
          <w:bCs/>
        </w:rPr>
        <w:t xml:space="preserve">CREASE </w:t>
      </w:r>
      <w:r w:rsidR="00887AF7" w:rsidRPr="0077447A">
        <w:rPr>
          <w:rFonts w:ascii="Book Antiqua" w:hAnsi="Book Antiqua"/>
        </w:rPr>
        <w:t xml:space="preserve">el </w:t>
      </w:r>
      <w:r w:rsidR="00887AF7" w:rsidRPr="0077447A">
        <w:rPr>
          <w:rFonts w:ascii="Book Antiqua" w:hAnsi="Book Antiqua"/>
          <w:bCs/>
        </w:rPr>
        <w:t xml:space="preserve">BOLETÍN OFICIAL MUNICIPAL </w:t>
      </w:r>
      <w:r w:rsidR="00887AF7" w:rsidRPr="0077447A">
        <w:rPr>
          <w:rFonts w:ascii="Book Antiqua" w:hAnsi="Book Antiqua"/>
        </w:rPr>
        <w:t>en el ámbito de la Municipalidad de Yerba Buena</w:t>
      </w:r>
      <w:r>
        <w:rPr>
          <w:rFonts w:ascii="Book Antiqua" w:hAnsi="Book Antiqua"/>
        </w:rPr>
        <w:t xml:space="preserve">. </w:t>
      </w:r>
    </w:p>
    <w:p w:rsidR="00744551" w:rsidRPr="0077447A" w:rsidRDefault="0077447A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87AF7" w:rsidRPr="0077447A">
        <w:rPr>
          <w:rFonts w:ascii="Book Antiqua" w:hAnsi="Book Antiqua"/>
          <w:bCs/>
        </w:rPr>
        <w:t xml:space="preserve">FACULTASE </w:t>
      </w:r>
      <w:r w:rsidR="00887AF7" w:rsidRPr="0077447A">
        <w:rPr>
          <w:rFonts w:ascii="Book Antiqua" w:hAnsi="Book Antiqua"/>
        </w:rPr>
        <w:t>al Departamento Ejecutivo Municipal a Reglamentar el instrumento creado mediante el Artículo Primero</w:t>
      </w:r>
      <w:r>
        <w:rPr>
          <w:rFonts w:ascii="Book Antiqua" w:hAnsi="Book Antiqua"/>
        </w:rPr>
        <w:t xml:space="preserve">, </w:t>
      </w:r>
      <w:r w:rsidR="00887AF7" w:rsidRPr="0077447A">
        <w:rPr>
          <w:rFonts w:ascii="Book Antiqua" w:hAnsi="Book Antiqua"/>
        </w:rPr>
        <w:t>realizar las modificaciones necesarias en el Presupuesto Municipal y las reestructuraciones orgánicas necesarias para la implementación del mismo</w:t>
      </w:r>
      <w:r>
        <w:rPr>
          <w:rFonts w:ascii="Book Antiqua" w:hAnsi="Book Antiqua"/>
        </w:rPr>
        <w:t xml:space="preserve">. </w:t>
      </w:r>
    </w:p>
    <w:p w:rsidR="00744551" w:rsidRPr="0077447A" w:rsidRDefault="0077447A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87AF7" w:rsidRPr="0077447A">
        <w:rPr>
          <w:rFonts w:ascii="Book Antiqua" w:hAnsi="Book Antiqua"/>
          <w:bCs/>
        </w:rPr>
        <w:t xml:space="preserve">DECLARASE </w:t>
      </w:r>
      <w:r w:rsidR="00887AF7" w:rsidRPr="0077447A">
        <w:rPr>
          <w:rFonts w:ascii="Book Antiqua" w:hAnsi="Book Antiqua"/>
        </w:rPr>
        <w:t>de carácter obligatorio la publicación en el Boletín Municipal de la totalidad de las Ordenanzas y los Decretos</w:t>
      </w:r>
      <w:r>
        <w:rPr>
          <w:rFonts w:ascii="Book Antiqua" w:hAnsi="Book Antiqua"/>
        </w:rPr>
        <w:t xml:space="preserve">, </w:t>
      </w:r>
      <w:r w:rsidR="00887AF7" w:rsidRPr="0077447A">
        <w:rPr>
          <w:rFonts w:ascii="Book Antiqua" w:hAnsi="Book Antiqua"/>
        </w:rPr>
        <w:t>y Resoluciones del Departamento Ejecutivo Municipal</w:t>
      </w:r>
      <w:r>
        <w:rPr>
          <w:rFonts w:ascii="Book Antiqua" w:hAnsi="Book Antiqua"/>
        </w:rPr>
        <w:t xml:space="preserve">, </w:t>
      </w:r>
      <w:r w:rsidR="00887AF7" w:rsidRPr="0077447A">
        <w:rPr>
          <w:rFonts w:ascii="Book Antiqua" w:hAnsi="Book Antiqua"/>
        </w:rPr>
        <w:t>de alcance general</w:t>
      </w:r>
      <w:r>
        <w:rPr>
          <w:rFonts w:ascii="Book Antiqua" w:hAnsi="Book Antiqua"/>
        </w:rPr>
        <w:t xml:space="preserve">. </w:t>
      </w:r>
    </w:p>
    <w:p w:rsidR="00744551" w:rsidRPr="0077447A" w:rsidRDefault="0077447A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887AF7" w:rsidRPr="0077447A">
        <w:rPr>
          <w:rFonts w:ascii="Book Antiqua" w:hAnsi="Book Antiqua"/>
        </w:rPr>
        <w:t>A los efectos de la validez y fuerza modificatoria de todo instrumento o acto administrativo de alcance general</w:t>
      </w:r>
      <w:r>
        <w:rPr>
          <w:rFonts w:ascii="Book Antiqua" w:hAnsi="Book Antiqua"/>
        </w:rPr>
        <w:t xml:space="preserve">, </w:t>
      </w:r>
      <w:r w:rsidR="00887AF7" w:rsidRPr="0077447A">
        <w:rPr>
          <w:rFonts w:ascii="Book Antiqua" w:hAnsi="Book Antiqua"/>
        </w:rPr>
        <w:t>con vigencia en el municipio</w:t>
      </w:r>
      <w:r>
        <w:rPr>
          <w:rFonts w:ascii="Book Antiqua" w:hAnsi="Book Antiqua"/>
        </w:rPr>
        <w:t xml:space="preserve">, </w:t>
      </w:r>
      <w:r w:rsidR="00887AF7" w:rsidRPr="0077447A">
        <w:rPr>
          <w:rFonts w:ascii="Book Antiqua" w:hAnsi="Book Antiqua"/>
        </w:rPr>
        <w:t>será de aplicación lo dispuesto en el Artículo 2do</w:t>
      </w:r>
      <w:r>
        <w:rPr>
          <w:rFonts w:ascii="Book Antiqua" w:hAnsi="Book Antiqua"/>
        </w:rPr>
        <w:t xml:space="preserve">. </w:t>
      </w:r>
      <w:r w:rsidR="00887AF7" w:rsidRPr="0077447A">
        <w:rPr>
          <w:rFonts w:ascii="Book Antiqua" w:hAnsi="Book Antiqua"/>
        </w:rPr>
        <w:t>del Código Civil Argentino</w:t>
      </w:r>
      <w:r>
        <w:rPr>
          <w:rFonts w:ascii="Book Antiqua" w:hAnsi="Book Antiqua"/>
        </w:rPr>
        <w:t xml:space="preserve">. </w:t>
      </w:r>
    </w:p>
    <w:p w:rsidR="00744551" w:rsidRPr="0077447A" w:rsidRDefault="0077447A" w:rsidP="0077447A">
      <w:pPr>
        <w:keepNext/>
        <w:spacing w:after="180"/>
        <w:jc w:val="both"/>
        <w:rPr>
          <w:rFonts w:ascii="Book Antiqua" w:hAnsi="Book Antiqua"/>
        </w:rPr>
      </w:pPr>
      <w:r w:rsidRPr="0077447A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F83AC2" w:rsidRPr="0077447A">
        <w:rPr>
          <w:rFonts w:ascii="Book Antiqua" w:hAnsi="Book Antiqua"/>
          <w:bCs/>
        </w:rPr>
        <w:t>DEROGASE la Ordenanza N° 103 del 06 de Diciembre de 1</w:t>
      </w:r>
      <w:r>
        <w:rPr>
          <w:rFonts w:ascii="Book Antiqua" w:hAnsi="Book Antiqua"/>
          <w:bCs/>
        </w:rPr>
        <w:t xml:space="preserve">. </w:t>
      </w:r>
      <w:r w:rsidR="00F83AC2" w:rsidRPr="0077447A">
        <w:rPr>
          <w:rFonts w:ascii="Book Antiqua" w:hAnsi="Book Antiqua"/>
          <w:bCs/>
        </w:rPr>
        <w:t>981 y toda otra norma que se oponga a la presente</w:t>
      </w:r>
      <w:r>
        <w:rPr>
          <w:rFonts w:ascii="Book Antiqua" w:hAnsi="Book Antiqua"/>
          <w:bCs/>
        </w:rPr>
        <w:t xml:space="preserve">. </w:t>
      </w:r>
    </w:p>
    <w:p w:rsidR="00887AF7" w:rsidRPr="0077447A" w:rsidRDefault="0077447A" w:rsidP="0077447A">
      <w:pPr>
        <w:keepNext/>
        <w:spacing w:after="180"/>
        <w:jc w:val="both"/>
        <w:rPr>
          <w:rFonts w:ascii="Book Antiqua" w:hAnsi="Book Antiqua"/>
          <w:bCs/>
        </w:rPr>
      </w:pPr>
      <w:r w:rsidRPr="0077447A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887AF7" w:rsidRPr="0077447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87AF7" w:rsidRPr="0077447A">
        <w:rPr>
          <w:rFonts w:ascii="Book Antiqua" w:hAnsi="Book Antiqua"/>
          <w:bCs/>
        </w:rPr>
        <w:t>COPIESE Y ARCHIVESE</w:t>
      </w:r>
    </w:p>
    <w:sectPr w:rsidR="00887AF7" w:rsidRPr="0077447A" w:rsidSect="0077447A">
      <w:footerReference w:type="default" r:id="rId6"/>
      <w:pgSz w:w="11906" w:h="16838" w:code="5"/>
      <w:pgMar w:top="1417" w:right="1134" w:bottom="1134" w:left="1701" w:header="709" w:footer="709" w:gutter="0"/>
      <w:pgNumType w:start="9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CF3" w:rsidRDefault="00D80CF3" w:rsidP="00D80CF3">
      <w:r>
        <w:separator/>
      </w:r>
    </w:p>
  </w:endnote>
  <w:endnote w:type="continuationSeparator" w:id="0">
    <w:p w:rsidR="00D80CF3" w:rsidRDefault="00D80CF3" w:rsidP="00D80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CF3" w:rsidRPr="00DD4A16" w:rsidRDefault="00D80C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CF3" w:rsidRDefault="00D80CF3" w:rsidP="00D80CF3">
      <w:r>
        <w:separator/>
      </w:r>
    </w:p>
  </w:footnote>
  <w:footnote w:type="continuationSeparator" w:id="0">
    <w:p w:rsidR="00D80CF3" w:rsidRDefault="00D80CF3" w:rsidP="00D80C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C3C32"/>
    <w:rsid w:val="00121D95"/>
    <w:rsid w:val="001A43B1"/>
    <w:rsid w:val="001C3707"/>
    <w:rsid w:val="001C6176"/>
    <w:rsid w:val="00244A6E"/>
    <w:rsid w:val="002833B0"/>
    <w:rsid w:val="00295417"/>
    <w:rsid w:val="002B095C"/>
    <w:rsid w:val="002E697B"/>
    <w:rsid w:val="00303E83"/>
    <w:rsid w:val="00350A5F"/>
    <w:rsid w:val="004A5364"/>
    <w:rsid w:val="005B34CC"/>
    <w:rsid w:val="005B43DC"/>
    <w:rsid w:val="005B69ED"/>
    <w:rsid w:val="00600FB7"/>
    <w:rsid w:val="00643E25"/>
    <w:rsid w:val="00652FE3"/>
    <w:rsid w:val="006B3441"/>
    <w:rsid w:val="00744551"/>
    <w:rsid w:val="00753033"/>
    <w:rsid w:val="0077447A"/>
    <w:rsid w:val="00777346"/>
    <w:rsid w:val="007C414D"/>
    <w:rsid w:val="00843A0F"/>
    <w:rsid w:val="00847F77"/>
    <w:rsid w:val="008542B5"/>
    <w:rsid w:val="00887AF7"/>
    <w:rsid w:val="00892719"/>
    <w:rsid w:val="00900A38"/>
    <w:rsid w:val="00942E4C"/>
    <w:rsid w:val="0097485E"/>
    <w:rsid w:val="00981799"/>
    <w:rsid w:val="009E3FB9"/>
    <w:rsid w:val="00A10938"/>
    <w:rsid w:val="00A61F25"/>
    <w:rsid w:val="00A709C7"/>
    <w:rsid w:val="00AF4280"/>
    <w:rsid w:val="00AF5B08"/>
    <w:rsid w:val="00B05C3A"/>
    <w:rsid w:val="00B6583E"/>
    <w:rsid w:val="00BB79B0"/>
    <w:rsid w:val="00BD26AF"/>
    <w:rsid w:val="00C66BB7"/>
    <w:rsid w:val="00C674AB"/>
    <w:rsid w:val="00CA0BE4"/>
    <w:rsid w:val="00CB2DAD"/>
    <w:rsid w:val="00CD6F09"/>
    <w:rsid w:val="00D31002"/>
    <w:rsid w:val="00D32E3A"/>
    <w:rsid w:val="00D569B4"/>
    <w:rsid w:val="00D80CF3"/>
    <w:rsid w:val="00D94FF4"/>
    <w:rsid w:val="00DB5EF9"/>
    <w:rsid w:val="00DD4A16"/>
    <w:rsid w:val="00EB518B"/>
    <w:rsid w:val="00EC47D0"/>
    <w:rsid w:val="00EF6D75"/>
    <w:rsid w:val="00F1437C"/>
    <w:rsid w:val="00F83AC2"/>
    <w:rsid w:val="00FA3895"/>
    <w:rsid w:val="00FC3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7B12FDB-4E18-43DE-82F0-03BF3B5A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414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C414D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C414D"/>
    <w:pPr>
      <w:keepNext/>
      <w:jc w:val="right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C414D"/>
    <w:pPr>
      <w:keepNext/>
      <w:ind w:firstLine="708"/>
      <w:jc w:val="center"/>
      <w:outlineLvl w:val="3"/>
    </w:pPr>
    <w:rPr>
      <w:b/>
      <w:bCs/>
    </w:rPr>
  </w:style>
  <w:style w:type="paragraph" w:styleId="Ttulo7">
    <w:name w:val="heading 7"/>
    <w:basedOn w:val="Normal"/>
    <w:next w:val="Normal"/>
    <w:qFormat/>
    <w:rsid w:val="007C414D"/>
    <w:pPr>
      <w:keepNext/>
      <w:jc w:val="center"/>
      <w:outlineLvl w:val="6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C414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80C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0CF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80C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0CF3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11 DE SETIEMBRE DE 2007</vt:lpstr>
    </vt:vector>
  </TitlesOfParts>
  <Company>****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11 DE SETIEMBRE DE 2007</dc:title>
  <dc:subject/>
  <dc:creator>****</dc:creator>
  <cp:keywords/>
  <cp:lastModifiedBy>Usuario de Windows</cp:lastModifiedBy>
  <cp:revision>33</cp:revision>
  <cp:lastPrinted>2017-10-04T15:15:00Z</cp:lastPrinted>
  <dcterms:created xsi:type="dcterms:W3CDTF">2017-05-11T14:08:00Z</dcterms:created>
  <dcterms:modified xsi:type="dcterms:W3CDTF">2018-07-06T12:54:00Z</dcterms:modified>
</cp:coreProperties>
</file>