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8E9" w:rsidRPr="002238E9" w:rsidRDefault="002238E9" w:rsidP="002238E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2238E9">
        <w:rPr>
          <w:rFonts w:ascii="Book Antiqua" w:hAnsi="Book Antiqua"/>
          <w:bCs/>
          <w:lang w:val="es-AR"/>
        </w:rPr>
        <w:t>Yerba Buena, 23 de Diciembre de 2015</w:t>
      </w:r>
    </w:p>
    <w:p w:rsidR="002238E9" w:rsidRPr="002238E9" w:rsidRDefault="002238E9" w:rsidP="002238E9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2238E9">
        <w:rPr>
          <w:rFonts w:ascii="Book Antiqua" w:hAnsi="Book Antiqua"/>
          <w:b/>
          <w:bCs/>
          <w:lang w:val="es-AR"/>
        </w:rPr>
        <w:t>ORDENANZA Nº 2027</w:t>
      </w:r>
    </w:p>
    <w:p w:rsidR="002238E9" w:rsidRPr="002238E9" w:rsidRDefault="002238E9" w:rsidP="002238E9">
      <w:pPr>
        <w:keepNext/>
        <w:spacing w:before="240" w:after="60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VISTO: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</w:rPr>
        <w:t xml:space="preserve"> </w:t>
      </w:r>
      <w:r w:rsidR="00322FAD" w:rsidRPr="002238E9">
        <w:rPr>
          <w:rFonts w:ascii="Book Antiqua" w:hAnsi="Book Antiqua"/>
        </w:rPr>
        <w:t xml:space="preserve">Que </w:t>
      </w:r>
      <w:r w:rsidR="00322FAD" w:rsidRPr="002238E9">
        <w:rPr>
          <w:rFonts w:ascii="Book Antiqua" w:hAnsi="Book Antiqua"/>
          <w:bCs/>
        </w:rPr>
        <w:t>la Constitución Nacional en el Artículo N° 41 menciona “Todos los Habitantes gozan del derecho a un ambiente sano</w:t>
      </w:r>
      <w:r>
        <w:rPr>
          <w:rFonts w:ascii="Book Antiqua" w:hAnsi="Book Antiqua"/>
          <w:bCs/>
        </w:rPr>
        <w:t xml:space="preserve">, </w:t>
      </w:r>
      <w:r w:rsidR="00322FAD" w:rsidRPr="002238E9">
        <w:rPr>
          <w:rFonts w:ascii="Book Antiqua" w:hAnsi="Book Antiqua"/>
          <w:bCs/>
        </w:rPr>
        <w:t>equilibrado” así también “las necesidades presentes sin comprometer las de las generaciones futuras</w:t>
      </w:r>
      <w:r>
        <w:rPr>
          <w:rFonts w:ascii="Book Antiqua" w:hAnsi="Book Antiqua"/>
          <w:bCs/>
        </w:rPr>
        <w:t xml:space="preserve">; </w:t>
      </w:r>
      <w:r w:rsidR="00322FAD" w:rsidRPr="002238E9">
        <w:rPr>
          <w:rFonts w:ascii="Book Antiqua" w:hAnsi="Book Antiqua"/>
          <w:bCs/>
        </w:rPr>
        <w:t>y tienen el deber de presérvalo”</w:t>
      </w:r>
      <w:r>
        <w:rPr>
          <w:rFonts w:ascii="Book Antiqua" w:hAnsi="Book Antiqua"/>
          <w:bCs/>
        </w:rPr>
        <w:t xml:space="preserve">;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  <w:bCs/>
        </w:rPr>
      </w:pPr>
      <w:r w:rsidRPr="002238E9">
        <w:rPr>
          <w:rFonts w:ascii="Book Antiqua" w:hAnsi="Book Antiqua"/>
          <w:bCs/>
        </w:rPr>
        <w:t>La necesidad crear legislación tendiente a la preservación del Medio Ambiente de Yerba Buena</w:t>
      </w:r>
      <w:r w:rsidR="002238E9">
        <w:rPr>
          <w:rFonts w:ascii="Book Antiqua" w:hAnsi="Book Antiqua"/>
          <w:bCs/>
        </w:rPr>
        <w:t xml:space="preserve">; </w:t>
      </w:r>
    </w:p>
    <w:p w:rsidR="00CE5018" w:rsidRPr="002238E9" w:rsidRDefault="00322FAD" w:rsidP="002238E9">
      <w:pPr>
        <w:keepNext/>
        <w:spacing w:after="180"/>
        <w:jc w:val="both"/>
        <w:rPr>
          <w:rFonts w:ascii="Book Antiqua" w:hAnsi="Book Antiqua"/>
          <w:bCs/>
        </w:rPr>
      </w:pPr>
      <w:r w:rsidRPr="002238E9">
        <w:rPr>
          <w:rFonts w:ascii="Book Antiqua" w:hAnsi="Book Antiqua"/>
          <w:bCs/>
        </w:rPr>
        <w:t>La Ordenanza N</w:t>
      </w:r>
      <w:r w:rsidR="002238E9">
        <w:rPr>
          <w:rFonts w:ascii="Book Antiqua" w:hAnsi="Book Antiqua"/>
          <w:bCs/>
        </w:rPr>
        <w:t xml:space="preserve">º </w:t>
      </w:r>
      <w:r w:rsidRPr="002238E9">
        <w:rPr>
          <w:rFonts w:ascii="Book Antiqua" w:hAnsi="Book Antiqua"/>
          <w:bCs/>
        </w:rPr>
        <w:t>805 del 27 de diciembre de 1996</w:t>
      </w:r>
      <w:r w:rsidR="002238E9">
        <w:rPr>
          <w:rFonts w:ascii="Book Antiqua" w:hAnsi="Book Antiqua"/>
          <w:bCs/>
        </w:rPr>
        <w:t xml:space="preserve">; </w:t>
      </w:r>
      <w:r w:rsidRPr="002238E9">
        <w:rPr>
          <w:rFonts w:ascii="Book Antiqua" w:hAnsi="Book Antiqua"/>
          <w:bCs/>
        </w:rPr>
        <w:t>y</w:t>
      </w:r>
    </w:p>
    <w:p w:rsidR="002238E9" w:rsidRPr="002238E9" w:rsidRDefault="002238E9" w:rsidP="002238E9">
      <w:pPr>
        <w:keepNext/>
        <w:spacing w:before="240" w:after="60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CONSIDERANDO: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22FAD" w:rsidRPr="002238E9">
        <w:rPr>
          <w:rFonts w:ascii="Book Antiqua" w:hAnsi="Book Antiqua"/>
        </w:rPr>
        <w:t>Que el Municipio cuenta con una Dirección de Medio Ambiente en la que se definen las líneas de acción</w:t>
      </w:r>
      <w:r>
        <w:rPr>
          <w:rFonts w:ascii="Book Antiqua" w:hAnsi="Book Antiqua"/>
        </w:rPr>
        <w:t xml:space="preserve">, </w:t>
      </w:r>
      <w:r w:rsidR="00322FAD" w:rsidRPr="002238E9">
        <w:rPr>
          <w:rFonts w:ascii="Book Antiqua" w:hAnsi="Book Antiqua"/>
        </w:rPr>
        <w:t>siendo el manejo de residuos una de éstas</w:t>
      </w:r>
      <w:r>
        <w:rPr>
          <w:rFonts w:ascii="Book Antiqua" w:hAnsi="Book Antiqua"/>
        </w:rPr>
        <w:t xml:space="preserve">. </w:t>
      </w:r>
      <w:r w:rsidR="00322FAD" w:rsidRPr="002238E9">
        <w:rPr>
          <w:rFonts w:ascii="Book Antiqua" w:hAnsi="Book Antiqua"/>
        </w:rPr>
        <w:t>Entre cuyo objetivo busca disminuir la cantidad de residuos generados por la Comunidad</w:t>
      </w:r>
      <w:r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Que Yerba Buena es reconocida por su belleza natural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presencia de parques provinciales como reservas biológicas universitarias que conservan escenarios con alta biodiversidad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flora y fauna silvestre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403868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Que en la Argentina ya existe legislación que prohíbe el uso de las bolsas de polietileno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como los casos de Provincia de CórdobaLey N° 9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696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Buenos Aires Ley N° 13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868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Chubut LeyN° 5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346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Municipalidad de Santa Fe Ordenanza N° 11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601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Municipalidad de Neuquén Ordenanza N° 4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417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 xml:space="preserve">Producto de </w:t>
      </w:r>
      <w:r w:rsidR="007C526A" w:rsidRPr="002238E9">
        <w:rPr>
          <w:rFonts w:ascii="Book Antiqua" w:hAnsi="Book Antiqua"/>
        </w:rPr>
        <w:t>esto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la Comunidad posee una vocación medio ambiental que debe ser desarrollada en conjunto con acciones que promuevan el cuidado y protección de éste</w:t>
      </w:r>
      <w:r w:rsidR="002238E9">
        <w:rPr>
          <w:rFonts w:ascii="Book Antiqua" w:hAnsi="Book Antiqua"/>
        </w:rPr>
        <w:t xml:space="preserve">; </w:t>
      </w:r>
    </w:p>
    <w:p w:rsidR="00CE5018" w:rsidRPr="002238E9" w:rsidRDefault="002238E9" w:rsidP="002238E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22FAD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22FAD" w:rsidRPr="002238E9">
        <w:rPr>
          <w:rFonts w:ascii="Book Antiqua" w:hAnsi="Book Antiqua"/>
        </w:rPr>
        <w:t>DEFINICIONES GENERALES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Biodegradable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Producto o sustancia que puede descomponerse con elementos químicos naturales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oxidegradación por la acción de los agentes del medio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Bolsa Polietileno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Bolsa fabricada a partir de material plástico producido por polimerización del etileno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Existen bolsas de alta y de baja densidad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Bolsa Compostable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son aquellas compuestas como material base las materias primas naturales renovables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A través de un proceso de desestructuración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obteniendo un material igual el comportamiento de los plásticos convencionales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por lo que no contaminan en su producción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siendo 100% orgánicos y se biodegradan en un ambiente de compostaje adecuado en un tiempo aproximado de 180 días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lastRenderedPageBreak/>
        <w:t>Bolsa reutilizable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Aquellas que sirven para trasportar productos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Confeccionada material de alta durabilidad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870D9" w:rsidRPr="002238E9">
        <w:rPr>
          <w:rFonts w:ascii="Book Antiqua" w:hAnsi="Book Antiqua"/>
        </w:rPr>
        <w:t>Prohíbase en todo el ejido municipal de la Ciudad de Yerba Buena laentrega de bolsas plásticas de polietileno y de todo otro plástico convencional de manera Gratuita para el trasporte de mercaderías</w:t>
      </w:r>
      <w:r>
        <w:rPr>
          <w:rFonts w:ascii="Book Antiqua" w:hAnsi="Book Antiqua"/>
        </w:rPr>
        <w:t xml:space="preserve">. </w:t>
      </w:r>
    </w:p>
    <w:p w:rsidR="00204B80" w:rsidRPr="002238E9" w:rsidRDefault="00F870D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En establecimientos de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hipermercados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supermercados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comercios minoristas y mayoristas en el ámbito de la ciudad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3868" w:rsidRPr="002238E9">
        <w:rPr>
          <w:rFonts w:ascii="Book Antiqua" w:hAnsi="Book Antiqua"/>
        </w:rPr>
        <w:t>Los titulares de los establecimientos comprendidos por la presente Ordenanza deberán proceder al reemplazo de los materiales referidos en el artículo precedente</w:t>
      </w:r>
      <w:r>
        <w:rPr>
          <w:rFonts w:ascii="Book Antiqua" w:hAnsi="Book Antiqua"/>
        </w:rPr>
        <w:t xml:space="preserve">, </w:t>
      </w:r>
      <w:r w:rsidR="00403868" w:rsidRPr="002238E9">
        <w:rPr>
          <w:rFonts w:ascii="Book Antiqua" w:hAnsi="Book Antiqua"/>
        </w:rPr>
        <w:t>sustituyéndolos por contenedores de material degradable y/o biodegradable establecidas enlas normas IRAM N° 29</w:t>
      </w:r>
      <w:r>
        <w:rPr>
          <w:rFonts w:ascii="Book Antiqua" w:hAnsi="Book Antiqua"/>
        </w:rPr>
        <w:t xml:space="preserve">. </w:t>
      </w:r>
      <w:r w:rsidR="00403868" w:rsidRPr="002238E9">
        <w:rPr>
          <w:rFonts w:ascii="Book Antiqua" w:hAnsi="Book Antiqua"/>
        </w:rPr>
        <w:t>421</w:t>
      </w:r>
      <w:r>
        <w:rPr>
          <w:rFonts w:ascii="Book Antiqua" w:hAnsi="Book Antiqua"/>
        </w:rPr>
        <w:t xml:space="preserve">. </w:t>
      </w:r>
      <w:r w:rsidR="00403868" w:rsidRPr="002238E9">
        <w:rPr>
          <w:rFonts w:ascii="Book Antiqua" w:hAnsi="Book Antiqua"/>
        </w:rPr>
        <w:t>Que resulten compatibles con la minimización de impacto ambiental</w:t>
      </w:r>
      <w:r>
        <w:rPr>
          <w:rFonts w:ascii="Book Antiqua" w:hAnsi="Book Antiqua"/>
        </w:rPr>
        <w:t xml:space="preserve">. </w:t>
      </w:r>
    </w:p>
    <w:p w:rsidR="00204B80" w:rsidRPr="002238E9" w:rsidRDefault="008A0BB4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Para dicho reemplazo tendrán un plazo máximo de doce</w:t>
      </w:r>
      <w:r w:rsidR="00204B80" w:rsidRPr="002238E9">
        <w:rPr>
          <w:rFonts w:ascii="Book Antiqua" w:hAnsi="Book Antiqua"/>
        </w:rPr>
        <w:t xml:space="preserve"> </w:t>
      </w:r>
      <w:r w:rsidR="002238E9">
        <w:rPr>
          <w:rFonts w:ascii="Book Antiqua" w:hAnsi="Book Antiqua"/>
        </w:rPr>
        <w:t xml:space="preserve"> (</w:t>
      </w:r>
      <w:r w:rsidRPr="002238E9">
        <w:rPr>
          <w:rFonts w:ascii="Book Antiqua" w:hAnsi="Book Antiqua"/>
        </w:rPr>
        <w:t>12</w:t>
      </w:r>
      <w:r w:rsidR="002238E9">
        <w:rPr>
          <w:rFonts w:ascii="Book Antiqua" w:hAnsi="Book Antiqua"/>
        </w:rPr>
        <w:t xml:space="preserve">) </w:t>
      </w:r>
      <w:r w:rsidR="00204B80" w:rsidRPr="002238E9">
        <w:rPr>
          <w:rFonts w:ascii="Book Antiqua" w:hAnsi="Book Antiqua"/>
        </w:rPr>
        <w:t xml:space="preserve"> </w:t>
      </w:r>
      <w:r w:rsidRPr="002238E9">
        <w:rPr>
          <w:rFonts w:ascii="Book Antiqua" w:hAnsi="Book Antiqua"/>
        </w:rPr>
        <w:t>meses a partir de lapublicación de lapresente</w:t>
      </w:r>
      <w:r w:rsidR="002238E9">
        <w:rPr>
          <w:rFonts w:ascii="Book Antiqua" w:hAnsi="Book Antiqua"/>
        </w:rPr>
        <w:t xml:space="preserve">. 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Autorizase al Departamento Ejecutivo Municipal a suscribir convenios con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2238E9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Instituciones de carácter educativo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asociaciones civiles preocupadas por la problemática y otros actores sociales que permitan generar conciencia acerca de la importancia de avanzar en la erradicación de bolsas plásticas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8A0BB4" w:rsidP="002238E9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Centro comercial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asociaciones de calles y otras cámaras afines que representen intereses de los sectores que expenden sus mercaderías en mayor medida en bolsas plásticas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 los fines de tener una percepción real de la posibilidad y gradualidad de la implementación de las previsiones de la presente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 xml:space="preserve">Será Autoridad de Aplicación de la presente </w:t>
      </w:r>
      <w:r w:rsidR="00F870D9" w:rsidRPr="002238E9">
        <w:rPr>
          <w:rFonts w:ascii="Book Antiqua" w:hAnsi="Book Antiqua"/>
        </w:rPr>
        <w:t>O</w:t>
      </w:r>
      <w:r w:rsidR="008A0BB4" w:rsidRPr="002238E9">
        <w:rPr>
          <w:rFonts w:ascii="Book Antiqua" w:hAnsi="Book Antiqua"/>
        </w:rPr>
        <w:t>rdenanza la Dirección Medio ambiente -o el organismo que en el futuro la reemplace-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quien tendrá a su cargo la implementación y el seguimiento de la sustitución</w:t>
      </w:r>
      <w:r>
        <w:rPr>
          <w:rFonts w:ascii="Book Antiqua" w:hAnsi="Book Antiqua"/>
        </w:rPr>
        <w:t xml:space="preserve">. </w:t>
      </w:r>
    </w:p>
    <w:p w:rsidR="007C526A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Los comercios que tengan habilitados los rubros verdulería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carnicerías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fiambrerías</w:t>
      </w:r>
      <w:r>
        <w:rPr>
          <w:rFonts w:ascii="Book Antiqua" w:hAnsi="Book Antiqua"/>
        </w:rPr>
        <w:t xml:space="preserve">, </w:t>
      </w:r>
      <w:r w:rsidR="007C526A" w:rsidRPr="002238E9">
        <w:rPr>
          <w:rFonts w:ascii="Book Antiqua" w:hAnsi="Book Antiqua"/>
        </w:rPr>
        <w:t>rosticerías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pescaderías y/o fábrica de pastas</w:t>
      </w:r>
      <w:r>
        <w:rPr>
          <w:rFonts w:ascii="Book Antiqua" w:hAnsi="Book Antiqua"/>
        </w:rPr>
        <w:t xml:space="preserve">. </w:t>
      </w:r>
      <w:r w:rsidR="008A0BB4" w:rsidRPr="002238E9">
        <w:rPr>
          <w:rFonts w:ascii="Book Antiqua" w:hAnsi="Book Antiqua"/>
        </w:rPr>
        <w:t>Y no resulte factible la utilización de un sustituto compatible con la minimización del impacto ambiental</w:t>
      </w:r>
      <w:r>
        <w:rPr>
          <w:rFonts w:ascii="Book Antiqua" w:hAnsi="Book Antiqua"/>
        </w:rPr>
        <w:t xml:space="preserve">. </w:t>
      </w:r>
      <w:r w:rsidR="008A0BB4" w:rsidRPr="002238E9">
        <w:rPr>
          <w:rFonts w:ascii="Book Antiqua" w:hAnsi="Book Antiqua"/>
        </w:rPr>
        <w:t>Deberán proveer bolsas plásticas transparentes para el adecuado aislamiento de los productos que allí se expendan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por cuestiones de asepsia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a fin de evitar la contaminación entre ellos y/o con otros productos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siendo esta la única excepción a la presente normativa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8A0BB4" w:rsidRPr="002238E9">
        <w:rPr>
          <w:rFonts w:ascii="Book Antiqua" w:hAnsi="Book Antiqua"/>
        </w:rPr>
        <w:t>La autoridad de aplicación deberá crear un programa de reemplazo de bolsas plásticas por envases degradables y/</w:t>
      </w:r>
      <w:r w:rsidR="00F870D9" w:rsidRPr="002238E9">
        <w:rPr>
          <w:rFonts w:ascii="Book Antiqua" w:hAnsi="Book Antiqua"/>
        </w:rPr>
        <w:t>o biodegradables que contemplará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2238E9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La debida difusión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información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concientización y capacitación respecto al tema</w:t>
      </w:r>
      <w:r w:rsidR="002238E9">
        <w:rPr>
          <w:rFonts w:ascii="Book Antiqua" w:hAnsi="Book Antiqua"/>
        </w:rPr>
        <w:t xml:space="preserve">; 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8A0BB4" w:rsidRPr="002238E9">
        <w:rPr>
          <w:rFonts w:ascii="Book Antiqua" w:hAnsi="Book Antiqua"/>
        </w:rPr>
        <w:t>La Autoridad de Aplicación deberá determinar régimen de sanciones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que podrán ser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2238E9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lastRenderedPageBreak/>
        <w:t>Apercibimiento</w:t>
      </w:r>
      <w:r w:rsidR="002238E9">
        <w:rPr>
          <w:rFonts w:ascii="Book Antiqua" w:hAnsi="Book Antiqua"/>
        </w:rPr>
        <w:t xml:space="preserve">; </w:t>
      </w:r>
    </w:p>
    <w:p w:rsidR="00204B80" w:rsidRPr="002238E9" w:rsidRDefault="008A0BB4" w:rsidP="002238E9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Multas</w:t>
      </w:r>
      <w:r w:rsidR="002238E9">
        <w:rPr>
          <w:rFonts w:ascii="Book Antiqua" w:hAnsi="Book Antiqua"/>
        </w:rPr>
        <w:t xml:space="preserve">; </w:t>
      </w:r>
    </w:p>
    <w:p w:rsidR="008A0BB4" w:rsidRPr="002238E9" w:rsidRDefault="008A0BB4" w:rsidP="002238E9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 xml:space="preserve">Decomiso de mercadería que incumpla las prescripciones de presente </w:t>
      </w:r>
      <w:r w:rsidR="00F870D9" w:rsidRPr="002238E9">
        <w:rPr>
          <w:rFonts w:ascii="Book Antiqua" w:hAnsi="Book Antiqua"/>
        </w:rPr>
        <w:t>O</w:t>
      </w:r>
      <w:r w:rsidRPr="002238E9">
        <w:rPr>
          <w:rFonts w:ascii="Book Antiqua" w:hAnsi="Book Antiqua"/>
        </w:rPr>
        <w:t>rdenanza</w:t>
      </w:r>
    </w:p>
    <w:p w:rsidR="00204B80" w:rsidRPr="002238E9" w:rsidRDefault="008A0BB4" w:rsidP="002238E9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Clausura temporaria o definitiva del establecimiento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8A0BB4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Por vía reglamentaria se fijarán las pautas para la graduación las sanciones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en función de la magnitud del incumplimiento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condición económica del infractor y el carácter de reincidente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1402AA" w:rsidRPr="002238E9">
        <w:rPr>
          <w:rFonts w:ascii="Book Antiqua" w:hAnsi="Book Antiqua"/>
        </w:rPr>
        <w:t>DEROGAR</w:t>
      </w:r>
      <w:r>
        <w:rPr>
          <w:rFonts w:ascii="Book Antiqua" w:hAnsi="Book Antiqua"/>
        </w:rPr>
        <w:t xml:space="preserve">, </w:t>
      </w:r>
      <w:r w:rsidR="001402AA" w:rsidRPr="002238E9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1402AA" w:rsidRPr="002238E9">
        <w:rPr>
          <w:rFonts w:ascii="Book Antiqua" w:hAnsi="Book Antiqua"/>
        </w:rPr>
        <w:t>805 del 27 de diciembre de 1996</w:t>
      </w:r>
      <w:r>
        <w:rPr>
          <w:rFonts w:ascii="Book Antiqua" w:hAnsi="Book Antiqua"/>
        </w:rPr>
        <w:t xml:space="preserve">. </w:t>
      </w:r>
    </w:p>
    <w:p w:rsidR="0067137B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8A0BB4" w:rsidRPr="002238E9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67137B" w:rsidRPr="002238E9" w:rsidSect="002238E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232" w:rsidRDefault="00FC6232">
      <w:r>
        <w:separator/>
      </w:r>
    </w:p>
  </w:endnote>
  <w:endnote w:type="continuationSeparator" w:id="0">
    <w:p w:rsidR="00FC6232" w:rsidRDefault="00FC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388" w:rsidRDefault="008F05B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038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E0388" w:rsidRDefault="000E03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388" w:rsidRPr="00F97C5C" w:rsidRDefault="000E03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232" w:rsidRDefault="00FC6232">
      <w:r>
        <w:separator/>
      </w:r>
    </w:p>
  </w:footnote>
  <w:footnote w:type="continuationSeparator" w:id="0">
    <w:p w:rsidR="00FC6232" w:rsidRDefault="00FC6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388" w:rsidRDefault="000E0388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0E0388" w:rsidRDefault="000E03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4F0B"/>
    <w:multiLevelType w:val="hybridMultilevel"/>
    <w:tmpl w:val="BD1A084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1196"/>
    <w:multiLevelType w:val="hybridMultilevel"/>
    <w:tmpl w:val="5C3A884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F2726"/>
    <w:multiLevelType w:val="hybridMultilevel"/>
    <w:tmpl w:val="2CE6F3C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273D7D29"/>
    <w:multiLevelType w:val="hybridMultilevel"/>
    <w:tmpl w:val="0D94338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30ED4"/>
    <w:multiLevelType w:val="hybridMultilevel"/>
    <w:tmpl w:val="40E274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56DB6"/>
    <w:multiLevelType w:val="hybridMultilevel"/>
    <w:tmpl w:val="64D8132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4"/>
  </w:num>
  <w:num w:numId="5">
    <w:abstractNumId w:val="3"/>
  </w:num>
  <w:num w:numId="6">
    <w:abstractNumId w:val="8"/>
  </w:num>
  <w:num w:numId="7">
    <w:abstractNumId w:val="0"/>
  </w:num>
  <w:num w:numId="8">
    <w:abstractNumId w:val="7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22B82"/>
    <w:rsid w:val="000249AB"/>
    <w:rsid w:val="00054009"/>
    <w:rsid w:val="00060485"/>
    <w:rsid w:val="000625CB"/>
    <w:rsid w:val="00062A75"/>
    <w:rsid w:val="000834B5"/>
    <w:rsid w:val="00085D10"/>
    <w:rsid w:val="00097EE6"/>
    <w:rsid w:val="000B3AB9"/>
    <w:rsid w:val="000C7B2F"/>
    <w:rsid w:val="000D0814"/>
    <w:rsid w:val="000E0388"/>
    <w:rsid w:val="000E2D64"/>
    <w:rsid w:val="000F69D0"/>
    <w:rsid w:val="00124626"/>
    <w:rsid w:val="00134DB6"/>
    <w:rsid w:val="001402AA"/>
    <w:rsid w:val="001455AE"/>
    <w:rsid w:val="001512AF"/>
    <w:rsid w:val="001641C3"/>
    <w:rsid w:val="00183D36"/>
    <w:rsid w:val="00190972"/>
    <w:rsid w:val="00191136"/>
    <w:rsid w:val="001A3FF8"/>
    <w:rsid w:val="001C0CC2"/>
    <w:rsid w:val="001C7261"/>
    <w:rsid w:val="001F07D9"/>
    <w:rsid w:val="00204B80"/>
    <w:rsid w:val="002053BA"/>
    <w:rsid w:val="0021564F"/>
    <w:rsid w:val="002238E9"/>
    <w:rsid w:val="00225D0E"/>
    <w:rsid w:val="00242563"/>
    <w:rsid w:val="00251E39"/>
    <w:rsid w:val="00262457"/>
    <w:rsid w:val="002709B6"/>
    <w:rsid w:val="00287FF7"/>
    <w:rsid w:val="002914C2"/>
    <w:rsid w:val="002D167A"/>
    <w:rsid w:val="002D2654"/>
    <w:rsid w:val="002D32FA"/>
    <w:rsid w:val="002E5663"/>
    <w:rsid w:val="00322FAD"/>
    <w:rsid w:val="00347898"/>
    <w:rsid w:val="003518AF"/>
    <w:rsid w:val="00355375"/>
    <w:rsid w:val="00355787"/>
    <w:rsid w:val="00376531"/>
    <w:rsid w:val="00385762"/>
    <w:rsid w:val="00390176"/>
    <w:rsid w:val="003B47B3"/>
    <w:rsid w:val="003C71B3"/>
    <w:rsid w:val="003D2DDC"/>
    <w:rsid w:val="003D4A2A"/>
    <w:rsid w:val="003E4531"/>
    <w:rsid w:val="00403868"/>
    <w:rsid w:val="00407186"/>
    <w:rsid w:val="0046214F"/>
    <w:rsid w:val="004B43F0"/>
    <w:rsid w:val="004B6B2B"/>
    <w:rsid w:val="004D5B20"/>
    <w:rsid w:val="004F5D4F"/>
    <w:rsid w:val="004F6B45"/>
    <w:rsid w:val="00514022"/>
    <w:rsid w:val="00515663"/>
    <w:rsid w:val="00544760"/>
    <w:rsid w:val="005559F4"/>
    <w:rsid w:val="005710A4"/>
    <w:rsid w:val="00584B79"/>
    <w:rsid w:val="005862E4"/>
    <w:rsid w:val="005926A3"/>
    <w:rsid w:val="005A4584"/>
    <w:rsid w:val="005C01B0"/>
    <w:rsid w:val="005C0AF5"/>
    <w:rsid w:val="005C5579"/>
    <w:rsid w:val="005E334B"/>
    <w:rsid w:val="005F10AD"/>
    <w:rsid w:val="0060578C"/>
    <w:rsid w:val="00610BA5"/>
    <w:rsid w:val="00614EAF"/>
    <w:rsid w:val="00615CBE"/>
    <w:rsid w:val="006212A5"/>
    <w:rsid w:val="00633B40"/>
    <w:rsid w:val="0067008B"/>
    <w:rsid w:val="0067137B"/>
    <w:rsid w:val="00676970"/>
    <w:rsid w:val="00676D03"/>
    <w:rsid w:val="00677873"/>
    <w:rsid w:val="00687BE7"/>
    <w:rsid w:val="00687D33"/>
    <w:rsid w:val="00691BA9"/>
    <w:rsid w:val="006B03AC"/>
    <w:rsid w:val="006E296F"/>
    <w:rsid w:val="006E318F"/>
    <w:rsid w:val="006E7BC0"/>
    <w:rsid w:val="006F3E47"/>
    <w:rsid w:val="007355A2"/>
    <w:rsid w:val="00763EE3"/>
    <w:rsid w:val="007710D8"/>
    <w:rsid w:val="00780546"/>
    <w:rsid w:val="007B3B1C"/>
    <w:rsid w:val="007B4CF0"/>
    <w:rsid w:val="007B57F7"/>
    <w:rsid w:val="007C526A"/>
    <w:rsid w:val="007F1E62"/>
    <w:rsid w:val="00805C8B"/>
    <w:rsid w:val="00817D93"/>
    <w:rsid w:val="0082610F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0BB4"/>
    <w:rsid w:val="008A2613"/>
    <w:rsid w:val="008A7A30"/>
    <w:rsid w:val="008B1EC9"/>
    <w:rsid w:val="008B281C"/>
    <w:rsid w:val="008C51B1"/>
    <w:rsid w:val="008E1947"/>
    <w:rsid w:val="008E38D0"/>
    <w:rsid w:val="008F05BF"/>
    <w:rsid w:val="008F18C4"/>
    <w:rsid w:val="009208BE"/>
    <w:rsid w:val="0092179E"/>
    <w:rsid w:val="00972134"/>
    <w:rsid w:val="00981EAF"/>
    <w:rsid w:val="00991DAA"/>
    <w:rsid w:val="00993E4C"/>
    <w:rsid w:val="009B7D2F"/>
    <w:rsid w:val="009D285F"/>
    <w:rsid w:val="009E3B31"/>
    <w:rsid w:val="009F2583"/>
    <w:rsid w:val="009F48DE"/>
    <w:rsid w:val="00A022CD"/>
    <w:rsid w:val="00A42EC3"/>
    <w:rsid w:val="00A45599"/>
    <w:rsid w:val="00A551DE"/>
    <w:rsid w:val="00A61A70"/>
    <w:rsid w:val="00A67BA3"/>
    <w:rsid w:val="00A821B9"/>
    <w:rsid w:val="00AB60AA"/>
    <w:rsid w:val="00AE0C87"/>
    <w:rsid w:val="00AE7DEA"/>
    <w:rsid w:val="00B34C63"/>
    <w:rsid w:val="00B425BA"/>
    <w:rsid w:val="00B4314B"/>
    <w:rsid w:val="00B54B17"/>
    <w:rsid w:val="00B55BAD"/>
    <w:rsid w:val="00B7486E"/>
    <w:rsid w:val="00B74DEE"/>
    <w:rsid w:val="00B85885"/>
    <w:rsid w:val="00B8623F"/>
    <w:rsid w:val="00BB17F5"/>
    <w:rsid w:val="00BE1BEA"/>
    <w:rsid w:val="00C069C2"/>
    <w:rsid w:val="00C141F6"/>
    <w:rsid w:val="00C207DD"/>
    <w:rsid w:val="00C23AC2"/>
    <w:rsid w:val="00C23C36"/>
    <w:rsid w:val="00C54976"/>
    <w:rsid w:val="00C67A38"/>
    <w:rsid w:val="00CA2108"/>
    <w:rsid w:val="00CA7402"/>
    <w:rsid w:val="00CD3AD1"/>
    <w:rsid w:val="00CD7966"/>
    <w:rsid w:val="00CE5018"/>
    <w:rsid w:val="00D05F52"/>
    <w:rsid w:val="00D10E34"/>
    <w:rsid w:val="00D13F27"/>
    <w:rsid w:val="00D608CD"/>
    <w:rsid w:val="00DA2965"/>
    <w:rsid w:val="00DE32D0"/>
    <w:rsid w:val="00DE37C2"/>
    <w:rsid w:val="00DE4E5B"/>
    <w:rsid w:val="00E11B83"/>
    <w:rsid w:val="00E1410B"/>
    <w:rsid w:val="00E27F20"/>
    <w:rsid w:val="00E42F35"/>
    <w:rsid w:val="00E4643D"/>
    <w:rsid w:val="00E646DC"/>
    <w:rsid w:val="00E70EE0"/>
    <w:rsid w:val="00E759D1"/>
    <w:rsid w:val="00E76400"/>
    <w:rsid w:val="00E80F8E"/>
    <w:rsid w:val="00EB0A7B"/>
    <w:rsid w:val="00ED51F7"/>
    <w:rsid w:val="00EE4F6B"/>
    <w:rsid w:val="00F17EBD"/>
    <w:rsid w:val="00F2169F"/>
    <w:rsid w:val="00F3291A"/>
    <w:rsid w:val="00F3545D"/>
    <w:rsid w:val="00F64C3C"/>
    <w:rsid w:val="00F67634"/>
    <w:rsid w:val="00F8562D"/>
    <w:rsid w:val="00F870D9"/>
    <w:rsid w:val="00F9115E"/>
    <w:rsid w:val="00F93718"/>
    <w:rsid w:val="00F97C5C"/>
    <w:rsid w:val="00FA467B"/>
    <w:rsid w:val="00FC6232"/>
    <w:rsid w:val="00FD5231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609A4F9-88A4-4B91-ACCC-DD9AF9FC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810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33</cp:revision>
  <cp:lastPrinted>2017-10-04T15:23:00Z</cp:lastPrinted>
  <dcterms:created xsi:type="dcterms:W3CDTF">2017-05-11T14:17:00Z</dcterms:created>
  <dcterms:modified xsi:type="dcterms:W3CDTF">2018-07-06T14:26:00Z</dcterms:modified>
</cp:coreProperties>
</file>