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5586" w:rsidRPr="00DD5586" w:rsidRDefault="00DD5586" w:rsidP="00DD5586">
      <w:pPr>
        <w:pStyle w:val="NormalWeb"/>
        <w:keepNext/>
        <w:spacing w:before="0" w:beforeAutospacing="0" w:after="180" w:afterAutospacing="0"/>
        <w:jc w:val="right"/>
        <w:rPr>
          <w:rFonts w:ascii="Book Antiqua" w:hAnsi="Book Antiqua"/>
          <w:bCs/>
          <w:lang w:val="es-AR"/>
        </w:rPr>
      </w:pPr>
      <w:r w:rsidRPr="00DD5586">
        <w:rPr>
          <w:rFonts w:ascii="Book Antiqua" w:hAnsi="Book Antiqua"/>
          <w:bCs/>
          <w:lang w:val="es-AR"/>
        </w:rPr>
        <w:t>Yerba Buena, 11 de Octubre de 2007</w:t>
      </w:r>
    </w:p>
    <w:p w:rsidR="00DD5586" w:rsidRPr="00DD5586" w:rsidRDefault="00DD5586" w:rsidP="00DD5586">
      <w:pPr>
        <w:pStyle w:val="NormalWeb"/>
        <w:keepNext/>
        <w:spacing w:before="480" w:beforeAutospacing="0" w:after="180" w:afterAutospacing="0"/>
        <w:rPr>
          <w:rFonts w:ascii="Book Antiqua" w:hAnsi="Book Antiqua"/>
          <w:b/>
          <w:bCs/>
          <w:lang w:val="es-AR"/>
        </w:rPr>
      </w:pPr>
      <w:r w:rsidRPr="00DD5586">
        <w:rPr>
          <w:rFonts w:ascii="Book Antiqua" w:hAnsi="Book Antiqua"/>
          <w:b/>
          <w:bCs/>
          <w:lang w:val="es-AR"/>
        </w:rPr>
        <w:t>ORDENANZA Nº 1589</w:t>
      </w:r>
    </w:p>
    <w:p w:rsidR="00DD5586" w:rsidRPr="00DD5586" w:rsidRDefault="00DD5586" w:rsidP="00DD5586">
      <w:pPr>
        <w:pStyle w:val="NormalWeb"/>
        <w:keepNext/>
        <w:spacing w:before="240" w:beforeAutospacing="0" w:after="60" w:afterAutospacing="0"/>
        <w:rPr>
          <w:rFonts w:ascii="Book Antiqua" w:hAnsi="Book Antiqua"/>
          <w:b/>
          <w:bCs/>
        </w:rPr>
      </w:pPr>
      <w:r w:rsidRPr="00DD5586">
        <w:rPr>
          <w:rFonts w:ascii="Book Antiqua" w:hAnsi="Book Antiqua"/>
          <w:b/>
          <w:bCs/>
        </w:rPr>
        <w:t>VISTO:</w:t>
      </w:r>
    </w:p>
    <w:p w:rsidR="004D74F9" w:rsidRPr="00DD5586" w:rsidRDefault="00DD5586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93BFE" w:rsidRPr="00DD5586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A93BFE" w:rsidRPr="00DD5586">
        <w:rPr>
          <w:rFonts w:ascii="Book Antiqua" w:hAnsi="Book Antiqua"/>
        </w:rPr>
        <w:t>1369</w:t>
      </w:r>
      <w:r>
        <w:rPr>
          <w:rFonts w:ascii="Book Antiqua" w:hAnsi="Book Antiqua"/>
        </w:rPr>
        <w:t xml:space="preserve">, </w:t>
      </w:r>
      <w:r w:rsidR="008C54E5" w:rsidRPr="00DD5586">
        <w:rPr>
          <w:rFonts w:ascii="Book Antiqua" w:hAnsi="Book Antiqua"/>
          <w:u w:val="single"/>
        </w:rPr>
        <w:t>ARTÍCULO 1</w:t>
      </w:r>
      <w:r w:rsidRPr="00DD5586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A93BFE" w:rsidRPr="00DD5586">
        <w:rPr>
          <w:rFonts w:ascii="Book Antiqua" w:hAnsi="Book Antiqua"/>
        </w:rPr>
        <w:t>con fecha 09 de junio de 2004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por la cual se declara y destina como RESERVA NATURAL al Parque Percy Hill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Padrón N</w:t>
      </w:r>
      <w:r>
        <w:rPr>
          <w:rFonts w:ascii="Book Antiqua" w:hAnsi="Book Antiqua"/>
        </w:rPr>
        <w:t xml:space="preserve">º </w:t>
      </w:r>
      <w:r w:rsidR="00A93BFE" w:rsidRPr="00DD5586">
        <w:rPr>
          <w:rFonts w:ascii="Book Antiqua" w:hAnsi="Book Antiqua"/>
        </w:rPr>
        <w:t>483065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matrícula N</w:t>
      </w:r>
      <w:r>
        <w:rPr>
          <w:rFonts w:ascii="Book Antiqua" w:hAnsi="Book Antiqua"/>
        </w:rPr>
        <w:t xml:space="preserve">º </w:t>
      </w:r>
      <w:r w:rsidR="00A93BFE" w:rsidRPr="00DD5586">
        <w:rPr>
          <w:rFonts w:ascii="Book Antiqua" w:hAnsi="Book Antiqua"/>
        </w:rPr>
        <w:t>7740 y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A93BFE" w:rsidRPr="00DD5586">
        <w:rPr>
          <w:rFonts w:ascii="Book Antiqua" w:hAnsi="Book Antiqua"/>
        </w:rPr>
        <w:t>1317</w:t>
      </w:r>
      <w:r>
        <w:rPr>
          <w:rFonts w:ascii="Book Antiqua" w:hAnsi="Book Antiqua"/>
        </w:rPr>
        <w:t xml:space="preserve">, </w:t>
      </w:r>
      <w:r w:rsidR="008C54E5" w:rsidRPr="00DD5586">
        <w:rPr>
          <w:rFonts w:ascii="Book Antiqua" w:hAnsi="Book Antiqua"/>
        </w:rPr>
        <w:t>ARTÍCULO 1</w:t>
      </w:r>
      <w:r>
        <w:rPr>
          <w:rFonts w:ascii="Book Antiqua" w:hAnsi="Book Antiqua"/>
        </w:rPr>
        <w:t xml:space="preserve">: </w:t>
      </w:r>
      <w:r w:rsidR="00A93BFE" w:rsidRPr="00DD5586">
        <w:rPr>
          <w:rFonts w:ascii="Book Antiqua" w:hAnsi="Book Antiqua"/>
        </w:rPr>
        <w:t>por la que se le ha reconocido al Parque el carácter de BIEN DE INTERES MUNICIPAL y</w:t>
      </w:r>
      <w:r>
        <w:rPr>
          <w:rFonts w:ascii="Book Antiqua" w:hAnsi="Book Antiqua"/>
        </w:rPr>
        <w:t xml:space="preserve">, </w:t>
      </w:r>
    </w:p>
    <w:p w:rsidR="00DD5586" w:rsidRPr="00DD5586" w:rsidRDefault="00DD5586" w:rsidP="00DD5586">
      <w:pPr>
        <w:pStyle w:val="NormalWeb"/>
        <w:keepNext/>
        <w:spacing w:before="240" w:beforeAutospacing="0" w:after="60" w:afterAutospacing="0"/>
        <w:rPr>
          <w:rFonts w:ascii="Book Antiqua" w:hAnsi="Book Antiqua"/>
          <w:b/>
          <w:bCs/>
        </w:rPr>
      </w:pPr>
      <w:r w:rsidRPr="00DD5586">
        <w:rPr>
          <w:rFonts w:ascii="Book Antiqua" w:hAnsi="Book Antiqua"/>
          <w:b/>
          <w:bCs/>
        </w:rPr>
        <w:t>CONSIDERANDO:</w:t>
      </w:r>
    </w:p>
    <w:p w:rsidR="004D74F9" w:rsidRPr="00DD5586" w:rsidRDefault="00DD5586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93BFE" w:rsidRPr="00DD5586">
        <w:rPr>
          <w:rFonts w:ascii="Book Antiqua" w:hAnsi="Book Antiqua"/>
        </w:rPr>
        <w:t>Que la RESERVA NATURAL PARQUE PERCY HILL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BIEN DE INTERES MUNICIPAL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 xml:space="preserve">posee un importante valor ecológico y cultural por constituir uno de los últimos relictos del Bosque </w:t>
      </w:r>
      <w:proofErr w:type="spellStart"/>
      <w:r w:rsidR="00A93BFE" w:rsidRPr="00DD5586">
        <w:rPr>
          <w:rFonts w:ascii="Book Antiqua" w:hAnsi="Book Antiqua"/>
        </w:rPr>
        <w:t>Pedemontano</w:t>
      </w:r>
      <w:proofErr w:type="spellEnd"/>
      <w:r w:rsidR="00A93BFE" w:rsidRPr="00DD5586">
        <w:rPr>
          <w:rFonts w:ascii="Book Antiqua" w:hAnsi="Book Antiqua"/>
        </w:rPr>
        <w:t xml:space="preserve"> en el Municipio de Yerba Buena en particular y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del sector sur de las Yungas en general</w:t>
      </w:r>
      <w:r>
        <w:rPr>
          <w:rFonts w:ascii="Book Antiqua" w:hAnsi="Book Antiqua"/>
        </w:rPr>
        <w:t xml:space="preserve">. </w:t>
      </w:r>
    </w:p>
    <w:p w:rsidR="004D74F9" w:rsidRPr="00DD5586" w:rsidRDefault="00A93BFE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Que su actual riqueza se basa en la biodiversidad existente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en particular su vegetación autóctona y su avifauna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reconocidas a nivel científico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valor que se ve resaltado al estar la misma inmersa en un entorno transformado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Que la Unión Internacional para la Conservación de la Naturaleza ha declarado que “La diversidad biológica reviste una importancia decisiva en el ámbito general del desarrollo sostenible y la erradicación de la pobreza y es fundamental para nuestro planeta y también para el bienestar de las personas y el sustento y la integridad cultural de las poblaciones</w:t>
      </w:r>
      <w:r w:rsidR="00DD5586">
        <w:rPr>
          <w:rFonts w:ascii="Book Antiqua" w:hAnsi="Book Antiqua"/>
        </w:rPr>
        <w:t>.  (</w:t>
      </w:r>
      <w:r w:rsidRPr="00DD5586">
        <w:rPr>
          <w:rFonts w:ascii="Book Antiqua" w:hAnsi="Book Antiqua"/>
          <w:bCs/>
        </w:rPr>
        <w:t>Mensaje del V Congreso Mundial de Parques de la UICN al Convenio sobre la Diversidad Biológica</w:t>
      </w:r>
      <w:r w:rsidR="00DD5586">
        <w:rPr>
          <w:rFonts w:ascii="Book Antiqua" w:hAnsi="Book Antiqua"/>
          <w:bCs/>
        </w:rPr>
        <w:t xml:space="preserve">, </w:t>
      </w:r>
      <w:r w:rsidRPr="00DD5586">
        <w:rPr>
          <w:rFonts w:ascii="Book Antiqua" w:hAnsi="Book Antiqua"/>
        </w:rPr>
        <w:t>8 al 17 de septiembre de 2003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Que si bien la RESERVA posee una infraestructura básica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cuales son el cercado perimetral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veredas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agua corriente e iluminación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ésta última en pésimo estado hoy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su adecuado manejo requiere de una planificación que contemple las medidas de conservación ambiental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las obras de infraestructura necesarias para la atención de sus visitantes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y acciones de educación y difusión ambiental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con el fin de poner en conocimiento de la ciudadanía el patrimonio natural y cultural del Municipio de Yerba Buena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contribuyendo así a la calidad de vida de sus habitantes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a fin de generar así una actitud proactiva de sus ciudadanos en relación a la preservación de la naturaleza selvática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patrimonio invalorable del Municipio de Yerba Buena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DD5586">
      <w:pPr>
        <w:pStyle w:val="NormalWeb"/>
        <w:keepNext/>
        <w:spacing w:before="0" w:beforeAutospacing="0" w:after="180" w:afterAutospacing="0"/>
        <w:jc w:val="both"/>
        <w:rPr>
          <w:rStyle w:val="Textoennegrita"/>
          <w:rFonts w:ascii="Book Antiqua" w:hAnsi="Book Antiqua"/>
          <w:b w:val="0"/>
        </w:rPr>
      </w:pPr>
      <w:r w:rsidRPr="00DD5586">
        <w:rPr>
          <w:rStyle w:val="Textoennegrita"/>
          <w:rFonts w:ascii="Book Antiqua" w:hAnsi="Book Antiqua"/>
          <w:b w:val="0"/>
        </w:rPr>
        <w:t xml:space="preserve">Que la Reserva posee condiciones óptimas para su empleo como </w:t>
      </w:r>
      <w:r w:rsidRPr="00DD5586">
        <w:rPr>
          <w:rStyle w:val="Textoennegrita"/>
          <w:rFonts w:ascii="Book Antiqua" w:hAnsi="Book Antiqua"/>
          <w:b w:val="0"/>
          <w:bCs w:val="0"/>
        </w:rPr>
        <w:t>aula natural a cielo abierto</w:t>
      </w:r>
      <w:r w:rsidR="00DD5586">
        <w:rPr>
          <w:rStyle w:val="Textoennegrita"/>
          <w:rFonts w:ascii="Book Antiqua" w:hAnsi="Book Antiqua"/>
          <w:b w:val="0"/>
          <w:bCs w:val="0"/>
        </w:rPr>
        <w:t xml:space="preserve">. </w:t>
      </w:r>
      <w:r w:rsidRPr="00DD5586">
        <w:rPr>
          <w:rStyle w:val="Textoennegrita"/>
          <w:rFonts w:ascii="Book Antiqua" w:hAnsi="Book Antiqua"/>
          <w:b w:val="0"/>
        </w:rPr>
        <w:t>Está inserta dentro de una gran urbanización y complejo metropolitano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Pr="00DD5586">
        <w:rPr>
          <w:rStyle w:val="Textoennegrita"/>
          <w:rFonts w:ascii="Book Antiqua" w:hAnsi="Book Antiqua"/>
          <w:b w:val="0"/>
        </w:rPr>
        <w:t>Yerba Buena-San Miguel de Tucumán-</w:t>
      </w:r>
      <w:proofErr w:type="spellStart"/>
      <w:r w:rsidRPr="00DD5586">
        <w:rPr>
          <w:rStyle w:val="Textoennegrita"/>
          <w:rFonts w:ascii="Book Antiqua" w:hAnsi="Book Antiqua"/>
          <w:b w:val="0"/>
        </w:rPr>
        <w:t>Tafí</w:t>
      </w:r>
      <w:proofErr w:type="spellEnd"/>
      <w:r w:rsidRPr="00DD5586">
        <w:rPr>
          <w:rStyle w:val="Textoennegrita"/>
          <w:rFonts w:ascii="Book Antiqua" w:hAnsi="Book Antiqua"/>
          <w:b w:val="0"/>
        </w:rPr>
        <w:t xml:space="preserve"> Viejo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  <w:r w:rsidRPr="00DD5586">
        <w:rPr>
          <w:rStyle w:val="Textoennegrita"/>
          <w:rFonts w:ascii="Book Antiqua" w:hAnsi="Book Antiqua"/>
          <w:b w:val="0"/>
        </w:rPr>
        <w:t>Tiene acceso por pavimento y con circulación de servicio público de transporte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  <w:r w:rsidRPr="00DD5586">
        <w:rPr>
          <w:rStyle w:val="Textoennegrita"/>
          <w:rFonts w:ascii="Book Antiqua" w:hAnsi="Book Antiqua"/>
          <w:b w:val="0"/>
        </w:rPr>
        <w:t>Está rodeado de instituciones educativas que no poseen bosques ni parques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Pr="00DD5586">
        <w:rPr>
          <w:rStyle w:val="Textoennegrita"/>
          <w:rFonts w:ascii="Book Antiqua" w:hAnsi="Book Antiqua"/>
          <w:b w:val="0"/>
        </w:rPr>
        <w:t>incluso ni jardín en algún caso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Pr="00DD5586">
        <w:rPr>
          <w:rStyle w:val="Textoennegrita"/>
          <w:rFonts w:ascii="Book Antiqua" w:hAnsi="Book Antiqua"/>
          <w:b w:val="0"/>
        </w:rPr>
        <w:t>que les posibilite cumplir sus requerimientos programáticos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  <w:r w:rsidRPr="00DD5586">
        <w:rPr>
          <w:rStyle w:val="Textoennegrita"/>
          <w:rFonts w:ascii="Book Antiqua" w:hAnsi="Book Antiqua"/>
          <w:b w:val="0"/>
        </w:rPr>
        <w:t>Las tareas descriptas en Artículos anteriores son fácilmente transferibles a los alumnos y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Pr="00DD5586">
        <w:rPr>
          <w:rStyle w:val="Textoennegrita"/>
          <w:rFonts w:ascii="Book Antiqua" w:hAnsi="Book Antiqua"/>
          <w:b w:val="0"/>
        </w:rPr>
        <w:t>de gran carga afectiva en relación a su región y medio circundante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  <w:r w:rsidRPr="00DD5586">
        <w:rPr>
          <w:rStyle w:val="Textoennegrita"/>
          <w:rFonts w:ascii="Book Antiqua" w:hAnsi="Book Antiqua"/>
          <w:b w:val="0"/>
        </w:rPr>
        <w:t>La Reserva reúne todas las condiciones para el desarrollo de actividades educativas</w:t>
      </w:r>
      <w:r w:rsidR="006401BD" w:rsidRPr="00DD5586">
        <w:rPr>
          <w:rStyle w:val="Textoennegrita"/>
          <w:rFonts w:ascii="Book Antiqua" w:hAnsi="Book Antiqua"/>
          <w:b w:val="0"/>
        </w:rPr>
        <w:t xml:space="preserve"> </w:t>
      </w:r>
      <w:r w:rsidRPr="00DD5586">
        <w:rPr>
          <w:rStyle w:val="Textoennegrita"/>
          <w:rFonts w:ascii="Book Antiqua" w:hAnsi="Book Antiqua"/>
          <w:b w:val="0"/>
        </w:rPr>
        <w:t>al aire libre relacionadas a las Ciencias Naturales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Pr="00DD5586">
        <w:rPr>
          <w:rStyle w:val="Textoennegrita"/>
          <w:rFonts w:ascii="Book Antiqua" w:hAnsi="Book Antiqua"/>
          <w:b w:val="0"/>
        </w:rPr>
        <w:t>la Ecología y Conservación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Pr="00DD5586">
        <w:rPr>
          <w:rStyle w:val="Textoennegrita"/>
          <w:rFonts w:ascii="Book Antiqua" w:hAnsi="Book Antiqua"/>
          <w:b w:val="0"/>
        </w:rPr>
        <w:t xml:space="preserve">temas que hoy forman parte de las </w:t>
      </w:r>
      <w:proofErr w:type="spellStart"/>
      <w:r w:rsidRPr="00DD5586">
        <w:rPr>
          <w:rStyle w:val="Textoennegrita"/>
          <w:rFonts w:ascii="Book Antiqua" w:hAnsi="Book Antiqua"/>
          <w:b w:val="0"/>
        </w:rPr>
        <w:t>currículas</w:t>
      </w:r>
      <w:proofErr w:type="spellEnd"/>
      <w:r w:rsidRPr="00DD5586">
        <w:rPr>
          <w:rStyle w:val="Textoennegrita"/>
          <w:rFonts w:ascii="Book Antiqua" w:hAnsi="Book Antiqua"/>
          <w:b w:val="0"/>
        </w:rPr>
        <w:t xml:space="preserve"> de distintos ciclos educativos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  <w:r w:rsidRPr="00DD5586">
        <w:rPr>
          <w:rStyle w:val="Textoennegrita"/>
          <w:rFonts w:ascii="Book Antiqua" w:hAnsi="Book Antiqua"/>
          <w:b w:val="0"/>
        </w:rPr>
        <w:t xml:space="preserve">Todo esto la destaca como </w:t>
      </w:r>
      <w:proofErr w:type="gramStart"/>
      <w:r w:rsidRPr="00DD5586">
        <w:rPr>
          <w:rStyle w:val="Textoennegrita"/>
          <w:rFonts w:ascii="Book Antiqua" w:hAnsi="Book Antiqua"/>
          <w:b w:val="0"/>
        </w:rPr>
        <w:t>referente especialmente única</w:t>
      </w:r>
      <w:proofErr w:type="gramEnd"/>
      <w:r w:rsidRPr="00DD5586">
        <w:rPr>
          <w:rStyle w:val="Textoennegrita"/>
          <w:rFonts w:ascii="Book Antiqua" w:hAnsi="Book Antiqua"/>
          <w:b w:val="0"/>
        </w:rPr>
        <w:t xml:space="preserve"> para el desarrollo del conocimiento a escala real y perceptible para el alumno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</w:p>
    <w:p w:rsidR="006401BD" w:rsidRPr="00DD5586" w:rsidRDefault="00DD5586" w:rsidP="00DD5586">
      <w:pPr>
        <w:pStyle w:val="NormalWeb"/>
        <w:keepNext/>
        <w:spacing w:before="240" w:beforeAutospacing="0" w:after="240" w:afterAutospacing="0"/>
        <w:ind w:left="1843" w:right="1843"/>
        <w:jc w:val="center"/>
        <w:rPr>
          <w:rFonts w:ascii="Book Antiqua" w:hAnsi="Book Antiqua"/>
          <w:b/>
          <w:bCs/>
        </w:rPr>
      </w:pPr>
      <w:r w:rsidRPr="00DD5586">
        <w:rPr>
          <w:rFonts w:ascii="Book Antiqua" w:hAnsi="Book Antiqua"/>
          <w:b/>
        </w:rPr>
        <w:lastRenderedPageBreak/>
        <w:t>EL CONCEJO DELIBERANTE SANCIONA CON FUERZA DE ORDENANZA</w:t>
      </w:r>
    </w:p>
    <w:p w:rsidR="004D74F9" w:rsidRPr="00DD5586" w:rsidRDefault="00DD5586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proofErr w:type="spellStart"/>
      <w:r w:rsidR="00A93BFE" w:rsidRPr="00DD5586">
        <w:rPr>
          <w:rFonts w:ascii="Book Antiqua" w:hAnsi="Book Antiqua"/>
        </w:rPr>
        <w:t>Dispónese</w:t>
      </w:r>
      <w:proofErr w:type="spellEnd"/>
      <w:r w:rsidR="00A93BFE" w:rsidRPr="00DD5586">
        <w:rPr>
          <w:rFonts w:ascii="Book Antiqua" w:hAnsi="Book Antiqua"/>
        </w:rPr>
        <w:t xml:space="preserve"> que la Reserva Natural “Parque Percy Hill”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“Bien de Interés Municipal” y área de conservación de la flora y fauna natural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destinada a fines científicos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culturales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educativos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recreativos y turísticos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se regirá de acuerdo a la Reglamentación que como Anexo forma parte de la presente Ordenanza</w:t>
      </w:r>
      <w:r>
        <w:rPr>
          <w:rFonts w:ascii="Book Antiqua" w:hAnsi="Book Antiqua"/>
        </w:rPr>
        <w:t xml:space="preserve">. </w:t>
      </w:r>
    </w:p>
    <w:p w:rsidR="006401BD" w:rsidRPr="00DD5586" w:rsidRDefault="00A93BFE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  <w:bCs/>
          <w:iCs/>
        </w:rPr>
      </w:pPr>
      <w:r w:rsidRPr="00DD5586">
        <w:rPr>
          <w:rFonts w:ascii="Book Antiqua" w:hAnsi="Book Antiqua"/>
          <w:bCs/>
          <w:iCs/>
        </w:rPr>
        <w:t>AMBITO DE APLICACION</w:t>
      </w:r>
    </w:p>
    <w:p w:rsidR="004D74F9" w:rsidRPr="00DD5586" w:rsidRDefault="00DD5586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A93BFE" w:rsidRPr="00DD5586">
        <w:rPr>
          <w:rFonts w:ascii="Book Antiqua" w:hAnsi="Book Antiqua"/>
        </w:rPr>
        <w:t>La presente Ordenanza se aplicará a toda actividad que se desarrolle en el perímetro de la Reserva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o a aquella actividad que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aún desarrollándose fuera de sus límites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la afecte directa o indirectamente al producir cambios o modificaciones en sus características ecológicas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paisajísticas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o culturales</w:t>
      </w:r>
      <w:r>
        <w:rPr>
          <w:rFonts w:ascii="Book Antiqua" w:hAnsi="Book Antiqua"/>
        </w:rPr>
        <w:t xml:space="preserve">. </w:t>
      </w:r>
    </w:p>
    <w:p w:rsidR="006401BD" w:rsidRPr="00DD5586" w:rsidRDefault="00A93BFE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  <w:bCs/>
        </w:rPr>
      </w:pPr>
      <w:r w:rsidRPr="00DD5586">
        <w:rPr>
          <w:rFonts w:ascii="Book Antiqua" w:hAnsi="Book Antiqua"/>
          <w:bCs/>
        </w:rPr>
        <w:t>OBJETIVOS</w:t>
      </w:r>
    </w:p>
    <w:p w:rsidR="00DD5586" w:rsidRPr="00DD5586" w:rsidRDefault="00DD5586" w:rsidP="00DD5586">
      <w:pPr>
        <w:keepNext/>
        <w:autoSpaceDE w:val="0"/>
        <w:autoSpaceDN w:val="0"/>
        <w:adjustRightInd w:val="0"/>
        <w:spacing w:after="180"/>
        <w:jc w:val="both"/>
        <w:rPr>
          <w:rFonts w:ascii="Book Antiqua" w:hAnsi="Book Antiqua"/>
        </w:rPr>
      </w:pPr>
      <w:r w:rsidRPr="00DD5586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A93BFE" w:rsidRPr="00DD5586">
        <w:rPr>
          <w:rFonts w:ascii="Book Antiqua" w:hAnsi="Book Antiqua"/>
        </w:rPr>
        <w:t>La Reserva Natural “Parque Percy Hill” tendrá los siguientes objetivos</w:t>
      </w:r>
      <w:r>
        <w:rPr>
          <w:rFonts w:ascii="Book Antiqua" w:hAnsi="Book Antiqua"/>
        </w:rPr>
        <w:t xml:space="preserve">: </w:t>
      </w:r>
    </w:p>
    <w:p w:rsidR="004D74F9" w:rsidRPr="00DD5586" w:rsidRDefault="00A93BFE" w:rsidP="00CB1FF0">
      <w:pPr>
        <w:pStyle w:val="NormalWeb"/>
        <w:keepNext/>
        <w:numPr>
          <w:ilvl w:val="0"/>
          <w:numId w:val="15"/>
        </w:numPr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 xml:space="preserve">Mantener en condiciones de mínima alteración antrópica esta muestra representativa del Bosque </w:t>
      </w:r>
      <w:proofErr w:type="spellStart"/>
      <w:r w:rsidRPr="00DD5586">
        <w:rPr>
          <w:rFonts w:ascii="Book Antiqua" w:hAnsi="Book Antiqua"/>
        </w:rPr>
        <w:t>Pedemontano</w:t>
      </w:r>
      <w:proofErr w:type="spellEnd"/>
      <w:r w:rsidRPr="00DD5586">
        <w:rPr>
          <w:rFonts w:ascii="Book Antiqua" w:hAnsi="Book Antiqua"/>
        </w:rPr>
        <w:t xml:space="preserve"> </w:t>
      </w:r>
      <w:proofErr w:type="gramStart"/>
      <w:r w:rsidRPr="00DD5586">
        <w:rPr>
          <w:rFonts w:ascii="Book Antiqua" w:hAnsi="Book Antiqua"/>
        </w:rPr>
        <w:t>tucumano</w:t>
      </w:r>
      <w:r w:rsidR="004D74F9" w:rsidRPr="00DD5586">
        <w:rPr>
          <w:rFonts w:ascii="Book Antiqua" w:hAnsi="Book Antiqua"/>
        </w:rPr>
        <w:t xml:space="preserve"> </w:t>
      </w:r>
      <w:r w:rsidR="00DD5586">
        <w:rPr>
          <w:rFonts w:ascii="Book Antiqua" w:hAnsi="Book Antiqua"/>
        </w:rPr>
        <w:t xml:space="preserve"> (</w:t>
      </w:r>
      <w:proofErr w:type="gramEnd"/>
      <w:r w:rsidRPr="00DD5586">
        <w:rPr>
          <w:rFonts w:ascii="Book Antiqua" w:hAnsi="Book Antiqua"/>
        </w:rPr>
        <w:t xml:space="preserve">Selva </w:t>
      </w:r>
      <w:proofErr w:type="spellStart"/>
      <w:r w:rsidRPr="00DD5586">
        <w:rPr>
          <w:rFonts w:ascii="Book Antiqua" w:hAnsi="Book Antiqua"/>
        </w:rPr>
        <w:t>Pedemontana</w:t>
      </w:r>
      <w:proofErr w:type="spellEnd"/>
      <w:r w:rsidRPr="00DD5586">
        <w:rPr>
          <w:rFonts w:ascii="Book Antiqua" w:hAnsi="Book Antiqua"/>
        </w:rPr>
        <w:t xml:space="preserve"> de las Yungas</w:t>
      </w:r>
      <w:r w:rsidR="00DD5586">
        <w:rPr>
          <w:rFonts w:ascii="Book Antiqua" w:hAnsi="Book Antiqua"/>
        </w:rPr>
        <w:t xml:space="preserve">) </w:t>
      </w:r>
      <w:r w:rsidR="004D74F9" w:rsidRPr="00DD5586">
        <w:rPr>
          <w:rFonts w:ascii="Book Antiqua" w:hAnsi="Book Antiqua"/>
        </w:rPr>
        <w:t xml:space="preserve"> </w:t>
      </w:r>
      <w:r w:rsidRPr="00DD5586">
        <w:rPr>
          <w:rFonts w:ascii="Book Antiqua" w:hAnsi="Book Antiqua"/>
        </w:rPr>
        <w:t>garantizando el mantenimiento de su composición de especies nativas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su estructura y sus funciones ecológicas básicas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CB1FF0">
      <w:pPr>
        <w:pStyle w:val="NormalWeb"/>
        <w:keepNext/>
        <w:numPr>
          <w:ilvl w:val="0"/>
          <w:numId w:val="15"/>
        </w:numPr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Conservar y acrecentar la diversidad biológica existente en el área de la reserva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manteniendo su representatividad biogeográfica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CB1FF0">
      <w:pPr>
        <w:keepNext/>
        <w:numPr>
          <w:ilvl w:val="0"/>
          <w:numId w:val="15"/>
        </w:numPr>
        <w:autoSpaceDE w:val="0"/>
        <w:autoSpaceDN w:val="0"/>
        <w:adjustRightInd w:val="0"/>
        <w:spacing w:after="18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Preservar sus rasgos paisajísticos y su valor cultural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convirtiendo a este Parque en un área de educación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turismo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recreación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cultura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investigación científica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y reservorio de las especies autóctonas que contiene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verdadera aula a cielo abierto para la educación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CB1FF0">
      <w:pPr>
        <w:keepNext/>
        <w:numPr>
          <w:ilvl w:val="0"/>
          <w:numId w:val="15"/>
        </w:numPr>
        <w:autoSpaceDE w:val="0"/>
        <w:autoSpaceDN w:val="0"/>
        <w:adjustRightInd w:val="0"/>
        <w:spacing w:after="18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Incorporar a los ciudadanos a las actividades de resguardo de la naturaleza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a través de la revaloración del ambiente y la necesidad de su conservación para las generaciones futuras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CB1FF0">
      <w:pPr>
        <w:pStyle w:val="NormalWeb"/>
        <w:keepNext/>
        <w:numPr>
          <w:ilvl w:val="0"/>
          <w:numId w:val="15"/>
        </w:numPr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Utilizar el Parque como una reserva de germoplasma autóctono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que permita la reforestación de nuestro Municipio con la multiplicación de sus especies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CB1FF0">
      <w:pPr>
        <w:keepNext/>
        <w:numPr>
          <w:ilvl w:val="0"/>
          <w:numId w:val="15"/>
        </w:numPr>
        <w:autoSpaceDE w:val="0"/>
        <w:autoSpaceDN w:val="0"/>
        <w:adjustRightInd w:val="0"/>
        <w:spacing w:after="18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Generar actividades que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a través de un manejo integrado y sustentable del patrimonio natural y cultural de la Reserva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recupere la personalidad natural de nuestra Ciudad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favorezca la calidad de vida de sus habitantes y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contribuya a generar una actitud proactiva en relación a la conservación de la Naturaleza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CB1FF0">
      <w:pPr>
        <w:keepNext/>
        <w:numPr>
          <w:ilvl w:val="0"/>
          <w:numId w:val="15"/>
        </w:numPr>
        <w:autoSpaceDE w:val="0"/>
        <w:autoSpaceDN w:val="0"/>
        <w:adjustRightInd w:val="0"/>
        <w:spacing w:after="18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Integrar al Parque con otros esfuerzos de preservación regionales atendiendo a la necesaria complementación de actividades de índole turísticas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educativas y de conservación de la biodiversidad</w:t>
      </w:r>
      <w:r w:rsidR="00DD5586">
        <w:rPr>
          <w:rFonts w:ascii="Book Antiqua" w:hAnsi="Book Antiqua"/>
        </w:rPr>
        <w:t xml:space="preserve">. </w:t>
      </w:r>
    </w:p>
    <w:p w:rsidR="006401BD" w:rsidRPr="00DD5586" w:rsidRDefault="00A93BFE" w:rsidP="00DD5586">
      <w:pPr>
        <w:pStyle w:val="NormalWeb"/>
        <w:keepNext/>
        <w:spacing w:before="0" w:beforeAutospacing="0" w:after="180" w:afterAutospacing="0"/>
        <w:jc w:val="both"/>
        <w:rPr>
          <w:rStyle w:val="Textoennegrita"/>
          <w:rFonts w:ascii="Book Antiqua" w:hAnsi="Book Antiqua"/>
          <w:b w:val="0"/>
          <w:bCs w:val="0"/>
          <w:iCs/>
        </w:rPr>
      </w:pPr>
      <w:r w:rsidRPr="00DD5586">
        <w:rPr>
          <w:rStyle w:val="Textoennegrita"/>
          <w:rFonts w:ascii="Book Antiqua" w:hAnsi="Book Antiqua"/>
          <w:b w:val="0"/>
          <w:bCs w:val="0"/>
          <w:iCs/>
        </w:rPr>
        <w:t>ORGANISMO DE APLICACIÓN</w:t>
      </w:r>
    </w:p>
    <w:p w:rsidR="004D74F9" w:rsidRPr="00DD5586" w:rsidRDefault="00DD5586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A93BFE" w:rsidRPr="00DD5586">
        <w:rPr>
          <w:rFonts w:ascii="Book Antiqua" w:hAnsi="Book Antiqua"/>
        </w:rPr>
        <w:t>La Secretaría de Obras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Servicios y Atención al Vecino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o el organismo que lo reemplace en el futuro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será la Autoridad de Aplicación de la presente ordenanza y de sus normas complementarias y/o modificatorias</w:t>
      </w:r>
      <w:r>
        <w:rPr>
          <w:rFonts w:ascii="Book Antiqua" w:hAnsi="Book Antiqua"/>
        </w:rPr>
        <w:t xml:space="preserve">. </w:t>
      </w:r>
    </w:p>
    <w:p w:rsidR="006401BD" w:rsidRPr="00DD5586" w:rsidRDefault="00A93BFE" w:rsidP="00DD5586">
      <w:pPr>
        <w:pStyle w:val="Ttulo1"/>
        <w:spacing w:after="180"/>
        <w:jc w:val="both"/>
        <w:rPr>
          <w:rFonts w:ascii="Book Antiqua" w:hAnsi="Book Antiqua"/>
          <w:b w:val="0"/>
          <w:bCs w:val="0"/>
          <w:iCs/>
        </w:rPr>
      </w:pPr>
      <w:r w:rsidRPr="00DD5586">
        <w:rPr>
          <w:rFonts w:ascii="Book Antiqua" w:hAnsi="Book Antiqua"/>
          <w:b w:val="0"/>
          <w:bCs w:val="0"/>
          <w:iCs/>
        </w:rPr>
        <w:lastRenderedPageBreak/>
        <w:t>RECURSOS ECONOMICOS</w:t>
      </w:r>
    </w:p>
    <w:p w:rsidR="004D74F9" w:rsidRPr="00DD5586" w:rsidRDefault="00DD5586" w:rsidP="00DD5586">
      <w:pPr>
        <w:keepNext/>
        <w:autoSpaceDE w:val="0"/>
        <w:autoSpaceDN w:val="0"/>
        <w:adjustRightInd w:val="0"/>
        <w:spacing w:after="180"/>
        <w:jc w:val="both"/>
        <w:rPr>
          <w:rFonts w:ascii="Book Antiqua" w:hAnsi="Book Antiqua"/>
        </w:rPr>
      </w:pPr>
      <w:r w:rsidRPr="00DD5586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A93BFE" w:rsidRPr="00DD5586">
        <w:rPr>
          <w:rFonts w:ascii="Book Antiqua" w:hAnsi="Book Antiqua"/>
        </w:rPr>
        <w:t>Créase un fondo para mantenimiento y conservación de la Reserva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el que se constituirá con el 1%</w:t>
      </w:r>
      <w:r w:rsidR="004D74F9" w:rsidRPr="00DD5586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A93BFE" w:rsidRPr="00DD5586">
        <w:rPr>
          <w:rFonts w:ascii="Book Antiqua" w:hAnsi="Book Antiqua"/>
        </w:rPr>
        <w:t>UNO POR CIENTO</w:t>
      </w:r>
      <w:r>
        <w:rPr>
          <w:rFonts w:ascii="Book Antiqua" w:hAnsi="Book Antiqua"/>
        </w:rPr>
        <w:t xml:space="preserve">) </w:t>
      </w:r>
      <w:r w:rsidR="004D74F9" w:rsidRPr="00DD5586">
        <w:rPr>
          <w:rFonts w:ascii="Book Antiqua" w:hAnsi="Book Antiqua"/>
        </w:rPr>
        <w:t xml:space="preserve"> </w:t>
      </w:r>
      <w:r w:rsidR="00A93BFE" w:rsidRPr="00DD5586">
        <w:rPr>
          <w:rFonts w:ascii="Book Antiqua" w:hAnsi="Book Antiqua"/>
        </w:rPr>
        <w:t>de los Ingresos genuinos municipales</w:t>
      </w:r>
      <w:r>
        <w:rPr>
          <w:rFonts w:ascii="Book Antiqua" w:hAnsi="Book Antiqua"/>
        </w:rPr>
        <w:t xml:space="preserve">. </w:t>
      </w:r>
      <w:r w:rsidR="00A93BFE" w:rsidRPr="00DD5586">
        <w:rPr>
          <w:rFonts w:ascii="Book Antiqua" w:hAnsi="Book Antiqua"/>
        </w:rPr>
        <w:t>El mismo será</w:t>
      </w:r>
      <w:r w:rsidR="006401BD" w:rsidRPr="00DD5586">
        <w:rPr>
          <w:rFonts w:ascii="Book Antiqua" w:hAnsi="Book Antiqua"/>
        </w:rPr>
        <w:t xml:space="preserve"> </w:t>
      </w:r>
      <w:r w:rsidR="00A93BFE" w:rsidRPr="00DD5586">
        <w:rPr>
          <w:rFonts w:ascii="Book Antiqua" w:hAnsi="Book Antiqua"/>
        </w:rPr>
        <w:t>incorporado al presupuesto anual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a partir de la entrada en vigencia de la presente Ordenanza</w:t>
      </w:r>
      <w:r>
        <w:rPr>
          <w:rFonts w:ascii="Book Antiqua" w:hAnsi="Book Antiqua"/>
        </w:rPr>
        <w:t xml:space="preserve">. </w:t>
      </w:r>
      <w:r w:rsidR="00A93BFE" w:rsidRPr="00DD5586">
        <w:rPr>
          <w:rFonts w:ascii="Book Antiqua" w:hAnsi="Book Antiqua"/>
        </w:rPr>
        <w:t>El Departamento Ejecutivo Municipal asignará dichos recurso para el funcionamiento operativo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de conformidad con los Objetivos fijados en el Art</w:t>
      </w:r>
      <w:r>
        <w:rPr>
          <w:rFonts w:ascii="Book Antiqua" w:hAnsi="Book Antiqua"/>
        </w:rPr>
        <w:t xml:space="preserve">. </w:t>
      </w:r>
      <w:r w:rsidR="00A93BFE" w:rsidRPr="00DD5586">
        <w:rPr>
          <w:rFonts w:ascii="Book Antiqua" w:hAnsi="Book Antiqua"/>
        </w:rPr>
        <w:t>3</w:t>
      </w:r>
      <w:r>
        <w:rPr>
          <w:rFonts w:ascii="Book Antiqua" w:hAnsi="Book Antiqua"/>
        </w:rPr>
        <w:t xml:space="preserve">º </w:t>
      </w:r>
    </w:p>
    <w:p w:rsidR="006401BD" w:rsidRPr="00DD5586" w:rsidRDefault="00A93BFE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  <w:bCs/>
          <w:iCs/>
        </w:rPr>
      </w:pPr>
      <w:r w:rsidRPr="00DD5586">
        <w:rPr>
          <w:rFonts w:ascii="Book Antiqua" w:hAnsi="Book Antiqua"/>
          <w:bCs/>
          <w:iCs/>
        </w:rPr>
        <w:t>COMISION ASESORA HONORARIA</w:t>
      </w:r>
    </w:p>
    <w:p w:rsidR="00DD5586" w:rsidRPr="00DD5586" w:rsidRDefault="00DD5586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A93BFE" w:rsidRPr="00DD5586">
        <w:rPr>
          <w:rFonts w:ascii="Book Antiqua" w:hAnsi="Book Antiqua"/>
        </w:rPr>
        <w:t xml:space="preserve">El Departamento Ejecutivo Municipal deberá implementar las medidas necesarias a fin de dar cumplimiento a lo establecido en el </w:t>
      </w:r>
      <w:r w:rsidR="00656064" w:rsidRPr="00DD5586">
        <w:rPr>
          <w:rFonts w:ascii="Book Antiqua" w:hAnsi="Book Antiqua"/>
        </w:rPr>
        <w:t>ARTÍCULO</w:t>
      </w:r>
      <w:r w:rsidR="00A93BFE" w:rsidRPr="00DD5586">
        <w:rPr>
          <w:rFonts w:ascii="Book Antiqua" w:hAnsi="Book Antiqua"/>
        </w:rPr>
        <w:t xml:space="preserve"> PRIMERO de la Ordenanza n</w:t>
      </w:r>
      <w:r>
        <w:rPr>
          <w:rFonts w:ascii="Book Antiqua" w:hAnsi="Book Antiqua"/>
        </w:rPr>
        <w:t xml:space="preserve">º </w:t>
      </w:r>
      <w:r w:rsidR="00A93BFE" w:rsidRPr="00DD5586">
        <w:rPr>
          <w:rFonts w:ascii="Book Antiqua" w:hAnsi="Book Antiqua"/>
        </w:rPr>
        <w:t>1350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del 17 de marzo de 2004</w:t>
      </w:r>
      <w:r>
        <w:rPr>
          <w:rFonts w:ascii="Book Antiqua" w:hAnsi="Book Antiqua"/>
        </w:rPr>
        <w:t xml:space="preserve"> (</w:t>
      </w:r>
      <w:r w:rsidR="00A93BFE" w:rsidRPr="00DD5586">
        <w:rPr>
          <w:rFonts w:ascii="Book Antiqua" w:hAnsi="Book Antiqua"/>
        </w:rPr>
        <w:t>creación de la COMISION ASESORA HONORARIA PERMANENTE</w:t>
      </w:r>
      <w:r>
        <w:rPr>
          <w:rFonts w:ascii="Book Antiqua" w:hAnsi="Book Antiqua"/>
        </w:rPr>
        <w:t xml:space="preserve">) </w:t>
      </w:r>
      <w:r w:rsidR="00A93BFE" w:rsidRPr="00DD5586">
        <w:rPr>
          <w:rFonts w:ascii="Book Antiqua" w:hAnsi="Book Antiqua"/>
        </w:rPr>
        <w:t>en el plazo de 60 días hábiles de la entrada en vigencia de la presente</w:t>
      </w:r>
      <w:r>
        <w:rPr>
          <w:rFonts w:ascii="Book Antiqua" w:hAnsi="Book Antiqua"/>
        </w:rPr>
        <w:t xml:space="preserve">. </w:t>
      </w:r>
    </w:p>
    <w:p w:rsidR="00DD5586" w:rsidRPr="00CB1FF0" w:rsidRDefault="001A7B81" w:rsidP="00CB1FF0">
      <w:pPr>
        <w:pStyle w:val="NormalWeb"/>
        <w:keepNext/>
        <w:spacing w:before="0" w:beforeAutospacing="0" w:after="180" w:afterAutospacing="0"/>
        <w:ind w:left="284" w:right="282"/>
        <w:jc w:val="both"/>
        <w:rPr>
          <w:rFonts w:ascii="Book Antiqua" w:hAnsi="Book Antiqua"/>
          <w:bCs/>
          <w:i/>
        </w:rPr>
      </w:pPr>
      <w:r>
        <w:rPr>
          <w:rFonts w:ascii="Book Antiqua" w:hAnsi="Book Antiqua"/>
          <w:bCs/>
          <w:i/>
        </w:rPr>
        <w:t>“</w:t>
      </w:r>
      <w:r w:rsidR="0050538B" w:rsidRPr="00CB1FF0">
        <w:rPr>
          <w:rFonts w:ascii="Book Antiqua" w:hAnsi="Book Antiqua"/>
          <w:bCs/>
          <w:i/>
        </w:rPr>
        <w:t>ANEXO REGLAMENTACION</w:t>
      </w:r>
      <w:r w:rsidR="00DD5586" w:rsidRPr="00CB1FF0">
        <w:rPr>
          <w:rFonts w:ascii="Book Antiqua" w:hAnsi="Book Antiqua"/>
          <w:bCs/>
          <w:i/>
        </w:rPr>
        <w:t xml:space="preserve">: </w:t>
      </w:r>
    </w:p>
    <w:p w:rsidR="006401BD" w:rsidRPr="00CB1FF0" w:rsidRDefault="00A93BFE" w:rsidP="00CB1FF0">
      <w:pPr>
        <w:pStyle w:val="NormalWeb"/>
        <w:keepNext/>
        <w:spacing w:before="0" w:beforeAutospacing="0" w:after="180" w:afterAutospacing="0"/>
        <w:ind w:left="284" w:right="282"/>
        <w:jc w:val="both"/>
        <w:rPr>
          <w:rFonts w:ascii="Book Antiqua" w:hAnsi="Book Antiqua"/>
          <w:bCs/>
          <w:i/>
          <w:iCs/>
        </w:rPr>
      </w:pPr>
      <w:r w:rsidRPr="00CB1FF0">
        <w:rPr>
          <w:rFonts w:ascii="Book Antiqua" w:hAnsi="Book Antiqua"/>
          <w:bCs/>
          <w:i/>
          <w:iCs/>
        </w:rPr>
        <w:t>ACTIVIDADES</w:t>
      </w:r>
    </w:p>
    <w:p w:rsidR="004D74F9" w:rsidRPr="00CB1FF0" w:rsidRDefault="008C54E5" w:rsidP="00CB1FF0">
      <w:pPr>
        <w:pStyle w:val="NormalWeb"/>
        <w:keepNext/>
        <w:spacing w:before="0" w:beforeAutospacing="0" w:after="180" w:afterAutospacing="0"/>
        <w:ind w:left="284" w:right="282"/>
        <w:jc w:val="both"/>
        <w:rPr>
          <w:rFonts w:ascii="Book Antiqua" w:hAnsi="Book Antiqua"/>
          <w:i/>
        </w:rPr>
      </w:pPr>
      <w:r w:rsidRPr="00CB1FF0">
        <w:rPr>
          <w:rFonts w:ascii="Book Antiqua" w:hAnsi="Book Antiqua"/>
          <w:i/>
          <w:iCs/>
        </w:rPr>
        <w:t>ARTÍCULO 1</w:t>
      </w:r>
      <w:r w:rsidR="00DD5586" w:rsidRPr="00CB1FF0">
        <w:rPr>
          <w:rFonts w:ascii="Book Antiqua" w:hAnsi="Book Antiqua"/>
          <w:i/>
          <w:iCs/>
        </w:rPr>
        <w:t xml:space="preserve">: </w:t>
      </w:r>
      <w:r w:rsidR="00A93BFE" w:rsidRPr="00CB1FF0">
        <w:rPr>
          <w:rFonts w:ascii="Book Antiqua" w:hAnsi="Book Antiqua"/>
          <w:i/>
        </w:rPr>
        <w:t>Queda prohibida en la Reserva Natural “Parque Percy Hill” toda obra o actividad que modifique sus características naturales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que amenace disminuir su diversidad biológica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alterar sus rasgos paisajísticos y/o afectar su valor cultural o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que de cualquier manera afecte a sus elementos de fauna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flora o gea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con excepción de aquellas actividades y/u obras que sean necesarias conforme una correcta utilización y manejo de la Reserva con fines educativos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científicos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recreativos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más su control y vigilancia</w:t>
      </w:r>
      <w:r w:rsidR="00DD5586" w:rsidRPr="00CB1FF0">
        <w:rPr>
          <w:rFonts w:ascii="Book Antiqua" w:hAnsi="Book Antiqua"/>
          <w:i/>
        </w:rPr>
        <w:t xml:space="preserve">. </w:t>
      </w:r>
    </w:p>
    <w:p w:rsidR="00DD5586" w:rsidRPr="00CB1FF0" w:rsidRDefault="008C54E5" w:rsidP="00CB1FF0">
      <w:pPr>
        <w:pStyle w:val="NormalWeb"/>
        <w:keepNext/>
        <w:spacing w:before="0" w:beforeAutospacing="0" w:after="180" w:afterAutospacing="0"/>
        <w:ind w:left="284" w:right="282"/>
        <w:jc w:val="both"/>
        <w:rPr>
          <w:rFonts w:ascii="Book Antiqua" w:hAnsi="Book Antiqua"/>
          <w:i/>
        </w:rPr>
      </w:pPr>
      <w:r w:rsidRPr="00CB1FF0">
        <w:rPr>
          <w:rFonts w:ascii="Book Antiqua" w:hAnsi="Book Antiqua"/>
          <w:i/>
          <w:iCs/>
          <w:u w:val="single"/>
        </w:rPr>
        <w:t>ARTÍCULO 2</w:t>
      </w:r>
      <w:r w:rsidR="00DD5586" w:rsidRPr="00CB1FF0">
        <w:rPr>
          <w:rFonts w:ascii="Book Antiqua" w:hAnsi="Book Antiqua"/>
          <w:i/>
          <w:iCs/>
          <w:u w:val="single"/>
        </w:rPr>
        <w:t>:</w:t>
      </w:r>
      <w:r w:rsidR="00DD5586" w:rsidRPr="00CB1FF0">
        <w:rPr>
          <w:rFonts w:ascii="Book Antiqua" w:hAnsi="Book Antiqua"/>
          <w:i/>
          <w:iCs/>
        </w:rPr>
        <w:t xml:space="preserve"> </w:t>
      </w:r>
      <w:r w:rsidR="00A93BFE" w:rsidRPr="00CB1FF0">
        <w:rPr>
          <w:rFonts w:ascii="Book Antiqua" w:hAnsi="Book Antiqua"/>
          <w:i/>
        </w:rPr>
        <w:t xml:space="preserve">Además de la prohibición general del </w:t>
      </w:r>
      <w:r w:rsidRPr="00CB1FF0">
        <w:rPr>
          <w:rFonts w:ascii="Book Antiqua" w:hAnsi="Book Antiqua"/>
          <w:i/>
          <w:u w:val="single"/>
        </w:rPr>
        <w:t>ARTÍCULO 7</w:t>
      </w:r>
      <w:r w:rsidR="00DD5586" w:rsidRPr="00CB1FF0">
        <w:rPr>
          <w:rFonts w:ascii="Book Antiqua" w:hAnsi="Book Antiqua"/>
          <w:i/>
          <w:u w:val="single"/>
        </w:rPr>
        <w:t>:</w:t>
      </w:r>
      <w:r w:rsidR="00DD5586" w:rsidRPr="00CB1FF0">
        <w:rPr>
          <w:rFonts w:ascii="Book Antiqua" w:hAnsi="Book Antiqua"/>
          <w:i/>
        </w:rPr>
        <w:t xml:space="preserve"> </w:t>
      </w:r>
      <w:r w:rsidR="00A93BFE" w:rsidRPr="00CB1FF0">
        <w:rPr>
          <w:rFonts w:ascii="Book Antiqua" w:hAnsi="Book Antiqua"/>
          <w:i/>
        </w:rPr>
        <w:t>queda expresamente prohibido</w:t>
      </w:r>
      <w:r w:rsidR="00DD5586" w:rsidRPr="00CB1FF0">
        <w:rPr>
          <w:rFonts w:ascii="Book Antiqua" w:hAnsi="Book Antiqua"/>
          <w:i/>
        </w:rPr>
        <w:t xml:space="preserve">: </w:t>
      </w:r>
    </w:p>
    <w:p w:rsidR="004D74F9" w:rsidRPr="00CB1FF0" w:rsidRDefault="00A93BFE" w:rsidP="00CB1FF0">
      <w:pPr>
        <w:pStyle w:val="NormalWeb"/>
        <w:keepNext/>
        <w:numPr>
          <w:ilvl w:val="0"/>
          <w:numId w:val="16"/>
        </w:numPr>
        <w:spacing w:before="0" w:beforeAutospacing="0" w:after="180" w:afterAutospacing="0"/>
        <w:ind w:left="709" w:right="282"/>
        <w:jc w:val="both"/>
        <w:rPr>
          <w:rFonts w:ascii="Book Antiqua" w:hAnsi="Book Antiqua"/>
          <w:i/>
        </w:rPr>
      </w:pPr>
      <w:r w:rsidRPr="00CB1FF0">
        <w:rPr>
          <w:rFonts w:ascii="Book Antiqua" w:hAnsi="Book Antiqua"/>
          <w:i/>
        </w:rPr>
        <w:t>La caza o cualquier hostigamiento o perturbación de los ejemplares de la fauna silvestre</w:t>
      </w:r>
      <w:r w:rsidR="00DD5586" w:rsidRPr="00CB1FF0">
        <w:rPr>
          <w:rFonts w:ascii="Book Antiqua" w:hAnsi="Book Antiqua"/>
          <w:i/>
        </w:rPr>
        <w:t xml:space="preserve">, </w:t>
      </w:r>
      <w:r w:rsidRPr="00CB1FF0">
        <w:rPr>
          <w:rFonts w:ascii="Book Antiqua" w:hAnsi="Book Antiqua"/>
          <w:i/>
        </w:rPr>
        <w:t>y la recolección de flora o de cualquier objeto natural</w:t>
      </w:r>
      <w:r w:rsidR="00DD5586" w:rsidRPr="00CB1FF0">
        <w:rPr>
          <w:rFonts w:ascii="Book Antiqua" w:hAnsi="Book Antiqua"/>
          <w:i/>
        </w:rPr>
        <w:t xml:space="preserve">, </w:t>
      </w:r>
      <w:r w:rsidRPr="00CB1FF0">
        <w:rPr>
          <w:rFonts w:ascii="Book Antiqua" w:hAnsi="Book Antiqua"/>
          <w:i/>
        </w:rPr>
        <w:t>a menos que sea expresamente autorizado con un fin científico o de manejo</w:t>
      </w:r>
      <w:r w:rsidR="00DD5586" w:rsidRPr="00CB1FF0">
        <w:rPr>
          <w:rFonts w:ascii="Book Antiqua" w:hAnsi="Book Antiqua"/>
          <w:i/>
        </w:rPr>
        <w:t xml:space="preserve">. </w:t>
      </w:r>
    </w:p>
    <w:p w:rsidR="004D74F9" w:rsidRPr="00CB1FF0" w:rsidRDefault="00A93BFE" w:rsidP="00CB1FF0">
      <w:pPr>
        <w:pStyle w:val="NormalWeb"/>
        <w:keepNext/>
        <w:numPr>
          <w:ilvl w:val="0"/>
          <w:numId w:val="16"/>
        </w:numPr>
        <w:spacing w:before="0" w:beforeAutospacing="0" w:after="180" w:afterAutospacing="0"/>
        <w:ind w:left="709" w:right="282"/>
        <w:jc w:val="both"/>
        <w:rPr>
          <w:rFonts w:ascii="Book Antiqua" w:hAnsi="Book Antiqua"/>
          <w:i/>
        </w:rPr>
      </w:pPr>
      <w:r w:rsidRPr="00CB1FF0">
        <w:rPr>
          <w:rFonts w:ascii="Book Antiqua" w:hAnsi="Book Antiqua"/>
          <w:i/>
        </w:rPr>
        <w:t>La introducción</w:t>
      </w:r>
      <w:r w:rsidR="00DD5586" w:rsidRPr="00CB1FF0">
        <w:rPr>
          <w:rFonts w:ascii="Book Antiqua" w:hAnsi="Book Antiqua"/>
          <w:i/>
        </w:rPr>
        <w:t xml:space="preserve">, </w:t>
      </w:r>
      <w:proofErr w:type="spellStart"/>
      <w:r w:rsidRPr="00CB1FF0">
        <w:rPr>
          <w:rFonts w:ascii="Book Antiqua" w:hAnsi="Book Antiqua"/>
          <w:i/>
        </w:rPr>
        <w:t>transplante</w:t>
      </w:r>
      <w:proofErr w:type="spellEnd"/>
      <w:r w:rsidRPr="00CB1FF0">
        <w:rPr>
          <w:rFonts w:ascii="Book Antiqua" w:hAnsi="Book Antiqua"/>
          <w:i/>
        </w:rPr>
        <w:t xml:space="preserve"> y propagación de especies de flora y fauna exótica</w:t>
      </w:r>
      <w:r w:rsidR="00DD5586" w:rsidRPr="00CB1FF0">
        <w:rPr>
          <w:rFonts w:ascii="Book Antiqua" w:hAnsi="Book Antiqua"/>
          <w:i/>
        </w:rPr>
        <w:t xml:space="preserve">, </w:t>
      </w:r>
      <w:r w:rsidRPr="00CB1FF0">
        <w:rPr>
          <w:rFonts w:ascii="Book Antiqua" w:hAnsi="Book Antiqua"/>
          <w:i/>
        </w:rPr>
        <w:t>así</w:t>
      </w:r>
      <w:r w:rsidR="006401BD" w:rsidRPr="00CB1FF0">
        <w:rPr>
          <w:rFonts w:ascii="Book Antiqua" w:hAnsi="Book Antiqua"/>
          <w:i/>
        </w:rPr>
        <w:t xml:space="preserve"> </w:t>
      </w:r>
      <w:r w:rsidRPr="00CB1FF0">
        <w:rPr>
          <w:rFonts w:ascii="Book Antiqua" w:hAnsi="Book Antiqua"/>
          <w:i/>
        </w:rPr>
        <w:t>como la reintroducción de ejemplares de la fauna o flora nativa sin los debidos estudios pertinentes</w:t>
      </w:r>
      <w:r w:rsidR="00DD5586" w:rsidRPr="00CB1FF0">
        <w:rPr>
          <w:rFonts w:ascii="Book Antiqua" w:hAnsi="Book Antiqua"/>
          <w:i/>
        </w:rPr>
        <w:t xml:space="preserve">. </w:t>
      </w:r>
    </w:p>
    <w:p w:rsidR="004D74F9" w:rsidRPr="00CB1FF0" w:rsidRDefault="00A93BFE" w:rsidP="00CB1FF0">
      <w:pPr>
        <w:pStyle w:val="NormalWeb"/>
        <w:keepNext/>
        <w:numPr>
          <w:ilvl w:val="0"/>
          <w:numId w:val="16"/>
        </w:numPr>
        <w:spacing w:before="0" w:beforeAutospacing="0" w:after="180" w:afterAutospacing="0"/>
        <w:ind w:left="709" w:right="282"/>
        <w:jc w:val="both"/>
        <w:rPr>
          <w:rFonts w:ascii="Book Antiqua" w:hAnsi="Book Antiqua"/>
          <w:i/>
        </w:rPr>
      </w:pPr>
      <w:r w:rsidRPr="00CB1FF0">
        <w:rPr>
          <w:rFonts w:ascii="Book Antiqua" w:hAnsi="Book Antiqua"/>
          <w:i/>
        </w:rPr>
        <w:t>La circulación de vehículos</w:t>
      </w:r>
      <w:r w:rsidR="00DD5586" w:rsidRPr="00CB1FF0">
        <w:rPr>
          <w:rFonts w:ascii="Book Antiqua" w:hAnsi="Book Antiqua"/>
          <w:i/>
        </w:rPr>
        <w:t xml:space="preserve">, </w:t>
      </w:r>
      <w:proofErr w:type="spellStart"/>
      <w:r w:rsidRPr="00CB1FF0">
        <w:rPr>
          <w:rFonts w:ascii="Book Antiqua" w:hAnsi="Book Antiqua"/>
          <w:i/>
        </w:rPr>
        <w:t>incluídas</w:t>
      </w:r>
      <w:proofErr w:type="spellEnd"/>
      <w:r w:rsidRPr="00CB1FF0">
        <w:rPr>
          <w:rFonts w:ascii="Book Antiqua" w:hAnsi="Book Antiqua"/>
          <w:i/>
        </w:rPr>
        <w:t xml:space="preserve"> bicicletas</w:t>
      </w:r>
      <w:r w:rsidR="00DD5586" w:rsidRPr="00CB1FF0">
        <w:rPr>
          <w:rFonts w:ascii="Book Antiqua" w:hAnsi="Book Antiqua"/>
          <w:i/>
        </w:rPr>
        <w:t xml:space="preserve">. </w:t>
      </w:r>
    </w:p>
    <w:p w:rsidR="004D74F9" w:rsidRPr="00CB1FF0" w:rsidRDefault="00A93BFE" w:rsidP="00CB1FF0">
      <w:pPr>
        <w:pStyle w:val="NormalWeb"/>
        <w:keepNext/>
        <w:numPr>
          <w:ilvl w:val="0"/>
          <w:numId w:val="16"/>
        </w:numPr>
        <w:spacing w:before="0" w:beforeAutospacing="0" w:after="180" w:afterAutospacing="0"/>
        <w:ind w:left="709" w:right="282"/>
        <w:jc w:val="both"/>
        <w:rPr>
          <w:rFonts w:ascii="Book Antiqua" w:hAnsi="Book Antiqua"/>
          <w:i/>
        </w:rPr>
      </w:pPr>
      <w:r w:rsidRPr="00CB1FF0">
        <w:rPr>
          <w:rFonts w:ascii="Book Antiqua" w:hAnsi="Book Antiqua"/>
          <w:i/>
        </w:rPr>
        <w:t>La introducción de animales domésticos que no estuvieren controlados por sus propietarios</w:t>
      </w:r>
      <w:r w:rsidR="00DD5586" w:rsidRPr="00CB1FF0">
        <w:rPr>
          <w:rFonts w:ascii="Book Antiqua" w:hAnsi="Book Antiqua"/>
          <w:i/>
        </w:rPr>
        <w:t xml:space="preserve">. </w:t>
      </w:r>
    </w:p>
    <w:p w:rsidR="004D74F9" w:rsidRPr="00CB1FF0" w:rsidRDefault="00A93BFE" w:rsidP="00CB1FF0">
      <w:pPr>
        <w:pStyle w:val="NormalWeb"/>
        <w:keepNext/>
        <w:numPr>
          <w:ilvl w:val="0"/>
          <w:numId w:val="16"/>
        </w:numPr>
        <w:spacing w:before="0" w:beforeAutospacing="0" w:after="180" w:afterAutospacing="0"/>
        <w:ind w:left="709" w:right="282"/>
        <w:jc w:val="both"/>
        <w:rPr>
          <w:rFonts w:ascii="Book Antiqua" w:hAnsi="Book Antiqua"/>
          <w:i/>
        </w:rPr>
      </w:pPr>
      <w:r w:rsidRPr="00CB1FF0">
        <w:rPr>
          <w:rFonts w:ascii="Book Antiqua" w:hAnsi="Book Antiqua"/>
          <w:i/>
        </w:rPr>
        <w:t xml:space="preserve">Arrojar basuras u otros materiales </w:t>
      </w:r>
      <w:proofErr w:type="gramStart"/>
      <w:r w:rsidRPr="00CB1FF0">
        <w:rPr>
          <w:rFonts w:ascii="Book Antiqua" w:hAnsi="Book Antiqua"/>
          <w:i/>
        </w:rPr>
        <w:t>contaminantes</w:t>
      </w:r>
      <w:r w:rsidR="004D74F9" w:rsidRPr="00CB1FF0">
        <w:rPr>
          <w:rFonts w:ascii="Book Antiqua" w:hAnsi="Book Antiqua"/>
          <w:i/>
        </w:rPr>
        <w:t xml:space="preserve"> </w:t>
      </w:r>
      <w:r w:rsidR="00DD5586" w:rsidRPr="00CB1FF0">
        <w:rPr>
          <w:rFonts w:ascii="Book Antiqua" w:hAnsi="Book Antiqua"/>
          <w:i/>
        </w:rPr>
        <w:t xml:space="preserve"> (</w:t>
      </w:r>
      <w:proofErr w:type="gramEnd"/>
      <w:r w:rsidRPr="00CB1FF0">
        <w:rPr>
          <w:rFonts w:ascii="Book Antiqua" w:hAnsi="Book Antiqua"/>
          <w:i/>
        </w:rPr>
        <w:t>tóxicos o no</w:t>
      </w:r>
      <w:r w:rsidR="00DD5586" w:rsidRPr="00CB1FF0">
        <w:rPr>
          <w:rFonts w:ascii="Book Antiqua" w:hAnsi="Book Antiqua"/>
          <w:i/>
        </w:rPr>
        <w:t xml:space="preserve">) </w:t>
      </w:r>
    </w:p>
    <w:p w:rsidR="004D74F9" w:rsidRPr="00CB1FF0" w:rsidRDefault="00A93BFE" w:rsidP="00CB1FF0">
      <w:pPr>
        <w:pStyle w:val="NormalWeb"/>
        <w:keepNext/>
        <w:numPr>
          <w:ilvl w:val="0"/>
          <w:numId w:val="16"/>
        </w:numPr>
        <w:spacing w:before="0" w:beforeAutospacing="0" w:after="180" w:afterAutospacing="0"/>
        <w:ind w:left="709" w:right="282"/>
        <w:jc w:val="both"/>
        <w:rPr>
          <w:rFonts w:ascii="Book Antiqua" w:hAnsi="Book Antiqua"/>
          <w:i/>
        </w:rPr>
      </w:pPr>
      <w:r w:rsidRPr="00CB1FF0">
        <w:rPr>
          <w:rFonts w:ascii="Book Antiqua" w:hAnsi="Book Antiqua"/>
          <w:i/>
        </w:rPr>
        <w:t>Las concesiones</w:t>
      </w:r>
      <w:r w:rsidR="00DD5586" w:rsidRPr="00CB1FF0">
        <w:rPr>
          <w:rFonts w:ascii="Book Antiqua" w:hAnsi="Book Antiqua"/>
          <w:i/>
        </w:rPr>
        <w:t xml:space="preserve">, </w:t>
      </w:r>
      <w:r w:rsidRPr="00CB1FF0">
        <w:rPr>
          <w:rFonts w:ascii="Book Antiqua" w:hAnsi="Book Antiqua"/>
          <w:i/>
        </w:rPr>
        <w:t>excepto las mínimas necesarias para atender a los visitantes y brindarles una adecuada</w:t>
      </w:r>
      <w:r w:rsidR="006401BD" w:rsidRPr="00CB1FF0">
        <w:rPr>
          <w:rFonts w:ascii="Book Antiqua" w:hAnsi="Book Antiqua"/>
          <w:i/>
        </w:rPr>
        <w:t xml:space="preserve"> </w:t>
      </w:r>
      <w:r w:rsidRPr="00CB1FF0">
        <w:rPr>
          <w:rFonts w:ascii="Book Antiqua" w:hAnsi="Book Antiqua"/>
          <w:i/>
        </w:rPr>
        <w:t>información para la correcta y estimulante interpretación de la naturaleza</w:t>
      </w:r>
      <w:r w:rsidR="00DD5586" w:rsidRPr="00CB1FF0">
        <w:rPr>
          <w:rFonts w:ascii="Book Antiqua" w:hAnsi="Book Antiqua"/>
          <w:i/>
        </w:rPr>
        <w:t xml:space="preserve">. </w:t>
      </w:r>
    </w:p>
    <w:p w:rsidR="004D74F9" w:rsidRPr="00CB1FF0" w:rsidRDefault="00A93BFE" w:rsidP="00CB1FF0">
      <w:pPr>
        <w:pStyle w:val="NormalWeb"/>
        <w:keepNext/>
        <w:numPr>
          <w:ilvl w:val="0"/>
          <w:numId w:val="16"/>
        </w:numPr>
        <w:spacing w:before="0" w:beforeAutospacing="0" w:after="180" w:afterAutospacing="0"/>
        <w:ind w:left="709" w:right="282"/>
        <w:jc w:val="both"/>
        <w:rPr>
          <w:rFonts w:ascii="Book Antiqua" w:hAnsi="Book Antiqua"/>
          <w:i/>
        </w:rPr>
      </w:pPr>
      <w:r w:rsidRPr="00CB1FF0">
        <w:rPr>
          <w:rFonts w:ascii="Book Antiqua" w:hAnsi="Book Antiqua"/>
          <w:i/>
        </w:rPr>
        <w:t>La construcción de edificios o instalaciones</w:t>
      </w:r>
      <w:r w:rsidR="00DD5586" w:rsidRPr="00CB1FF0">
        <w:rPr>
          <w:rFonts w:ascii="Book Antiqua" w:hAnsi="Book Antiqua"/>
          <w:i/>
        </w:rPr>
        <w:t xml:space="preserve">, </w:t>
      </w:r>
      <w:r w:rsidRPr="00CB1FF0">
        <w:rPr>
          <w:rFonts w:ascii="Book Antiqua" w:hAnsi="Book Antiqua"/>
          <w:i/>
        </w:rPr>
        <w:t>caminos u otras obras de desarrollo</w:t>
      </w:r>
      <w:r w:rsidR="00DD5586" w:rsidRPr="00CB1FF0">
        <w:rPr>
          <w:rFonts w:ascii="Book Antiqua" w:hAnsi="Book Antiqua"/>
          <w:i/>
        </w:rPr>
        <w:t xml:space="preserve">, </w:t>
      </w:r>
      <w:r w:rsidRPr="00CB1FF0">
        <w:rPr>
          <w:rFonts w:ascii="Book Antiqua" w:hAnsi="Book Antiqua"/>
          <w:i/>
        </w:rPr>
        <w:t>salvo las destinadas a atender las necesidades de administración</w:t>
      </w:r>
      <w:r w:rsidR="00DD5586" w:rsidRPr="00CB1FF0">
        <w:rPr>
          <w:rFonts w:ascii="Book Antiqua" w:hAnsi="Book Antiqua"/>
          <w:i/>
        </w:rPr>
        <w:t xml:space="preserve">, </w:t>
      </w:r>
      <w:r w:rsidRPr="00CB1FF0">
        <w:rPr>
          <w:rFonts w:ascii="Book Antiqua" w:hAnsi="Book Antiqua"/>
          <w:i/>
        </w:rPr>
        <w:t>manejo</w:t>
      </w:r>
      <w:r w:rsidR="00DD5586" w:rsidRPr="00CB1FF0">
        <w:rPr>
          <w:rFonts w:ascii="Book Antiqua" w:hAnsi="Book Antiqua"/>
          <w:i/>
        </w:rPr>
        <w:t xml:space="preserve">, </w:t>
      </w:r>
      <w:r w:rsidRPr="00CB1FF0">
        <w:rPr>
          <w:rFonts w:ascii="Book Antiqua" w:hAnsi="Book Antiqua"/>
          <w:i/>
        </w:rPr>
        <w:t xml:space="preserve">control y </w:t>
      </w:r>
      <w:r w:rsidRPr="00CB1FF0">
        <w:rPr>
          <w:rFonts w:ascii="Book Antiqua" w:hAnsi="Book Antiqua"/>
          <w:i/>
        </w:rPr>
        <w:lastRenderedPageBreak/>
        <w:t>vigilancia</w:t>
      </w:r>
      <w:r w:rsidR="00DD5586" w:rsidRPr="00CB1FF0">
        <w:rPr>
          <w:rFonts w:ascii="Book Antiqua" w:hAnsi="Book Antiqua"/>
          <w:i/>
        </w:rPr>
        <w:t xml:space="preserve">, </w:t>
      </w:r>
      <w:r w:rsidRPr="00CB1FF0">
        <w:rPr>
          <w:rFonts w:ascii="Book Antiqua" w:hAnsi="Book Antiqua"/>
          <w:i/>
        </w:rPr>
        <w:t>o la observación científica</w:t>
      </w:r>
      <w:r w:rsidR="00DD5586" w:rsidRPr="00CB1FF0">
        <w:rPr>
          <w:rFonts w:ascii="Book Antiqua" w:hAnsi="Book Antiqua"/>
          <w:i/>
        </w:rPr>
        <w:t xml:space="preserve">, </w:t>
      </w:r>
      <w:r w:rsidRPr="00CB1FF0">
        <w:rPr>
          <w:rFonts w:ascii="Book Antiqua" w:hAnsi="Book Antiqua"/>
          <w:i/>
        </w:rPr>
        <w:t>o de aquellas construcciones de pequeña envergadura y de mínimo impacto que hagan al objetivo educativo de la visita</w:t>
      </w:r>
      <w:r w:rsidR="00DD5586" w:rsidRPr="00CB1FF0">
        <w:rPr>
          <w:rFonts w:ascii="Book Antiqua" w:hAnsi="Book Antiqua"/>
          <w:i/>
        </w:rPr>
        <w:t xml:space="preserve">. </w:t>
      </w:r>
    </w:p>
    <w:p w:rsidR="004D74F9" w:rsidRPr="00CB1FF0" w:rsidRDefault="008C54E5" w:rsidP="00CB1FF0">
      <w:pPr>
        <w:pStyle w:val="NormalWeb"/>
        <w:keepNext/>
        <w:spacing w:before="0" w:beforeAutospacing="0" w:after="180" w:afterAutospacing="0"/>
        <w:ind w:left="284" w:right="282"/>
        <w:jc w:val="both"/>
        <w:rPr>
          <w:rFonts w:ascii="Book Antiqua" w:hAnsi="Book Antiqua"/>
          <w:i/>
        </w:rPr>
      </w:pPr>
      <w:r w:rsidRPr="00CB1FF0">
        <w:rPr>
          <w:rFonts w:ascii="Book Antiqua" w:hAnsi="Book Antiqua"/>
          <w:bCs/>
          <w:i/>
          <w:iCs/>
          <w:u w:val="single"/>
        </w:rPr>
        <w:t>ARTÍCULO 3</w:t>
      </w:r>
      <w:r w:rsidR="00DD5586" w:rsidRPr="00CB1FF0">
        <w:rPr>
          <w:rFonts w:ascii="Book Antiqua" w:hAnsi="Book Antiqua"/>
          <w:bCs/>
          <w:i/>
          <w:iCs/>
          <w:u w:val="single"/>
        </w:rPr>
        <w:t>:</w:t>
      </w:r>
      <w:r w:rsidR="00DD5586" w:rsidRPr="00CB1FF0">
        <w:rPr>
          <w:rFonts w:ascii="Book Antiqua" w:hAnsi="Book Antiqua"/>
          <w:bCs/>
          <w:i/>
          <w:iCs/>
        </w:rPr>
        <w:t xml:space="preserve"> </w:t>
      </w:r>
      <w:r w:rsidR="00A93BFE" w:rsidRPr="00CB1FF0">
        <w:rPr>
          <w:rFonts w:ascii="Book Antiqua" w:hAnsi="Book Antiqua"/>
          <w:i/>
        </w:rPr>
        <w:t>Las personas físicas o jurídicas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públicas o privadas responsables de cualquier obra a emprender conforme a las excepciones otorgadas en el Art</w:t>
      </w:r>
      <w:r w:rsidR="00DD5586" w:rsidRPr="00CB1FF0">
        <w:rPr>
          <w:rFonts w:ascii="Book Antiqua" w:hAnsi="Book Antiqua"/>
          <w:i/>
        </w:rPr>
        <w:t xml:space="preserve">. </w:t>
      </w:r>
      <w:r w:rsidR="00A93BFE" w:rsidRPr="00CB1FF0">
        <w:rPr>
          <w:rFonts w:ascii="Book Antiqua" w:hAnsi="Book Antiqua"/>
          <w:i/>
        </w:rPr>
        <w:t>2</w:t>
      </w:r>
      <w:r w:rsidR="00DD5586" w:rsidRPr="00CB1FF0">
        <w:rPr>
          <w:rFonts w:ascii="Book Antiqua" w:hAnsi="Book Antiqua"/>
          <w:i/>
        </w:rPr>
        <w:t xml:space="preserve">º </w:t>
      </w:r>
      <w:r w:rsidR="00A93BFE" w:rsidRPr="00CB1FF0">
        <w:rPr>
          <w:rFonts w:ascii="Book Antiqua" w:hAnsi="Book Antiqua"/>
          <w:i/>
        </w:rPr>
        <w:t>inc</w:t>
      </w:r>
      <w:r w:rsidR="00DD5586" w:rsidRPr="00CB1FF0">
        <w:rPr>
          <w:rFonts w:ascii="Book Antiqua" w:hAnsi="Book Antiqua"/>
          <w:i/>
        </w:rPr>
        <w:t xml:space="preserve">. </w:t>
      </w:r>
      <w:r w:rsidR="00A93BFE" w:rsidRPr="00CB1FF0">
        <w:rPr>
          <w:rFonts w:ascii="Book Antiqua" w:hAnsi="Book Antiqua"/>
          <w:i/>
        </w:rPr>
        <w:t>g de la presente Reglamentación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deberán dar cumplimiento al procedimiento de Evaluación de Impacto Ambiental conforme Ley N</w:t>
      </w:r>
      <w:r w:rsidR="00DD5586" w:rsidRPr="00CB1FF0">
        <w:rPr>
          <w:rFonts w:ascii="Book Antiqua" w:hAnsi="Book Antiqua"/>
          <w:i/>
        </w:rPr>
        <w:t xml:space="preserve">º </w:t>
      </w:r>
      <w:r w:rsidR="00A93BFE" w:rsidRPr="00CB1FF0">
        <w:rPr>
          <w:rFonts w:ascii="Book Antiqua" w:hAnsi="Book Antiqua"/>
          <w:i/>
        </w:rPr>
        <w:t>6253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Decreto N</w:t>
      </w:r>
      <w:r w:rsidR="00DD5586" w:rsidRPr="00CB1FF0">
        <w:rPr>
          <w:rFonts w:ascii="Book Antiqua" w:hAnsi="Book Antiqua"/>
          <w:i/>
        </w:rPr>
        <w:t xml:space="preserve">º </w:t>
      </w:r>
      <w:r w:rsidR="00A93BFE" w:rsidRPr="00CB1FF0">
        <w:rPr>
          <w:rFonts w:ascii="Book Antiqua" w:hAnsi="Book Antiqua"/>
          <w:i/>
        </w:rPr>
        <w:t>2204/3 y sus normas complementarias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en forma previa al inicio de la misma</w:t>
      </w:r>
      <w:r w:rsidR="00DD5586" w:rsidRPr="00CB1FF0">
        <w:rPr>
          <w:rFonts w:ascii="Book Antiqua" w:hAnsi="Book Antiqua"/>
          <w:i/>
        </w:rPr>
        <w:t xml:space="preserve">. </w:t>
      </w:r>
    </w:p>
    <w:p w:rsidR="00DD5586" w:rsidRPr="00CB1FF0" w:rsidRDefault="008C54E5" w:rsidP="00CB1FF0">
      <w:pPr>
        <w:pStyle w:val="NormalWeb"/>
        <w:keepNext/>
        <w:spacing w:before="0" w:beforeAutospacing="0" w:after="180" w:afterAutospacing="0"/>
        <w:ind w:left="284" w:right="282"/>
        <w:jc w:val="both"/>
        <w:rPr>
          <w:rFonts w:ascii="Book Antiqua" w:hAnsi="Book Antiqua"/>
          <w:i/>
        </w:rPr>
      </w:pPr>
      <w:r w:rsidRPr="00CB1FF0">
        <w:rPr>
          <w:rFonts w:ascii="Book Antiqua" w:hAnsi="Book Antiqua"/>
          <w:bCs/>
          <w:i/>
          <w:u w:val="single"/>
        </w:rPr>
        <w:t>ARTÍCULO 4</w:t>
      </w:r>
      <w:r w:rsidR="00DD5586" w:rsidRPr="00CB1FF0">
        <w:rPr>
          <w:rFonts w:ascii="Book Antiqua" w:hAnsi="Book Antiqua"/>
          <w:bCs/>
          <w:i/>
          <w:u w:val="single"/>
        </w:rPr>
        <w:t>:</w:t>
      </w:r>
      <w:r w:rsidR="00DD5586" w:rsidRPr="00CB1FF0">
        <w:rPr>
          <w:rFonts w:ascii="Book Antiqua" w:hAnsi="Book Antiqua"/>
          <w:bCs/>
          <w:i/>
        </w:rPr>
        <w:t xml:space="preserve"> </w:t>
      </w:r>
      <w:r w:rsidR="00A93BFE" w:rsidRPr="00CB1FF0">
        <w:rPr>
          <w:rFonts w:ascii="Book Antiqua" w:hAnsi="Book Antiqua"/>
          <w:i/>
        </w:rPr>
        <w:t>En la Reserva Natural “Parque Percy Hill” las siguientes actividades deberán contar con autorización previa de la autoridad de aplicación</w:t>
      </w:r>
      <w:r w:rsidR="00DD5586" w:rsidRPr="00CB1FF0">
        <w:rPr>
          <w:rFonts w:ascii="Book Antiqua" w:hAnsi="Book Antiqua"/>
          <w:i/>
        </w:rPr>
        <w:t xml:space="preserve">: </w:t>
      </w:r>
    </w:p>
    <w:p w:rsidR="004D74F9" w:rsidRPr="00CB1FF0" w:rsidRDefault="00A93BFE" w:rsidP="00CB1FF0">
      <w:pPr>
        <w:pStyle w:val="NormalWeb"/>
        <w:keepNext/>
        <w:numPr>
          <w:ilvl w:val="0"/>
          <w:numId w:val="17"/>
        </w:numPr>
        <w:spacing w:before="0" w:beforeAutospacing="0" w:after="180" w:afterAutospacing="0"/>
        <w:ind w:left="709" w:right="282"/>
        <w:jc w:val="both"/>
        <w:rPr>
          <w:rFonts w:ascii="Book Antiqua" w:hAnsi="Book Antiqua"/>
          <w:i/>
        </w:rPr>
      </w:pPr>
      <w:r w:rsidRPr="00CB1FF0">
        <w:rPr>
          <w:rFonts w:ascii="Book Antiqua" w:hAnsi="Book Antiqua"/>
          <w:i/>
        </w:rPr>
        <w:t>La investigación científica que como parte de su metodología incluya recolección de material</w:t>
      </w:r>
      <w:r w:rsidR="00DD5586" w:rsidRPr="00CB1FF0">
        <w:rPr>
          <w:rFonts w:ascii="Book Antiqua" w:hAnsi="Book Antiqua"/>
          <w:i/>
        </w:rPr>
        <w:t xml:space="preserve">, </w:t>
      </w:r>
      <w:r w:rsidRPr="00CB1FF0">
        <w:rPr>
          <w:rFonts w:ascii="Book Antiqua" w:hAnsi="Book Antiqua"/>
          <w:i/>
        </w:rPr>
        <w:t>sólo será autorizada cuando el objetivo de la investigación no pudiera alcanzarse utilizando material de fuera de la Reserva</w:t>
      </w:r>
      <w:r w:rsidR="00DD5586" w:rsidRPr="00CB1FF0">
        <w:rPr>
          <w:rFonts w:ascii="Book Antiqua" w:hAnsi="Book Antiqua"/>
          <w:i/>
        </w:rPr>
        <w:t xml:space="preserve">, </w:t>
      </w:r>
      <w:r w:rsidRPr="00CB1FF0">
        <w:rPr>
          <w:rFonts w:ascii="Book Antiqua" w:hAnsi="Book Antiqua"/>
          <w:i/>
        </w:rPr>
        <w:t>o no hubiere otras técnicas alternativas</w:t>
      </w:r>
      <w:r w:rsidR="00DD5586" w:rsidRPr="00CB1FF0">
        <w:rPr>
          <w:rFonts w:ascii="Book Antiqua" w:hAnsi="Book Antiqua"/>
          <w:i/>
        </w:rPr>
        <w:t xml:space="preserve">. </w:t>
      </w:r>
    </w:p>
    <w:p w:rsidR="004D74F9" w:rsidRPr="00CB1FF0" w:rsidRDefault="00A93BFE" w:rsidP="00CB1FF0">
      <w:pPr>
        <w:pStyle w:val="NormalWeb"/>
        <w:keepNext/>
        <w:numPr>
          <w:ilvl w:val="0"/>
          <w:numId w:val="17"/>
        </w:numPr>
        <w:spacing w:before="0" w:beforeAutospacing="0" w:after="180" w:afterAutospacing="0"/>
        <w:ind w:left="709" w:right="282"/>
        <w:jc w:val="both"/>
        <w:rPr>
          <w:rFonts w:ascii="Book Antiqua" w:hAnsi="Book Antiqua"/>
          <w:i/>
        </w:rPr>
      </w:pPr>
      <w:r w:rsidRPr="00CB1FF0">
        <w:rPr>
          <w:rFonts w:ascii="Book Antiqua" w:hAnsi="Book Antiqua"/>
          <w:i/>
        </w:rPr>
        <w:t>Las actividades recreativas</w:t>
      </w:r>
      <w:r w:rsidR="00DD5586" w:rsidRPr="00CB1FF0">
        <w:rPr>
          <w:rFonts w:ascii="Book Antiqua" w:hAnsi="Book Antiqua"/>
          <w:i/>
        </w:rPr>
        <w:t xml:space="preserve">, </w:t>
      </w:r>
      <w:r w:rsidRPr="00CB1FF0">
        <w:rPr>
          <w:rFonts w:ascii="Book Antiqua" w:hAnsi="Book Antiqua"/>
          <w:i/>
        </w:rPr>
        <w:t>culturales y educativas realizadas por organismos públicos o privados</w:t>
      </w:r>
      <w:r w:rsidR="00DD5586" w:rsidRPr="00CB1FF0">
        <w:rPr>
          <w:rFonts w:ascii="Book Antiqua" w:hAnsi="Book Antiqua"/>
          <w:i/>
        </w:rPr>
        <w:t xml:space="preserve">. </w:t>
      </w:r>
    </w:p>
    <w:p w:rsidR="006401BD" w:rsidRPr="00CB1FF0" w:rsidRDefault="00A93BFE" w:rsidP="00CB1FF0">
      <w:pPr>
        <w:pStyle w:val="NormalWeb"/>
        <w:keepNext/>
        <w:spacing w:before="0" w:beforeAutospacing="0" w:after="180" w:afterAutospacing="0"/>
        <w:ind w:left="284" w:right="282"/>
        <w:jc w:val="both"/>
        <w:rPr>
          <w:rStyle w:val="Textoennegrita"/>
          <w:rFonts w:ascii="Book Antiqua" w:hAnsi="Book Antiqua"/>
          <w:b w:val="0"/>
          <w:bCs w:val="0"/>
          <w:i/>
          <w:iCs/>
        </w:rPr>
      </w:pPr>
      <w:r w:rsidRPr="00CB1FF0">
        <w:rPr>
          <w:rStyle w:val="Textoennegrita"/>
          <w:rFonts w:ascii="Book Antiqua" w:hAnsi="Book Antiqua"/>
          <w:b w:val="0"/>
          <w:bCs w:val="0"/>
          <w:i/>
          <w:iCs/>
        </w:rPr>
        <w:t>PLAN DE MANEJO</w:t>
      </w:r>
    </w:p>
    <w:p w:rsidR="004D74F9" w:rsidRPr="00CB1FF0" w:rsidRDefault="008C54E5" w:rsidP="00CB1FF0">
      <w:pPr>
        <w:pStyle w:val="NormalWeb"/>
        <w:keepNext/>
        <w:spacing w:before="0" w:beforeAutospacing="0" w:after="180" w:afterAutospacing="0"/>
        <w:ind w:left="284" w:right="282"/>
        <w:jc w:val="both"/>
        <w:rPr>
          <w:rFonts w:ascii="Book Antiqua" w:hAnsi="Book Antiqua"/>
          <w:i/>
        </w:rPr>
      </w:pPr>
      <w:r w:rsidRPr="00CB1FF0">
        <w:rPr>
          <w:rFonts w:ascii="Book Antiqua" w:hAnsi="Book Antiqua"/>
          <w:bCs/>
          <w:i/>
          <w:iCs/>
          <w:u w:val="single"/>
        </w:rPr>
        <w:t>ARTÍCULO 5</w:t>
      </w:r>
      <w:r w:rsidR="00DD5586" w:rsidRPr="00CB1FF0">
        <w:rPr>
          <w:rFonts w:ascii="Book Antiqua" w:hAnsi="Book Antiqua"/>
          <w:bCs/>
          <w:i/>
          <w:iCs/>
          <w:u w:val="single"/>
        </w:rPr>
        <w:t>:</w:t>
      </w:r>
      <w:r w:rsidR="00DD5586" w:rsidRPr="00CB1FF0">
        <w:rPr>
          <w:rFonts w:ascii="Book Antiqua" w:hAnsi="Book Antiqua"/>
          <w:bCs/>
          <w:i/>
          <w:iCs/>
        </w:rPr>
        <w:t xml:space="preserve"> </w:t>
      </w:r>
      <w:proofErr w:type="spellStart"/>
      <w:r w:rsidR="00A93BFE" w:rsidRPr="00CB1FF0">
        <w:rPr>
          <w:rFonts w:ascii="Book Antiqua" w:hAnsi="Book Antiqua"/>
          <w:i/>
        </w:rPr>
        <w:t>Entiéndese</w:t>
      </w:r>
      <w:proofErr w:type="spellEnd"/>
      <w:r w:rsidR="00A93BFE" w:rsidRPr="00CB1FF0">
        <w:rPr>
          <w:rFonts w:ascii="Book Antiqua" w:hAnsi="Book Antiqua"/>
          <w:i/>
        </w:rPr>
        <w:t xml:space="preserve"> por Plan de Manejo al proyecto que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utilizando técnicas de planeamiento ecológico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orienta y posibilita las actividades que se prevean para la preservación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la educación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el control y el manejo de recursos naturales o culturales de un área</w:t>
      </w:r>
      <w:r w:rsidR="00DD5586" w:rsidRPr="00CB1FF0">
        <w:rPr>
          <w:rFonts w:ascii="Book Antiqua" w:hAnsi="Book Antiqua"/>
          <w:i/>
        </w:rPr>
        <w:t xml:space="preserve">. </w:t>
      </w:r>
    </w:p>
    <w:p w:rsidR="004D74F9" w:rsidRPr="00CB1FF0" w:rsidRDefault="008C54E5" w:rsidP="00CB1FF0">
      <w:pPr>
        <w:pStyle w:val="NormalWeb"/>
        <w:keepNext/>
        <w:spacing w:before="0" w:beforeAutospacing="0" w:after="180" w:afterAutospacing="0"/>
        <w:ind w:left="284" w:right="282"/>
        <w:jc w:val="both"/>
        <w:rPr>
          <w:rFonts w:ascii="Book Antiqua" w:hAnsi="Book Antiqua"/>
          <w:i/>
        </w:rPr>
      </w:pPr>
      <w:r w:rsidRPr="00CB1FF0">
        <w:rPr>
          <w:rFonts w:ascii="Book Antiqua" w:hAnsi="Book Antiqua"/>
          <w:bCs/>
          <w:i/>
          <w:iCs/>
          <w:u w:val="single"/>
        </w:rPr>
        <w:t>ARTÍCULO 6</w:t>
      </w:r>
      <w:r w:rsidR="00DD5586" w:rsidRPr="00CB1FF0">
        <w:rPr>
          <w:rFonts w:ascii="Book Antiqua" w:hAnsi="Book Antiqua"/>
          <w:bCs/>
          <w:i/>
          <w:iCs/>
          <w:u w:val="single"/>
        </w:rPr>
        <w:t>:</w:t>
      </w:r>
      <w:r w:rsidR="00DD5586" w:rsidRPr="00CB1FF0">
        <w:rPr>
          <w:rFonts w:ascii="Book Antiqua" w:hAnsi="Book Antiqua"/>
          <w:bCs/>
          <w:i/>
          <w:iCs/>
        </w:rPr>
        <w:t xml:space="preserve"> </w:t>
      </w:r>
      <w:r w:rsidR="00A93BFE" w:rsidRPr="00CB1FF0">
        <w:rPr>
          <w:rFonts w:ascii="Book Antiqua" w:hAnsi="Book Antiqua"/>
          <w:i/>
        </w:rPr>
        <w:t xml:space="preserve">En el plazo de </w:t>
      </w:r>
      <w:proofErr w:type="gramStart"/>
      <w:r w:rsidR="00A93BFE" w:rsidRPr="00CB1FF0">
        <w:rPr>
          <w:rFonts w:ascii="Book Antiqua" w:hAnsi="Book Antiqua"/>
          <w:i/>
        </w:rPr>
        <w:t>seis</w:t>
      </w:r>
      <w:r w:rsidR="004D74F9" w:rsidRPr="00CB1FF0">
        <w:rPr>
          <w:rFonts w:ascii="Book Antiqua" w:hAnsi="Book Antiqua"/>
          <w:i/>
        </w:rPr>
        <w:t xml:space="preserve"> </w:t>
      </w:r>
      <w:r w:rsidR="00DD5586" w:rsidRPr="00CB1FF0">
        <w:rPr>
          <w:rFonts w:ascii="Book Antiqua" w:hAnsi="Book Antiqua"/>
          <w:i/>
        </w:rPr>
        <w:t xml:space="preserve"> (</w:t>
      </w:r>
      <w:proofErr w:type="gramEnd"/>
      <w:r w:rsidR="00A93BFE" w:rsidRPr="00CB1FF0">
        <w:rPr>
          <w:rFonts w:ascii="Book Antiqua" w:hAnsi="Book Antiqua"/>
          <w:i/>
        </w:rPr>
        <w:t>6</w:t>
      </w:r>
      <w:r w:rsidR="00DD5586" w:rsidRPr="00CB1FF0">
        <w:rPr>
          <w:rFonts w:ascii="Book Antiqua" w:hAnsi="Book Antiqua"/>
          <w:i/>
        </w:rPr>
        <w:t xml:space="preserve">) </w:t>
      </w:r>
      <w:r w:rsidR="004D74F9" w:rsidRPr="00CB1FF0">
        <w:rPr>
          <w:rFonts w:ascii="Book Antiqua" w:hAnsi="Book Antiqua"/>
          <w:i/>
        </w:rPr>
        <w:t xml:space="preserve"> </w:t>
      </w:r>
      <w:r w:rsidR="00A93BFE" w:rsidRPr="00CB1FF0">
        <w:rPr>
          <w:rFonts w:ascii="Book Antiqua" w:hAnsi="Book Antiqua"/>
          <w:i/>
        </w:rPr>
        <w:t>meses a partir de la entrada en vigencia de la presente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la Autoridad de Aplicación deberá elaborar el Plan de Manejo plurianual de la Reserva Natural “Parque Percy Hill”</w:t>
      </w:r>
      <w:r w:rsidR="00DD5586" w:rsidRPr="00CB1FF0">
        <w:rPr>
          <w:rFonts w:ascii="Book Antiqua" w:hAnsi="Book Antiqua"/>
          <w:i/>
        </w:rPr>
        <w:t xml:space="preserve">. </w:t>
      </w:r>
      <w:r w:rsidR="00A93BFE" w:rsidRPr="00CB1FF0">
        <w:rPr>
          <w:rFonts w:ascii="Book Antiqua" w:hAnsi="Book Antiqua"/>
          <w:i/>
        </w:rPr>
        <w:t>Podrá solicitar colaboración a entidades públicas o privadas del orden local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nacional y/o internacional con competencia en la temática</w:t>
      </w:r>
      <w:r w:rsidR="00DD5586" w:rsidRPr="00CB1FF0">
        <w:rPr>
          <w:rFonts w:ascii="Book Antiqua" w:hAnsi="Book Antiqua"/>
          <w:i/>
        </w:rPr>
        <w:t xml:space="preserve">. </w:t>
      </w:r>
      <w:r w:rsidR="00A93BFE" w:rsidRPr="00CB1FF0">
        <w:rPr>
          <w:rFonts w:ascii="Book Antiqua" w:hAnsi="Book Antiqua"/>
          <w:i/>
        </w:rPr>
        <w:t>Todo ello sin apartarse de la asistencia y en un todo de acuerdo a los lineamientos Técnicos Científicos elaborados por la Comisión Asesora Honoraria Permanente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la que aceptará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modificará o rechazará el Plan elaborado</w:t>
      </w:r>
      <w:r w:rsidR="00DD5586" w:rsidRPr="00CB1FF0">
        <w:rPr>
          <w:rFonts w:ascii="Book Antiqua" w:hAnsi="Book Antiqua"/>
          <w:i/>
        </w:rPr>
        <w:t xml:space="preserve">. </w:t>
      </w:r>
    </w:p>
    <w:p w:rsidR="00DD5586" w:rsidRPr="00CB1FF0" w:rsidRDefault="008C54E5" w:rsidP="00CB1FF0">
      <w:pPr>
        <w:pStyle w:val="NormalWeb"/>
        <w:keepNext/>
        <w:spacing w:before="0" w:beforeAutospacing="0" w:after="180" w:afterAutospacing="0"/>
        <w:ind w:left="284" w:right="282"/>
        <w:jc w:val="both"/>
        <w:rPr>
          <w:rFonts w:ascii="Book Antiqua" w:hAnsi="Book Antiqua"/>
          <w:i/>
        </w:rPr>
      </w:pPr>
      <w:r w:rsidRPr="00CB1FF0">
        <w:rPr>
          <w:rFonts w:ascii="Book Antiqua" w:hAnsi="Book Antiqua"/>
          <w:bCs/>
          <w:i/>
          <w:iCs/>
        </w:rPr>
        <w:t>ARTÍCULO 7</w:t>
      </w:r>
      <w:r w:rsidR="00DD5586" w:rsidRPr="00CB1FF0">
        <w:rPr>
          <w:rFonts w:ascii="Book Antiqua" w:hAnsi="Book Antiqua"/>
          <w:bCs/>
          <w:i/>
          <w:iCs/>
        </w:rPr>
        <w:t xml:space="preserve">: </w:t>
      </w:r>
      <w:r w:rsidR="00A93BFE" w:rsidRPr="00CB1FF0">
        <w:rPr>
          <w:rFonts w:ascii="Book Antiqua" w:hAnsi="Book Antiqua"/>
          <w:i/>
        </w:rPr>
        <w:t>El Plan de Manejo deberá contemplar como mínimo</w:t>
      </w:r>
      <w:r w:rsidR="00DD5586" w:rsidRPr="00CB1FF0">
        <w:rPr>
          <w:rFonts w:ascii="Book Antiqua" w:hAnsi="Book Antiqua"/>
          <w:i/>
        </w:rPr>
        <w:t xml:space="preserve">: </w:t>
      </w:r>
    </w:p>
    <w:p w:rsidR="004D74F9" w:rsidRPr="00CB1FF0" w:rsidRDefault="00A93BFE" w:rsidP="00CB1FF0">
      <w:pPr>
        <w:pStyle w:val="NormalWeb"/>
        <w:keepNext/>
        <w:numPr>
          <w:ilvl w:val="0"/>
          <w:numId w:val="18"/>
        </w:numPr>
        <w:spacing w:before="0" w:beforeAutospacing="0" w:after="180" w:afterAutospacing="0"/>
        <w:ind w:left="709" w:right="282"/>
        <w:jc w:val="both"/>
        <w:rPr>
          <w:rFonts w:ascii="Book Antiqua" w:hAnsi="Book Antiqua"/>
          <w:i/>
        </w:rPr>
      </w:pPr>
      <w:r w:rsidRPr="00CB1FF0">
        <w:rPr>
          <w:rFonts w:ascii="Book Antiqua" w:hAnsi="Book Antiqua"/>
          <w:i/>
        </w:rPr>
        <w:t>La construcción de infraestructura necesaria para la conservación</w:t>
      </w:r>
      <w:r w:rsidR="00DD5586" w:rsidRPr="00CB1FF0">
        <w:rPr>
          <w:rFonts w:ascii="Book Antiqua" w:hAnsi="Book Antiqua"/>
          <w:i/>
        </w:rPr>
        <w:t xml:space="preserve">, </w:t>
      </w:r>
      <w:r w:rsidRPr="00CB1FF0">
        <w:rPr>
          <w:rFonts w:ascii="Book Antiqua" w:hAnsi="Book Antiqua"/>
          <w:i/>
        </w:rPr>
        <w:t>la educación y el funcionamiento de la Reserva</w:t>
      </w:r>
      <w:r w:rsidR="00DD5586" w:rsidRPr="00CB1FF0">
        <w:rPr>
          <w:rFonts w:ascii="Book Antiqua" w:hAnsi="Book Antiqua"/>
          <w:i/>
        </w:rPr>
        <w:t xml:space="preserve">. </w:t>
      </w:r>
    </w:p>
    <w:p w:rsidR="004D74F9" w:rsidRPr="00CB1FF0" w:rsidRDefault="00A93BFE" w:rsidP="00CB1FF0">
      <w:pPr>
        <w:pStyle w:val="NormalWeb"/>
        <w:keepNext/>
        <w:numPr>
          <w:ilvl w:val="0"/>
          <w:numId w:val="18"/>
        </w:numPr>
        <w:spacing w:before="0" w:beforeAutospacing="0" w:after="180" w:afterAutospacing="0"/>
        <w:ind w:left="709" w:right="282"/>
        <w:jc w:val="both"/>
        <w:rPr>
          <w:rFonts w:ascii="Book Antiqua" w:hAnsi="Book Antiqua"/>
          <w:i/>
        </w:rPr>
      </w:pPr>
      <w:r w:rsidRPr="00CB1FF0">
        <w:rPr>
          <w:rFonts w:ascii="Book Antiqua" w:hAnsi="Book Antiqua"/>
          <w:i/>
        </w:rPr>
        <w:t>La realización de un inventario de especies de la flora y la fauna silvestre existentes</w:t>
      </w:r>
      <w:r w:rsidR="00DD5586" w:rsidRPr="00CB1FF0">
        <w:rPr>
          <w:rFonts w:ascii="Book Antiqua" w:hAnsi="Book Antiqua"/>
          <w:i/>
        </w:rPr>
        <w:t xml:space="preserve">, </w:t>
      </w:r>
      <w:r w:rsidRPr="00CB1FF0">
        <w:rPr>
          <w:rFonts w:ascii="Book Antiqua" w:hAnsi="Book Antiqua"/>
          <w:i/>
        </w:rPr>
        <w:t>y las medidas de protección ambiental necesarias para su adecuado manejo</w:t>
      </w:r>
      <w:r w:rsidR="00DD5586" w:rsidRPr="00CB1FF0">
        <w:rPr>
          <w:rFonts w:ascii="Book Antiqua" w:hAnsi="Book Antiqua"/>
          <w:i/>
        </w:rPr>
        <w:t xml:space="preserve">. </w:t>
      </w:r>
    </w:p>
    <w:p w:rsidR="004D74F9" w:rsidRPr="00CB1FF0" w:rsidRDefault="00A93BFE" w:rsidP="00CB1FF0">
      <w:pPr>
        <w:pStyle w:val="NormalWeb"/>
        <w:keepNext/>
        <w:numPr>
          <w:ilvl w:val="0"/>
          <w:numId w:val="18"/>
        </w:numPr>
        <w:spacing w:before="0" w:beforeAutospacing="0" w:after="180" w:afterAutospacing="0"/>
        <w:ind w:left="709" w:right="282"/>
        <w:jc w:val="both"/>
        <w:rPr>
          <w:rFonts w:ascii="Book Antiqua" w:hAnsi="Book Antiqua"/>
          <w:i/>
        </w:rPr>
      </w:pPr>
      <w:r w:rsidRPr="00CB1FF0">
        <w:rPr>
          <w:rFonts w:ascii="Book Antiqua" w:hAnsi="Book Antiqua"/>
          <w:i/>
        </w:rPr>
        <w:t>Un programa de actividades de educación ambiental</w:t>
      </w:r>
      <w:r w:rsidR="00DD5586" w:rsidRPr="00CB1FF0">
        <w:rPr>
          <w:rFonts w:ascii="Book Antiqua" w:hAnsi="Book Antiqua"/>
          <w:i/>
        </w:rPr>
        <w:t xml:space="preserve">. </w:t>
      </w:r>
    </w:p>
    <w:p w:rsidR="004D74F9" w:rsidRPr="00CB1FF0" w:rsidRDefault="00A93BFE" w:rsidP="00CB1FF0">
      <w:pPr>
        <w:pStyle w:val="NormalWeb"/>
        <w:keepNext/>
        <w:numPr>
          <w:ilvl w:val="0"/>
          <w:numId w:val="18"/>
        </w:numPr>
        <w:spacing w:before="0" w:beforeAutospacing="0" w:after="180" w:afterAutospacing="0"/>
        <w:ind w:left="709" w:right="282"/>
        <w:jc w:val="both"/>
        <w:rPr>
          <w:rFonts w:ascii="Book Antiqua" w:hAnsi="Book Antiqua"/>
          <w:i/>
        </w:rPr>
      </w:pPr>
      <w:r w:rsidRPr="00CB1FF0">
        <w:rPr>
          <w:rFonts w:ascii="Book Antiqua" w:hAnsi="Book Antiqua"/>
          <w:i/>
        </w:rPr>
        <w:t xml:space="preserve">Un plano municipal de la </w:t>
      </w:r>
      <w:proofErr w:type="spellStart"/>
      <w:r w:rsidRPr="00CB1FF0">
        <w:rPr>
          <w:rFonts w:ascii="Book Antiqua" w:hAnsi="Book Antiqua"/>
          <w:i/>
        </w:rPr>
        <w:t>caminería</w:t>
      </w:r>
      <w:proofErr w:type="spellEnd"/>
      <w:r w:rsidRPr="00CB1FF0">
        <w:rPr>
          <w:rFonts w:ascii="Book Antiqua" w:hAnsi="Book Antiqua"/>
          <w:i/>
        </w:rPr>
        <w:t xml:space="preserve"> existente</w:t>
      </w:r>
      <w:r w:rsidR="006401BD" w:rsidRPr="00CB1FF0">
        <w:rPr>
          <w:rFonts w:ascii="Book Antiqua" w:hAnsi="Book Antiqua"/>
          <w:i/>
        </w:rPr>
        <w:t xml:space="preserve"> </w:t>
      </w:r>
      <w:r w:rsidRPr="00CB1FF0">
        <w:rPr>
          <w:rFonts w:ascii="Book Antiqua" w:hAnsi="Book Antiqua"/>
          <w:i/>
        </w:rPr>
        <w:t>y la que potencialmente podría realizarse dentro de la conformación del Parque</w:t>
      </w:r>
      <w:r w:rsidR="00DD5586" w:rsidRPr="00CB1FF0">
        <w:rPr>
          <w:rFonts w:ascii="Book Antiqua" w:hAnsi="Book Antiqua"/>
          <w:i/>
        </w:rPr>
        <w:t xml:space="preserve">. </w:t>
      </w:r>
    </w:p>
    <w:p w:rsidR="004D74F9" w:rsidRPr="00CB1FF0" w:rsidRDefault="008C54E5" w:rsidP="00CB1FF0">
      <w:pPr>
        <w:pStyle w:val="NormalWeb"/>
        <w:keepNext/>
        <w:spacing w:before="0" w:beforeAutospacing="0" w:after="180" w:afterAutospacing="0"/>
        <w:ind w:left="284" w:right="282"/>
        <w:jc w:val="both"/>
        <w:rPr>
          <w:rFonts w:ascii="Book Antiqua" w:hAnsi="Book Antiqua"/>
          <w:i/>
        </w:rPr>
      </w:pPr>
      <w:r w:rsidRPr="00CB1FF0">
        <w:rPr>
          <w:rFonts w:ascii="Book Antiqua" w:hAnsi="Book Antiqua"/>
          <w:bCs/>
          <w:i/>
          <w:iCs/>
          <w:u w:val="single"/>
        </w:rPr>
        <w:t>ARTÍCULO 8</w:t>
      </w:r>
      <w:r w:rsidR="00DD5586" w:rsidRPr="00CB1FF0">
        <w:rPr>
          <w:rFonts w:ascii="Book Antiqua" w:hAnsi="Book Antiqua"/>
          <w:bCs/>
          <w:i/>
          <w:iCs/>
          <w:u w:val="single"/>
        </w:rPr>
        <w:t>:</w:t>
      </w:r>
      <w:r w:rsidR="00DD5586" w:rsidRPr="00CB1FF0">
        <w:rPr>
          <w:rFonts w:ascii="Book Antiqua" w:hAnsi="Book Antiqua"/>
          <w:bCs/>
          <w:i/>
          <w:iCs/>
        </w:rPr>
        <w:t xml:space="preserve"> </w:t>
      </w:r>
      <w:r w:rsidR="00A93BFE" w:rsidRPr="00CB1FF0">
        <w:rPr>
          <w:rFonts w:ascii="Book Antiqua" w:hAnsi="Book Antiqua"/>
          <w:i/>
        </w:rPr>
        <w:t>El Plan de Manejo</w:t>
      </w:r>
      <w:r w:rsidR="00A93BFE" w:rsidRPr="00CB1FF0">
        <w:rPr>
          <w:rFonts w:ascii="Book Antiqua" w:hAnsi="Book Antiqua"/>
          <w:bCs/>
          <w:i/>
        </w:rPr>
        <w:t xml:space="preserve"> deberá ser revisado y actualizado</w:t>
      </w:r>
      <w:r w:rsidR="00DD5586" w:rsidRPr="00CB1FF0">
        <w:rPr>
          <w:rFonts w:ascii="Book Antiqua" w:hAnsi="Book Antiqua"/>
          <w:bCs/>
          <w:i/>
        </w:rPr>
        <w:t xml:space="preserve">, </w:t>
      </w:r>
      <w:r w:rsidR="00A93BFE" w:rsidRPr="00CB1FF0">
        <w:rPr>
          <w:rFonts w:ascii="Book Antiqua" w:hAnsi="Book Antiqua"/>
          <w:bCs/>
          <w:i/>
        </w:rPr>
        <w:t>como máximo</w:t>
      </w:r>
      <w:r w:rsidR="00DD5586" w:rsidRPr="00CB1FF0">
        <w:rPr>
          <w:rFonts w:ascii="Book Antiqua" w:hAnsi="Book Antiqua"/>
          <w:bCs/>
          <w:i/>
        </w:rPr>
        <w:t xml:space="preserve">, </w:t>
      </w:r>
      <w:r w:rsidR="00A93BFE" w:rsidRPr="00CB1FF0">
        <w:rPr>
          <w:rFonts w:ascii="Book Antiqua" w:hAnsi="Book Antiqua"/>
          <w:i/>
        </w:rPr>
        <w:t>cada cinco años a fin de adecuarlos a las necesidades que surjan en el tiempo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en un todo de acuerdo a lo establecido en el presente Anexo-</w:t>
      </w:r>
      <w:proofErr w:type="gramStart"/>
      <w:r w:rsidR="00A93BFE" w:rsidRPr="00CB1FF0">
        <w:rPr>
          <w:rFonts w:ascii="Book Antiqua" w:hAnsi="Book Antiqua"/>
          <w:i/>
        </w:rPr>
        <w:t>Reglamentación</w:t>
      </w:r>
      <w:r w:rsidR="004D74F9" w:rsidRPr="00CB1FF0">
        <w:rPr>
          <w:rFonts w:ascii="Book Antiqua" w:hAnsi="Book Antiqua"/>
          <w:i/>
        </w:rPr>
        <w:t xml:space="preserve"> </w:t>
      </w:r>
      <w:r w:rsidR="00DD5586" w:rsidRPr="00CB1FF0">
        <w:rPr>
          <w:rFonts w:ascii="Book Antiqua" w:hAnsi="Book Antiqua"/>
          <w:i/>
        </w:rPr>
        <w:t xml:space="preserve"> (</w:t>
      </w:r>
      <w:proofErr w:type="gramEnd"/>
      <w:r w:rsidR="00A93BFE" w:rsidRPr="00CB1FF0">
        <w:rPr>
          <w:rFonts w:ascii="Book Antiqua" w:hAnsi="Book Antiqua"/>
          <w:i/>
        </w:rPr>
        <w:t>Arts</w:t>
      </w:r>
      <w:r w:rsidR="00DD5586" w:rsidRPr="00CB1FF0">
        <w:rPr>
          <w:rFonts w:ascii="Book Antiqua" w:hAnsi="Book Antiqua"/>
          <w:i/>
        </w:rPr>
        <w:t xml:space="preserve">. </w:t>
      </w:r>
      <w:r w:rsidR="00A93BFE" w:rsidRPr="00CB1FF0">
        <w:rPr>
          <w:rFonts w:ascii="Book Antiqua" w:hAnsi="Book Antiqua"/>
          <w:i/>
        </w:rPr>
        <w:t>7 al 15 incluido</w:t>
      </w:r>
      <w:r w:rsidR="00DD5586" w:rsidRPr="00CB1FF0">
        <w:rPr>
          <w:rFonts w:ascii="Book Antiqua" w:hAnsi="Book Antiqua"/>
          <w:i/>
        </w:rPr>
        <w:t xml:space="preserve">) </w:t>
      </w:r>
    </w:p>
    <w:p w:rsidR="004D74F9" w:rsidRPr="00CB1FF0" w:rsidRDefault="008C54E5" w:rsidP="00CB1FF0">
      <w:pPr>
        <w:pStyle w:val="NormalWeb"/>
        <w:keepNext/>
        <w:spacing w:before="0" w:beforeAutospacing="0" w:after="180" w:afterAutospacing="0"/>
        <w:ind w:left="284" w:right="282"/>
        <w:jc w:val="both"/>
        <w:rPr>
          <w:rStyle w:val="Textoennegrita"/>
          <w:rFonts w:ascii="Book Antiqua" w:hAnsi="Book Antiqua"/>
          <w:b w:val="0"/>
          <w:i/>
        </w:rPr>
      </w:pPr>
      <w:r w:rsidRPr="00CB1FF0">
        <w:rPr>
          <w:rStyle w:val="Textoennegrita"/>
          <w:rFonts w:ascii="Book Antiqua" w:hAnsi="Book Antiqua"/>
          <w:b w:val="0"/>
          <w:bCs w:val="0"/>
          <w:i/>
          <w:iCs/>
          <w:u w:val="single"/>
        </w:rPr>
        <w:lastRenderedPageBreak/>
        <w:t>ARTÍCULO 9</w:t>
      </w:r>
      <w:r w:rsidR="00DD5586" w:rsidRPr="00CB1FF0">
        <w:rPr>
          <w:rStyle w:val="Textoennegrita"/>
          <w:rFonts w:ascii="Book Antiqua" w:hAnsi="Book Antiqua"/>
          <w:b w:val="0"/>
          <w:bCs w:val="0"/>
          <w:i/>
          <w:iCs/>
          <w:u w:val="single"/>
        </w:rPr>
        <w:t>:</w:t>
      </w:r>
      <w:r w:rsidR="00DD5586" w:rsidRPr="00CB1FF0">
        <w:rPr>
          <w:rStyle w:val="Textoennegrita"/>
          <w:rFonts w:ascii="Book Antiqua" w:hAnsi="Book Antiqua"/>
          <w:b w:val="0"/>
          <w:bCs w:val="0"/>
          <w:i/>
          <w:iCs/>
        </w:rPr>
        <w:t xml:space="preserve"> </w:t>
      </w:r>
      <w:r w:rsidR="00A93BFE" w:rsidRPr="00CB1FF0">
        <w:rPr>
          <w:rStyle w:val="Textoennegrita"/>
          <w:rFonts w:ascii="Book Antiqua" w:hAnsi="Book Antiqua"/>
          <w:b w:val="0"/>
          <w:bCs w:val="0"/>
          <w:i/>
        </w:rPr>
        <w:t>Vigilancia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. </w:t>
      </w:r>
      <w:r w:rsidR="00A93BFE" w:rsidRPr="00CB1FF0">
        <w:rPr>
          <w:rStyle w:val="Textoennegrita"/>
          <w:rFonts w:ascii="Book Antiqua" w:hAnsi="Book Antiqua"/>
          <w:b w:val="0"/>
          <w:i/>
        </w:rPr>
        <w:t>La Reserva deberá contar con vigilancia las 24 horas dentro del Parque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, </w:t>
      </w:r>
      <w:r w:rsidR="00A93BFE" w:rsidRPr="00CB1FF0">
        <w:rPr>
          <w:rStyle w:val="Textoennegrita"/>
          <w:rFonts w:ascii="Book Antiqua" w:hAnsi="Book Antiqua"/>
          <w:b w:val="0"/>
          <w:i/>
        </w:rPr>
        <w:t>a fin de evitar que el mismo se transforme en un riesgo para los vecinos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, </w:t>
      </w:r>
      <w:r w:rsidR="00A93BFE" w:rsidRPr="00CB1FF0">
        <w:rPr>
          <w:rStyle w:val="Textoennegrita"/>
          <w:rFonts w:ascii="Book Antiqua" w:hAnsi="Book Antiqua"/>
          <w:b w:val="0"/>
          <w:i/>
        </w:rPr>
        <w:t>en un basural clandestino o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, </w:t>
      </w:r>
      <w:r w:rsidR="00A93BFE" w:rsidRPr="00CB1FF0">
        <w:rPr>
          <w:rStyle w:val="Textoennegrita"/>
          <w:rFonts w:ascii="Book Antiqua" w:hAnsi="Book Antiqua"/>
          <w:b w:val="0"/>
          <w:i/>
        </w:rPr>
        <w:t>en objeto del vandalismo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. </w:t>
      </w:r>
    </w:p>
    <w:p w:rsidR="004D74F9" w:rsidRPr="00CB1FF0" w:rsidRDefault="008C54E5" w:rsidP="00CB1FF0">
      <w:pPr>
        <w:pStyle w:val="NormalWeb"/>
        <w:keepNext/>
        <w:spacing w:before="0" w:beforeAutospacing="0" w:after="180" w:afterAutospacing="0"/>
        <w:ind w:left="284" w:right="282"/>
        <w:jc w:val="both"/>
        <w:rPr>
          <w:rStyle w:val="Textoennegrita"/>
          <w:rFonts w:ascii="Book Antiqua" w:hAnsi="Book Antiqua"/>
          <w:b w:val="0"/>
          <w:i/>
        </w:rPr>
      </w:pPr>
      <w:r w:rsidRPr="00CB1FF0">
        <w:rPr>
          <w:rStyle w:val="Textoennegrita"/>
          <w:rFonts w:ascii="Book Antiqua" w:hAnsi="Book Antiqua"/>
          <w:b w:val="0"/>
          <w:bCs w:val="0"/>
          <w:i/>
          <w:iCs/>
          <w:u w:val="single"/>
        </w:rPr>
        <w:t>ARTÍCULO 10</w:t>
      </w:r>
      <w:r w:rsidR="00DD5586" w:rsidRPr="00CB1FF0">
        <w:rPr>
          <w:rStyle w:val="Textoennegrita"/>
          <w:rFonts w:ascii="Book Antiqua" w:hAnsi="Book Antiqua"/>
          <w:b w:val="0"/>
          <w:bCs w:val="0"/>
          <w:i/>
          <w:iCs/>
          <w:u w:val="single"/>
        </w:rPr>
        <w:t>:</w:t>
      </w:r>
      <w:r w:rsidR="00DD5586" w:rsidRPr="00CB1FF0">
        <w:rPr>
          <w:rStyle w:val="Textoennegrita"/>
          <w:rFonts w:ascii="Book Antiqua" w:hAnsi="Book Antiqua"/>
          <w:b w:val="0"/>
          <w:bCs w:val="0"/>
          <w:i/>
          <w:iCs/>
        </w:rPr>
        <w:t xml:space="preserve"> </w:t>
      </w:r>
      <w:r w:rsidR="00A93BFE" w:rsidRPr="00CB1FF0">
        <w:rPr>
          <w:rStyle w:val="Textoennegrita"/>
          <w:rFonts w:ascii="Book Antiqua" w:hAnsi="Book Antiqua"/>
          <w:b w:val="0"/>
          <w:bCs w:val="0"/>
          <w:i/>
        </w:rPr>
        <w:t>Limpieza y Mantenimiento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. </w:t>
      </w:r>
      <w:r w:rsidR="00A93BFE" w:rsidRPr="00CB1FF0">
        <w:rPr>
          <w:rStyle w:val="Textoennegrita"/>
          <w:rFonts w:ascii="Book Antiqua" w:hAnsi="Book Antiqua"/>
          <w:b w:val="0"/>
          <w:i/>
        </w:rPr>
        <w:t>Deberá contar con personal de maestranza que ejecute las tareas de limpieza y mantenimiento de los senderos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, </w:t>
      </w:r>
      <w:r w:rsidR="00A93BFE" w:rsidRPr="00CB1FF0">
        <w:rPr>
          <w:rStyle w:val="Textoennegrita"/>
          <w:rFonts w:ascii="Book Antiqua" w:hAnsi="Book Antiqua"/>
          <w:b w:val="0"/>
          <w:i/>
        </w:rPr>
        <w:t>verja y demás instalaciones del Parque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. </w:t>
      </w:r>
    </w:p>
    <w:p w:rsidR="004D74F9" w:rsidRPr="00CB1FF0" w:rsidRDefault="008C54E5" w:rsidP="00CB1FF0">
      <w:pPr>
        <w:pStyle w:val="NormalWeb"/>
        <w:keepNext/>
        <w:spacing w:before="0" w:beforeAutospacing="0" w:after="180" w:afterAutospacing="0"/>
        <w:ind w:left="284" w:right="282"/>
        <w:jc w:val="both"/>
        <w:rPr>
          <w:rStyle w:val="Textoennegrita"/>
          <w:rFonts w:ascii="Book Antiqua" w:hAnsi="Book Antiqua"/>
          <w:b w:val="0"/>
          <w:i/>
        </w:rPr>
      </w:pPr>
      <w:r w:rsidRPr="00CB1FF0">
        <w:rPr>
          <w:rStyle w:val="Textoennegrita"/>
          <w:rFonts w:ascii="Book Antiqua" w:hAnsi="Book Antiqua"/>
          <w:b w:val="0"/>
          <w:bCs w:val="0"/>
          <w:i/>
          <w:iCs/>
          <w:u w:val="single"/>
        </w:rPr>
        <w:t>ARTÍCULO 11</w:t>
      </w:r>
      <w:r w:rsidR="00DD5586" w:rsidRPr="00CB1FF0">
        <w:rPr>
          <w:rStyle w:val="Textoennegrita"/>
          <w:rFonts w:ascii="Book Antiqua" w:hAnsi="Book Antiqua"/>
          <w:b w:val="0"/>
          <w:bCs w:val="0"/>
          <w:i/>
          <w:iCs/>
          <w:u w:val="single"/>
        </w:rPr>
        <w:t>:</w:t>
      </w:r>
      <w:r w:rsidR="00DD5586" w:rsidRPr="00CB1FF0">
        <w:rPr>
          <w:rStyle w:val="Textoennegrita"/>
          <w:rFonts w:ascii="Book Antiqua" w:hAnsi="Book Antiqua"/>
          <w:b w:val="0"/>
          <w:bCs w:val="0"/>
          <w:i/>
          <w:iCs/>
        </w:rPr>
        <w:t xml:space="preserve"> </w:t>
      </w:r>
      <w:r w:rsidR="00A93BFE" w:rsidRPr="00CB1FF0">
        <w:rPr>
          <w:rStyle w:val="Textoennegrita"/>
          <w:rFonts w:ascii="Book Antiqua" w:hAnsi="Book Antiqua"/>
          <w:b w:val="0"/>
          <w:bCs w:val="0"/>
          <w:i/>
        </w:rPr>
        <w:t>Erradicación de especies exóticas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. </w:t>
      </w:r>
      <w:r w:rsidR="00A93BFE" w:rsidRPr="00CB1FF0">
        <w:rPr>
          <w:rStyle w:val="Textoennegrita"/>
          <w:rFonts w:ascii="Book Antiqua" w:hAnsi="Book Antiqua"/>
          <w:b w:val="0"/>
          <w:i/>
        </w:rPr>
        <w:t>El Parque se encuentra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, </w:t>
      </w:r>
      <w:r w:rsidR="00A93BFE" w:rsidRPr="00CB1FF0">
        <w:rPr>
          <w:rStyle w:val="Textoennegrita"/>
          <w:rFonts w:ascii="Book Antiqua" w:hAnsi="Book Antiqua"/>
          <w:b w:val="0"/>
          <w:i/>
        </w:rPr>
        <w:t>como la mayor parte de nuestras Yungas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, </w:t>
      </w:r>
      <w:r w:rsidR="00A93BFE" w:rsidRPr="00CB1FF0">
        <w:rPr>
          <w:rStyle w:val="Textoennegrita"/>
          <w:rFonts w:ascii="Book Antiqua" w:hAnsi="Book Antiqua"/>
          <w:b w:val="0"/>
          <w:i/>
        </w:rPr>
        <w:t xml:space="preserve">sometido a una continua invasión de especies vegetales y animales </w:t>
      </w:r>
      <w:proofErr w:type="gramStart"/>
      <w:r w:rsidR="00A93BFE" w:rsidRPr="00CB1FF0">
        <w:rPr>
          <w:rStyle w:val="Textoennegrita"/>
          <w:rFonts w:ascii="Book Antiqua" w:hAnsi="Book Antiqua"/>
          <w:b w:val="0"/>
          <w:i/>
        </w:rPr>
        <w:t>exóticas</w:t>
      </w:r>
      <w:r w:rsidR="004D74F9" w:rsidRPr="00CB1FF0">
        <w:rPr>
          <w:rStyle w:val="Textoennegrita"/>
          <w:rFonts w:ascii="Book Antiqua" w:hAnsi="Book Antiqua"/>
          <w:b w:val="0"/>
          <w:i/>
        </w:rPr>
        <w:t xml:space="preserve"> 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 (</w:t>
      </w:r>
      <w:proofErr w:type="gramEnd"/>
      <w:r w:rsidR="00A93BFE" w:rsidRPr="00CB1FF0">
        <w:rPr>
          <w:rStyle w:val="Textoennegrita"/>
          <w:rFonts w:ascii="Book Antiqua" w:hAnsi="Book Antiqua"/>
          <w:b w:val="0"/>
          <w:i/>
        </w:rPr>
        <w:t xml:space="preserve">no originales de la Selva </w:t>
      </w:r>
      <w:proofErr w:type="spellStart"/>
      <w:r w:rsidR="00A93BFE" w:rsidRPr="00CB1FF0">
        <w:rPr>
          <w:rStyle w:val="Textoennegrita"/>
          <w:rFonts w:ascii="Book Antiqua" w:hAnsi="Book Antiqua"/>
          <w:b w:val="0"/>
          <w:i/>
        </w:rPr>
        <w:t>Pedemontana</w:t>
      </w:r>
      <w:proofErr w:type="spellEnd"/>
      <w:r w:rsidR="00DD5586" w:rsidRPr="00CB1FF0">
        <w:rPr>
          <w:rStyle w:val="Textoennegrita"/>
          <w:rFonts w:ascii="Book Antiqua" w:hAnsi="Book Antiqua"/>
          <w:b w:val="0"/>
          <w:i/>
        </w:rPr>
        <w:t xml:space="preserve">) </w:t>
      </w:r>
      <w:r w:rsidR="004D74F9" w:rsidRPr="00CB1FF0">
        <w:rPr>
          <w:rStyle w:val="Textoennegrita"/>
          <w:rFonts w:ascii="Book Antiqua" w:hAnsi="Book Antiqua"/>
          <w:b w:val="0"/>
          <w:i/>
        </w:rPr>
        <w:t xml:space="preserve"> </w:t>
      </w:r>
      <w:r w:rsidR="00A93BFE" w:rsidRPr="00CB1FF0">
        <w:rPr>
          <w:rStyle w:val="Textoennegrita"/>
          <w:rFonts w:ascii="Book Antiqua" w:hAnsi="Book Antiqua"/>
          <w:b w:val="0"/>
          <w:i/>
        </w:rPr>
        <w:t>Se deberá mantener un control permanente de las mismas a fin de conservar los rasgos característicos de las Yungas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. </w:t>
      </w:r>
    </w:p>
    <w:p w:rsidR="004D74F9" w:rsidRPr="00CB1FF0" w:rsidRDefault="008C54E5" w:rsidP="00CB1FF0">
      <w:pPr>
        <w:pStyle w:val="NormalWeb"/>
        <w:keepNext/>
        <w:spacing w:before="0" w:beforeAutospacing="0" w:after="180" w:afterAutospacing="0"/>
        <w:ind w:left="284" w:right="282"/>
        <w:jc w:val="both"/>
        <w:rPr>
          <w:rStyle w:val="Textoennegrita"/>
          <w:rFonts w:ascii="Book Antiqua" w:hAnsi="Book Antiqua"/>
          <w:b w:val="0"/>
          <w:i/>
        </w:rPr>
      </w:pPr>
      <w:r w:rsidRPr="00CB1FF0">
        <w:rPr>
          <w:rStyle w:val="Textoennegrita"/>
          <w:rFonts w:ascii="Book Antiqua" w:hAnsi="Book Antiqua"/>
          <w:b w:val="0"/>
          <w:bCs w:val="0"/>
          <w:i/>
          <w:iCs/>
          <w:u w:val="single"/>
        </w:rPr>
        <w:t>ARTÍCULO 12</w:t>
      </w:r>
      <w:r w:rsidR="00DD5586" w:rsidRPr="00CB1FF0">
        <w:rPr>
          <w:rStyle w:val="Textoennegrita"/>
          <w:rFonts w:ascii="Book Antiqua" w:hAnsi="Book Antiqua"/>
          <w:b w:val="0"/>
          <w:bCs w:val="0"/>
          <w:i/>
          <w:iCs/>
          <w:u w:val="single"/>
        </w:rPr>
        <w:t>:</w:t>
      </w:r>
      <w:r w:rsidR="00DD5586" w:rsidRPr="00CB1FF0">
        <w:rPr>
          <w:rStyle w:val="Textoennegrita"/>
          <w:rFonts w:ascii="Book Antiqua" w:hAnsi="Book Antiqua"/>
          <w:b w:val="0"/>
          <w:bCs w:val="0"/>
          <w:i/>
          <w:iCs/>
        </w:rPr>
        <w:t xml:space="preserve"> </w:t>
      </w:r>
      <w:r w:rsidR="00A93BFE" w:rsidRPr="00CB1FF0">
        <w:rPr>
          <w:rStyle w:val="Textoennegrita"/>
          <w:rFonts w:ascii="Book Antiqua" w:hAnsi="Book Antiqua"/>
          <w:b w:val="0"/>
          <w:bCs w:val="0"/>
          <w:i/>
        </w:rPr>
        <w:t>Rescate de Semillas y Renovales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. </w:t>
      </w:r>
      <w:r w:rsidR="00A93BFE" w:rsidRPr="00CB1FF0">
        <w:rPr>
          <w:rStyle w:val="Textoennegrita"/>
          <w:rFonts w:ascii="Book Antiqua" w:hAnsi="Book Antiqua"/>
          <w:b w:val="0"/>
          <w:i/>
        </w:rPr>
        <w:t xml:space="preserve">Las especies vegetales presentes en el Parque producen naturalmente un exceso de semillas y </w:t>
      </w:r>
      <w:proofErr w:type="spellStart"/>
      <w:r w:rsidR="00A93BFE" w:rsidRPr="00CB1FF0">
        <w:rPr>
          <w:rStyle w:val="Textoennegrita"/>
          <w:rFonts w:ascii="Book Antiqua" w:hAnsi="Book Antiqua"/>
          <w:b w:val="0"/>
          <w:i/>
        </w:rPr>
        <w:t>plantines</w:t>
      </w:r>
      <w:proofErr w:type="spellEnd"/>
      <w:r w:rsidR="00DD5586" w:rsidRPr="00CB1FF0">
        <w:rPr>
          <w:rStyle w:val="Textoennegrita"/>
          <w:rFonts w:ascii="Book Antiqua" w:hAnsi="Book Antiqua"/>
          <w:b w:val="0"/>
          <w:i/>
        </w:rPr>
        <w:t xml:space="preserve">, </w:t>
      </w:r>
      <w:r w:rsidR="00A93BFE" w:rsidRPr="00CB1FF0">
        <w:rPr>
          <w:rStyle w:val="Textoennegrita"/>
          <w:rFonts w:ascii="Book Antiqua" w:hAnsi="Book Antiqua"/>
          <w:b w:val="0"/>
          <w:i/>
        </w:rPr>
        <w:t>muchos de los cuales se pierden por colmatación de capacidad del predio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. </w:t>
      </w:r>
      <w:r w:rsidR="00A93BFE" w:rsidRPr="00CB1FF0">
        <w:rPr>
          <w:rStyle w:val="Textoennegrita"/>
          <w:rFonts w:ascii="Book Antiqua" w:hAnsi="Book Antiqua"/>
          <w:b w:val="0"/>
          <w:i/>
        </w:rPr>
        <w:t>Esto brinda la posibilidad de implementar su rescate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. </w:t>
      </w:r>
      <w:r w:rsidR="00A93BFE" w:rsidRPr="00CB1FF0">
        <w:rPr>
          <w:rStyle w:val="Textoennegrita"/>
          <w:rFonts w:ascii="Book Antiqua" w:hAnsi="Book Antiqua"/>
          <w:b w:val="0"/>
          <w:i/>
        </w:rPr>
        <w:t>Este material deberá integrarse al desarrollo de planes educativos mediante el fomento-creación-manejo de viveros escolares en los establecimientos de la zona o cualquier otro que manifieste interés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. </w:t>
      </w:r>
      <w:r w:rsidR="00A93BFE" w:rsidRPr="00CB1FF0">
        <w:rPr>
          <w:rStyle w:val="Textoennegrita"/>
          <w:rFonts w:ascii="Book Antiqua" w:hAnsi="Book Antiqua"/>
          <w:b w:val="0"/>
          <w:i/>
        </w:rPr>
        <w:t>Valorizaríamos así que los jóvenes aprendieran prácticamente todo el ciclo biológico de las plantas y nuestras especies autóctonas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. </w:t>
      </w:r>
      <w:r w:rsidR="00A93BFE" w:rsidRPr="00CB1FF0">
        <w:rPr>
          <w:rStyle w:val="Textoennegrita"/>
          <w:rFonts w:ascii="Book Antiqua" w:hAnsi="Book Antiqua"/>
          <w:b w:val="0"/>
          <w:i/>
        </w:rPr>
        <w:t xml:space="preserve">El Parque </w:t>
      </w:r>
      <w:proofErr w:type="gramStart"/>
      <w:r w:rsidR="00A93BFE" w:rsidRPr="00CB1FF0">
        <w:rPr>
          <w:rStyle w:val="Textoennegrita"/>
          <w:rFonts w:ascii="Book Antiqua" w:hAnsi="Book Antiqua"/>
          <w:b w:val="0"/>
          <w:i/>
        </w:rPr>
        <w:t>funcionará</w:t>
      </w:r>
      <w:proofErr w:type="gramEnd"/>
      <w:r w:rsidR="00A93BFE" w:rsidRPr="00CB1FF0">
        <w:rPr>
          <w:rStyle w:val="Textoennegrita"/>
          <w:rFonts w:ascii="Book Antiqua" w:hAnsi="Book Antiqua"/>
          <w:b w:val="0"/>
          <w:i/>
        </w:rPr>
        <w:t xml:space="preserve"> así como un generador de germoplasma autóctono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, </w:t>
      </w:r>
      <w:r w:rsidR="00A93BFE" w:rsidRPr="00CB1FF0">
        <w:rPr>
          <w:rStyle w:val="Textoennegrita"/>
          <w:rFonts w:ascii="Book Antiqua" w:hAnsi="Book Antiqua"/>
          <w:b w:val="0"/>
          <w:i/>
        </w:rPr>
        <w:t>permitiendo llenar numerosos huecos en el conocimiento de estas especies mediante planes de investigación desarrollados por alumnos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, </w:t>
      </w:r>
      <w:r w:rsidR="00A93BFE" w:rsidRPr="00CB1FF0">
        <w:rPr>
          <w:rStyle w:val="Textoennegrita"/>
          <w:rFonts w:ascii="Book Antiqua" w:hAnsi="Book Antiqua"/>
          <w:b w:val="0"/>
          <w:i/>
        </w:rPr>
        <w:t>docentes y científicos que tuvieren interés en el tema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. </w:t>
      </w:r>
    </w:p>
    <w:p w:rsidR="004D74F9" w:rsidRPr="00CB1FF0" w:rsidRDefault="008C54E5" w:rsidP="00CB1FF0">
      <w:pPr>
        <w:pStyle w:val="NormalWeb"/>
        <w:keepNext/>
        <w:spacing w:before="0" w:beforeAutospacing="0" w:after="180" w:afterAutospacing="0"/>
        <w:ind w:left="284" w:right="282"/>
        <w:jc w:val="both"/>
        <w:rPr>
          <w:rStyle w:val="Textoennegrita"/>
          <w:rFonts w:ascii="Book Antiqua" w:hAnsi="Book Antiqua"/>
          <w:b w:val="0"/>
          <w:i/>
        </w:rPr>
      </w:pPr>
      <w:r w:rsidRPr="00CB1FF0">
        <w:rPr>
          <w:rStyle w:val="Textoennegrita"/>
          <w:rFonts w:ascii="Book Antiqua" w:hAnsi="Book Antiqua"/>
          <w:b w:val="0"/>
          <w:bCs w:val="0"/>
          <w:i/>
          <w:iCs/>
          <w:u w:val="single"/>
        </w:rPr>
        <w:t>ARTÍCULO 13</w:t>
      </w:r>
      <w:r w:rsidR="00DD5586" w:rsidRPr="00CB1FF0">
        <w:rPr>
          <w:rStyle w:val="Textoennegrita"/>
          <w:rFonts w:ascii="Book Antiqua" w:hAnsi="Book Antiqua"/>
          <w:b w:val="0"/>
          <w:bCs w:val="0"/>
          <w:i/>
          <w:iCs/>
          <w:u w:val="single"/>
        </w:rPr>
        <w:t>:</w:t>
      </w:r>
      <w:r w:rsidR="00DD5586" w:rsidRPr="00CB1FF0">
        <w:rPr>
          <w:rStyle w:val="Textoennegrita"/>
          <w:rFonts w:ascii="Book Antiqua" w:hAnsi="Book Antiqua"/>
          <w:b w:val="0"/>
          <w:bCs w:val="0"/>
          <w:i/>
          <w:iCs/>
        </w:rPr>
        <w:t xml:space="preserve"> </w:t>
      </w:r>
      <w:r w:rsidR="00A93BFE" w:rsidRPr="00CB1FF0">
        <w:rPr>
          <w:rStyle w:val="Textoennegrita"/>
          <w:rFonts w:ascii="Book Antiqua" w:hAnsi="Book Antiqua"/>
          <w:b w:val="0"/>
          <w:bCs w:val="0"/>
          <w:i/>
        </w:rPr>
        <w:t xml:space="preserve">Construcción y mantenimiento de un Vivero de especies vegetales de la Selva </w:t>
      </w:r>
      <w:proofErr w:type="spellStart"/>
      <w:r w:rsidR="00A93BFE" w:rsidRPr="00CB1FF0">
        <w:rPr>
          <w:rStyle w:val="Textoennegrita"/>
          <w:rFonts w:ascii="Book Antiqua" w:hAnsi="Book Antiqua"/>
          <w:b w:val="0"/>
          <w:bCs w:val="0"/>
          <w:i/>
        </w:rPr>
        <w:t>Pedemontana</w:t>
      </w:r>
      <w:proofErr w:type="spellEnd"/>
      <w:r w:rsidR="00DD5586" w:rsidRPr="00CB1FF0">
        <w:rPr>
          <w:rStyle w:val="Textoennegrita"/>
          <w:rFonts w:ascii="Book Antiqua" w:hAnsi="Book Antiqua"/>
          <w:b w:val="0"/>
          <w:bCs w:val="0"/>
          <w:i/>
        </w:rPr>
        <w:t xml:space="preserve">. </w:t>
      </w:r>
      <w:r w:rsidR="00A93BFE" w:rsidRPr="00CB1FF0">
        <w:rPr>
          <w:rStyle w:val="Textoennegrita"/>
          <w:rFonts w:ascii="Book Antiqua" w:hAnsi="Book Antiqua"/>
          <w:b w:val="0"/>
          <w:i/>
        </w:rPr>
        <w:t>Como contribución a los objetivos anteriores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, </w:t>
      </w:r>
      <w:r w:rsidR="00A93BFE" w:rsidRPr="00CB1FF0">
        <w:rPr>
          <w:rStyle w:val="Textoennegrita"/>
          <w:rFonts w:ascii="Book Antiqua" w:hAnsi="Book Antiqua"/>
          <w:b w:val="0"/>
          <w:i/>
        </w:rPr>
        <w:t>la Municipalidad deberá instalar un vivero temporario dentro del Parque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, </w:t>
      </w:r>
      <w:r w:rsidR="00A93BFE" w:rsidRPr="00CB1FF0">
        <w:rPr>
          <w:rStyle w:val="Textoennegrita"/>
          <w:rFonts w:ascii="Book Antiqua" w:hAnsi="Book Antiqua"/>
          <w:b w:val="0"/>
          <w:i/>
        </w:rPr>
        <w:t xml:space="preserve">que posibilite almacenar adecuadamente los </w:t>
      </w:r>
      <w:proofErr w:type="spellStart"/>
      <w:r w:rsidR="00A93BFE" w:rsidRPr="00CB1FF0">
        <w:rPr>
          <w:rStyle w:val="Textoennegrita"/>
          <w:rFonts w:ascii="Book Antiqua" w:hAnsi="Book Antiqua"/>
          <w:b w:val="0"/>
          <w:i/>
        </w:rPr>
        <w:t>plantines</w:t>
      </w:r>
      <w:proofErr w:type="spellEnd"/>
      <w:r w:rsidR="00A93BFE" w:rsidRPr="00CB1FF0">
        <w:rPr>
          <w:rStyle w:val="Textoennegrita"/>
          <w:rFonts w:ascii="Book Antiqua" w:hAnsi="Book Antiqua"/>
          <w:b w:val="0"/>
          <w:i/>
        </w:rPr>
        <w:t xml:space="preserve"> producidos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. </w:t>
      </w:r>
    </w:p>
    <w:p w:rsidR="004D74F9" w:rsidRPr="00CB1FF0" w:rsidRDefault="008C54E5" w:rsidP="00CB1FF0">
      <w:pPr>
        <w:pStyle w:val="NormalWeb"/>
        <w:keepNext/>
        <w:spacing w:before="0" w:beforeAutospacing="0" w:after="180" w:afterAutospacing="0"/>
        <w:ind w:left="284" w:right="282"/>
        <w:jc w:val="both"/>
        <w:rPr>
          <w:rStyle w:val="Textoennegrita"/>
          <w:rFonts w:ascii="Book Antiqua" w:hAnsi="Book Antiqua"/>
          <w:b w:val="0"/>
          <w:bCs w:val="0"/>
          <w:i/>
        </w:rPr>
      </w:pPr>
      <w:r w:rsidRPr="00CB1FF0">
        <w:rPr>
          <w:rStyle w:val="Textoennegrita"/>
          <w:rFonts w:ascii="Book Antiqua" w:hAnsi="Book Antiqua"/>
          <w:b w:val="0"/>
          <w:bCs w:val="0"/>
          <w:i/>
          <w:iCs/>
          <w:u w:val="single"/>
        </w:rPr>
        <w:t>ARTÍCULO 14</w:t>
      </w:r>
      <w:r w:rsidR="00DD5586" w:rsidRPr="00CB1FF0">
        <w:rPr>
          <w:rStyle w:val="Textoennegrita"/>
          <w:rFonts w:ascii="Book Antiqua" w:hAnsi="Book Antiqua"/>
          <w:b w:val="0"/>
          <w:bCs w:val="0"/>
          <w:i/>
          <w:iCs/>
          <w:u w:val="single"/>
        </w:rPr>
        <w:t>:</w:t>
      </w:r>
      <w:r w:rsidR="00DD5586" w:rsidRPr="00CB1FF0">
        <w:rPr>
          <w:rStyle w:val="Textoennegrita"/>
          <w:rFonts w:ascii="Book Antiqua" w:hAnsi="Book Antiqua"/>
          <w:b w:val="0"/>
          <w:bCs w:val="0"/>
          <w:i/>
          <w:iCs/>
        </w:rPr>
        <w:t xml:space="preserve"> </w:t>
      </w:r>
      <w:r w:rsidR="00A93BFE" w:rsidRPr="00CB1FF0">
        <w:rPr>
          <w:rStyle w:val="Textoennegrita"/>
          <w:rFonts w:ascii="Book Antiqua" w:hAnsi="Book Antiqua"/>
          <w:b w:val="0"/>
          <w:bCs w:val="0"/>
          <w:i/>
        </w:rPr>
        <w:t>Integración del Parque al Circuito Turístico</w:t>
      </w:r>
      <w:r w:rsidR="00DD5586" w:rsidRPr="00CB1FF0">
        <w:rPr>
          <w:rStyle w:val="Textoennegrita"/>
          <w:rFonts w:ascii="Book Antiqua" w:hAnsi="Book Antiqua"/>
          <w:b w:val="0"/>
          <w:bCs w:val="0"/>
          <w:i/>
        </w:rPr>
        <w:t xml:space="preserve">. </w:t>
      </w:r>
      <w:r w:rsidR="00A93BFE" w:rsidRPr="00CB1FF0">
        <w:rPr>
          <w:rStyle w:val="Textoennegrita"/>
          <w:rFonts w:ascii="Book Antiqua" w:hAnsi="Book Antiqua"/>
          <w:b w:val="0"/>
          <w:i/>
        </w:rPr>
        <w:t>Sus características únicas de preservación y acceso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, </w:t>
      </w:r>
      <w:r w:rsidR="00A93BFE" w:rsidRPr="00CB1FF0">
        <w:rPr>
          <w:rStyle w:val="Textoennegrita"/>
          <w:rFonts w:ascii="Book Antiqua" w:hAnsi="Book Antiqua"/>
          <w:b w:val="0"/>
          <w:i/>
        </w:rPr>
        <w:t>lo convierten en un fuerte atractivo para el uso turístico/educativo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, </w:t>
      </w:r>
      <w:r w:rsidR="00A93BFE" w:rsidRPr="00CB1FF0">
        <w:rPr>
          <w:rStyle w:val="Textoennegrita"/>
          <w:rFonts w:ascii="Book Antiqua" w:hAnsi="Book Antiqua"/>
          <w:b w:val="0"/>
          <w:i/>
        </w:rPr>
        <w:t>por ello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, </w:t>
      </w:r>
      <w:r w:rsidR="00A93BFE" w:rsidRPr="00CB1FF0">
        <w:rPr>
          <w:rStyle w:val="Textoennegrita"/>
          <w:rFonts w:ascii="Book Antiqua" w:hAnsi="Book Antiqua"/>
          <w:b w:val="0"/>
          <w:i/>
        </w:rPr>
        <w:t>la Municipalidad deberá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, </w:t>
      </w:r>
      <w:r w:rsidR="00A93BFE" w:rsidRPr="00CB1FF0">
        <w:rPr>
          <w:rStyle w:val="Textoennegrita"/>
          <w:rFonts w:ascii="Book Antiqua" w:hAnsi="Book Antiqua"/>
          <w:b w:val="0"/>
          <w:i/>
        </w:rPr>
        <w:t>ajustándose a las normas existentes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, </w:t>
      </w:r>
      <w:r w:rsidR="00A93BFE" w:rsidRPr="00CB1FF0">
        <w:rPr>
          <w:rStyle w:val="Textoennegrita"/>
          <w:rFonts w:ascii="Book Antiqua" w:hAnsi="Book Antiqua"/>
          <w:b w:val="0"/>
          <w:i/>
        </w:rPr>
        <w:t>incorporar la Reserva a los circuitos turísticos de la zona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, </w:t>
      </w:r>
      <w:r w:rsidR="00A93BFE" w:rsidRPr="00CB1FF0">
        <w:rPr>
          <w:rStyle w:val="Textoennegrita"/>
          <w:rFonts w:ascii="Book Antiqua" w:hAnsi="Book Antiqua"/>
          <w:b w:val="0"/>
          <w:i/>
        </w:rPr>
        <w:t>junto a la Reserva Zoológica de la UNT y al Parque Sierras San Javier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, </w:t>
      </w:r>
      <w:r w:rsidR="00A93BFE" w:rsidRPr="00CB1FF0">
        <w:rPr>
          <w:rStyle w:val="Textoennegrita"/>
          <w:rFonts w:ascii="Book Antiqua" w:hAnsi="Book Antiqua"/>
          <w:b w:val="0"/>
          <w:i/>
        </w:rPr>
        <w:t>e incluso a otras áreas naturales de la Provincia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. </w:t>
      </w:r>
      <w:r w:rsidR="00A93BFE" w:rsidRPr="00CB1FF0">
        <w:rPr>
          <w:rStyle w:val="Textoennegrita"/>
          <w:rFonts w:ascii="Book Antiqua" w:hAnsi="Book Antiqua"/>
          <w:b w:val="0"/>
          <w:i/>
        </w:rPr>
        <w:t>Resulta así un eje perfectamente manejable y adecuado al turismo pasatista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, </w:t>
      </w:r>
      <w:r w:rsidR="00A93BFE" w:rsidRPr="00CB1FF0">
        <w:rPr>
          <w:rStyle w:val="Textoennegrita"/>
          <w:rFonts w:ascii="Book Antiqua" w:hAnsi="Book Antiqua"/>
          <w:b w:val="0"/>
          <w:i/>
        </w:rPr>
        <w:t>científico y educativo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. </w:t>
      </w:r>
      <w:r w:rsidR="00A93BFE" w:rsidRPr="00CB1FF0">
        <w:rPr>
          <w:rStyle w:val="Textoennegrita"/>
          <w:rFonts w:ascii="Book Antiqua" w:hAnsi="Book Antiqua"/>
          <w:b w:val="0"/>
          <w:i/>
        </w:rPr>
        <w:t>Adviértase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, </w:t>
      </w:r>
      <w:r w:rsidR="00A93BFE" w:rsidRPr="00CB1FF0">
        <w:rPr>
          <w:rStyle w:val="Textoennegrita"/>
          <w:rFonts w:ascii="Book Antiqua" w:hAnsi="Book Antiqua"/>
          <w:b w:val="0"/>
          <w:i/>
        </w:rPr>
        <w:t xml:space="preserve">que es también el </w:t>
      </w:r>
      <w:r w:rsidR="00A93BFE" w:rsidRPr="00CB1FF0">
        <w:rPr>
          <w:rStyle w:val="Textoennegrita"/>
          <w:rFonts w:ascii="Book Antiqua" w:hAnsi="Book Antiqua"/>
          <w:b w:val="0"/>
          <w:bCs w:val="0"/>
          <w:i/>
        </w:rPr>
        <w:t>cargo de la donación</w:t>
      </w:r>
      <w:r w:rsidR="00DD5586" w:rsidRPr="00CB1FF0">
        <w:rPr>
          <w:rStyle w:val="Textoennegrita"/>
          <w:rFonts w:ascii="Book Antiqua" w:hAnsi="Book Antiqua"/>
          <w:b w:val="0"/>
          <w:bCs w:val="0"/>
          <w:i/>
        </w:rPr>
        <w:t xml:space="preserve">. </w:t>
      </w:r>
    </w:p>
    <w:p w:rsidR="004D74F9" w:rsidRPr="00CB1FF0" w:rsidRDefault="008C54E5" w:rsidP="00CB1FF0">
      <w:pPr>
        <w:pStyle w:val="NormalWeb"/>
        <w:keepNext/>
        <w:spacing w:before="0" w:beforeAutospacing="0" w:after="180" w:afterAutospacing="0"/>
        <w:ind w:left="284" w:right="282"/>
        <w:jc w:val="both"/>
        <w:rPr>
          <w:rStyle w:val="Textoennegrita"/>
          <w:rFonts w:ascii="Book Antiqua" w:hAnsi="Book Antiqua"/>
          <w:b w:val="0"/>
          <w:i/>
        </w:rPr>
      </w:pPr>
      <w:r w:rsidRPr="00CB1FF0">
        <w:rPr>
          <w:rStyle w:val="Textoennegrita"/>
          <w:rFonts w:ascii="Book Antiqua" w:hAnsi="Book Antiqua"/>
          <w:b w:val="0"/>
          <w:bCs w:val="0"/>
          <w:i/>
          <w:iCs/>
          <w:u w:val="single"/>
        </w:rPr>
        <w:t>ARTÍCULO 15</w:t>
      </w:r>
      <w:r w:rsidR="00DD5586" w:rsidRPr="00CB1FF0">
        <w:rPr>
          <w:rStyle w:val="Textoennegrita"/>
          <w:rFonts w:ascii="Book Antiqua" w:hAnsi="Book Antiqua"/>
          <w:b w:val="0"/>
          <w:bCs w:val="0"/>
          <w:i/>
          <w:iCs/>
          <w:u w:val="single"/>
        </w:rPr>
        <w:t>:</w:t>
      </w:r>
      <w:r w:rsidR="00DD5586" w:rsidRPr="00CB1FF0">
        <w:rPr>
          <w:rStyle w:val="Textoennegrita"/>
          <w:rFonts w:ascii="Book Antiqua" w:hAnsi="Book Antiqua"/>
          <w:b w:val="0"/>
          <w:bCs w:val="0"/>
          <w:i/>
          <w:iCs/>
        </w:rPr>
        <w:t xml:space="preserve"> </w:t>
      </w:r>
      <w:r w:rsidR="00A93BFE" w:rsidRPr="00CB1FF0">
        <w:rPr>
          <w:rStyle w:val="Textoennegrita"/>
          <w:rFonts w:ascii="Book Antiqua" w:hAnsi="Book Antiqua"/>
          <w:b w:val="0"/>
          <w:bCs w:val="0"/>
          <w:i/>
        </w:rPr>
        <w:t>Actividades Artísticas</w:t>
      </w:r>
      <w:r w:rsidR="00DD5586" w:rsidRPr="00CB1FF0">
        <w:rPr>
          <w:rStyle w:val="Textoennegrita"/>
          <w:rFonts w:ascii="Book Antiqua" w:hAnsi="Book Antiqua"/>
          <w:b w:val="0"/>
          <w:bCs w:val="0"/>
          <w:i/>
        </w:rPr>
        <w:t xml:space="preserve">. </w:t>
      </w:r>
      <w:r w:rsidR="00A93BFE" w:rsidRPr="00CB1FF0">
        <w:rPr>
          <w:rStyle w:val="Textoennegrita"/>
          <w:rFonts w:ascii="Book Antiqua" w:hAnsi="Book Antiqua"/>
          <w:b w:val="0"/>
          <w:i/>
        </w:rPr>
        <w:t>Dentro de las actividades a desarrollar en el Parque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, </w:t>
      </w:r>
      <w:r w:rsidR="00A93BFE" w:rsidRPr="00CB1FF0">
        <w:rPr>
          <w:rStyle w:val="Textoennegrita"/>
          <w:rFonts w:ascii="Book Antiqua" w:hAnsi="Book Antiqua"/>
          <w:b w:val="0"/>
          <w:i/>
        </w:rPr>
        <w:t>deberá considerarse todo lo vinculado a la realización de conciertos musicales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, </w:t>
      </w:r>
      <w:r w:rsidR="00A93BFE" w:rsidRPr="00CB1FF0">
        <w:rPr>
          <w:rStyle w:val="Textoennegrita"/>
          <w:rFonts w:ascii="Book Antiqua" w:hAnsi="Book Antiqua"/>
          <w:b w:val="0"/>
          <w:i/>
        </w:rPr>
        <w:t>presentación de libros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, </w:t>
      </w:r>
      <w:r w:rsidR="00A93BFE" w:rsidRPr="00CB1FF0">
        <w:rPr>
          <w:rStyle w:val="Textoennegrita"/>
          <w:rFonts w:ascii="Book Antiqua" w:hAnsi="Book Antiqua"/>
          <w:b w:val="0"/>
          <w:i/>
        </w:rPr>
        <w:t>conferencias etc</w:t>
      </w:r>
      <w:r w:rsidR="00DD5586" w:rsidRPr="00CB1FF0">
        <w:rPr>
          <w:rStyle w:val="Textoennegrita"/>
          <w:rFonts w:ascii="Book Antiqua" w:hAnsi="Book Antiqua"/>
          <w:b w:val="0"/>
          <w:i/>
        </w:rPr>
        <w:t xml:space="preserve">. </w:t>
      </w:r>
    </w:p>
    <w:p w:rsidR="00806739" w:rsidRPr="00CB1FF0" w:rsidRDefault="00A93BFE" w:rsidP="00CB1FF0">
      <w:pPr>
        <w:pStyle w:val="NormalWeb"/>
        <w:keepNext/>
        <w:spacing w:before="0" w:beforeAutospacing="0" w:after="180" w:afterAutospacing="0"/>
        <w:ind w:left="284" w:right="282"/>
        <w:jc w:val="both"/>
        <w:rPr>
          <w:rFonts w:ascii="Book Antiqua" w:hAnsi="Book Antiqua"/>
          <w:bCs/>
          <w:i/>
          <w:iCs/>
        </w:rPr>
      </w:pPr>
      <w:r w:rsidRPr="00CB1FF0">
        <w:rPr>
          <w:rStyle w:val="Textoennegrita"/>
          <w:rFonts w:ascii="Book Antiqua" w:hAnsi="Book Antiqua"/>
          <w:b w:val="0"/>
          <w:bCs w:val="0"/>
          <w:i/>
          <w:iCs/>
        </w:rPr>
        <w:t>REGIMEN CONTRAVENCIONAL</w:t>
      </w:r>
    </w:p>
    <w:p w:rsidR="004D74F9" w:rsidRPr="00CB1FF0" w:rsidRDefault="008C54E5" w:rsidP="00CB1FF0">
      <w:pPr>
        <w:pStyle w:val="NormalWeb"/>
        <w:keepNext/>
        <w:spacing w:before="0" w:beforeAutospacing="0" w:after="180" w:afterAutospacing="0"/>
        <w:ind w:left="284" w:right="282"/>
        <w:jc w:val="both"/>
        <w:rPr>
          <w:rFonts w:ascii="Book Antiqua" w:hAnsi="Book Antiqua"/>
          <w:bCs/>
          <w:i/>
        </w:rPr>
      </w:pPr>
      <w:r w:rsidRPr="00CB1FF0">
        <w:rPr>
          <w:rFonts w:ascii="Book Antiqua" w:hAnsi="Book Antiqua"/>
          <w:bCs/>
          <w:i/>
          <w:iCs/>
          <w:u w:val="single"/>
        </w:rPr>
        <w:t>ARTÍCULO 16</w:t>
      </w:r>
      <w:r w:rsidR="00DD5586" w:rsidRPr="00CB1FF0">
        <w:rPr>
          <w:rFonts w:ascii="Book Antiqua" w:hAnsi="Book Antiqua"/>
          <w:bCs/>
          <w:i/>
          <w:iCs/>
          <w:u w:val="single"/>
        </w:rPr>
        <w:t>:</w:t>
      </w:r>
      <w:r w:rsidR="00DD5586" w:rsidRPr="00CB1FF0">
        <w:rPr>
          <w:rFonts w:ascii="Book Antiqua" w:hAnsi="Book Antiqua"/>
          <w:bCs/>
          <w:i/>
          <w:iCs/>
        </w:rPr>
        <w:t xml:space="preserve"> </w:t>
      </w:r>
      <w:r w:rsidR="00A93BFE" w:rsidRPr="00CB1FF0">
        <w:rPr>
          <w:rFonts w:ascii="Book Antiqua" w:hAnsi="Book Antiqua"/>
          <w:bCs/>
          <w:i/>
        </w:rPr>
        <w:t>Las infracciones a la presente Ordenanza y sus normas complementarias</w:t>
      </w:r>
      <w:r w:rsidR="00DD5586" w:rsidRPr="00CB1FF0">
        <w:rPr>
          <w:rFonts w:ascii="Book Antiqua" w:hAnsi="Book Antiqua"/>
          <w:bCs/>
          <w:i/>
        </w:rPr>
        <w:t xml:space="preserve">, </w:t>
      </w:r>
      <w:r w:rsidR="00A93BFE" w:rsidRPr="00CB1FF0">
        <w:rPr>
          <w:rFonts w:ascii="Book Antiqua" w:hAnsi="Book Antiqua"/>
          <w:bCs/>
          <w:i/>
        </w:rPr>
        <w:t>se regirán de acuerdo a lo establecido</w:t>
      </w:r>
      <w:r w:rsidR="006401BD" w:rsidRPr="00CB1FF0">
        <w:rPr>
          <w:rFonts w:ascii="Book Antiqua" w:hAnsi="Book Antiqua"/>
          <w:bCs/>
          <w:i/>
        </w:rPr>
        <w:t xml:space="preserve"> </w:t>
      </w:r>
      <w:r w:rsidR="00A93BFE" w:rsidRPr="00CB1FF0">
        <w:rPr>
          <w:rFonts w:ascii="Book Antiqua" w:hAnsi="Book Antiqua"/>
          <w:bCs/>
          <w:i/>
        </w:rPr>
        <w:t>en las Ordenanzas vigentes al efecto</w:t>
      </w:r>
      <w:r w:rsidR="00DD5586" w:rsidRPr="00CB1FF0">
        <w:rPr>
          <w:rFonts w:ascii="Book Antiqua" w:hAnsi="Book Antiqua"/>
          <w:bCs/>
          <w:i/>
        </w:rPr>
        <w:t xml:space="preserve">. </w:t>
      </w:r>
    </w:p>
    <w:p w:rsidR="004D74F9" w:rsidRPr="00CB1FF0" w:rsidRDefault="008C54E5" w:rsidP="00CB1FF0">
      <w:pPr>
        <w:pStyle w:val="NormalWeb"/>
        <w:keepNext/>
        <w:spacing w:before="0" w:beforeAutospacing="0" w:after="180" w:afterAutospacing="0"/>
        <w:ind w:left="284" w:right="282"/>
        <w:jc w:val="both"/>
        <w:rPr>
          <w:rFonts w:ascii="Book Antiqua" w:hAnsi="Book Antiqua"/>
          <w:i/>
        </w:rPr>
      </w:pPr>
      <w:r w:rsidRPr="00CB1FF0">
        <w:rPr>
          <w:rFonts w:ascii="Book Antiqua" w:hAnsi="Book Antiqua"/>
          <w:bCs/>
          <w:i/>
          <w:iCs/>
          <w:u w:val="single"/>
        </w:rPr>
        <w:t>ARTÍCULO 17</w:t>
      </w:r>
      <w:r w:rsidR="00DD5586" w:rsidRPr="00CB1FF0">
        <w:rPr>
          <w:rFonts w:ascii="Book Antiqua" w:hAnsi="Book Antiqua"/>
          <w:bCs/>
          <w:i/>
          <w:iCs/>
          <w:u w:val="single"/>
        </w:rPr>
        <w:t>:</w:t>
      </w:r>
      <w:r w:rsidR="00DD5586" w:rsidRPr="00CB1FF0">
        <w:rPr>
          <w:rFonts w:ascii="Book Antiqua" w:hAnsi="Book Antiqua"/>
          <w:bCs/>
          <w:i/>
          <w:iCs/>
        </w:rPr>
        <w:t xml:space="preserve"> </w:t>
      </w:r>
      <w:r w:rsidR="00A93BFE" w:rsidRPr="00CB1FF0">
        <w:rPr>
          <w:rFonts w:ascii="Book Antiqua" w:hAnsi="Book Antiqua"/>
          <w:i/>
        </w:rPr>
        <w:t>Las actas de infracción deberán ser labradas por el personal afectado a la vigilancia de la Reserva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por autoridades municipales y/o</w:t>
      </w:r>
      <w:r w:rsidR="006401BD" w:rsidRPr="00CB1FF0">
        <w:rPr>
          <w:rFonts w:ascii="Book Antiqua" w:hAnsi="Book Antiqua"/>
          <w:i/>
        </w:rPr>
        <w:t xml:space="preserve"> </w:t>
      </w:r>
      <w:r w:rsidR="00A93BFE" w:rsidRPr="00CB1FF0">
        <w:rPr>
          <w:rFonts w:ascii="Book Antiqua" w:hAnsi="Book Antiqua"/>
          <w:i/>
        </w:rPr>
        <w:t xml:space="preserve">por los inspectores </w:t>
      </w:r>
      <w:r w:rsidR="00A93BFE" w:rsidRPr="00CB1FF0">
        <w:rPr>
          <w:rFonts w:ascii="Book Antiqua" w:hAnsi="Book Antiqua"/>
          <w:i/>
        </w:rPr>
        <w:lastRenderedPageBreak/>
        <w:t>designados al efecto</w:t>
      </w:r>
      <w:r w:rsidR="00DD5586" w:rsidRPr="00CB1FF0">
        <w:rPr>
          <w:rFonts w:ascii="Book Antiqua" w:hAnsi="Book Antiqua"/>
          <w:i/>
        </w:rPr>
        <w:t xml:space="preserve">. </w:t>
      </w:r>
      <w:r w:rsidR="00A93BFE" w:rsidRPr="00CB1FF0">
        <w:rPr>
          <w:rFonts w:ascii="Book Antiqua" w:hAnsi="Book Antiqua"/>
          <w:i/>
        </w:rPr>
        <w:t>La Autoridad de Aplicación podrá solicitar el auxilio de la fuerza pública y/o requerir la detención de los infractores si la infracción lo requiriera</w:t>
      </w:r>
      <w:r w:rsidR="00DD5586" w:rsidRPr="00CB1FF0">
        <w:rPr>
          <w:rFonts w:ascii="Book Antiqua" w:hAnsi="Book Antiqua"/>
          <w:i/>
        </w:rPr>
        <w:t xml:space="preserve">. </w:t>
      </w:r>
    </w:p>
    <w:p w:rsidR="004D74F9" w:rsidRPr="00CB1FF0" w:rsidRDefault="008C54E5" w:rsidP="00CB1FF0">
      <w:pPr>
        <w:pStyle w:val="NormalWeb"/>
        <w:keepNext/>
        <w:spacing w:before="0" w:beforeAutospacing="0" w:after="180" w:afterAutospacing="0"/>
        <w:ind w:left="284" w:right="282"/>
        <w:jc w:val="both"/>
        <w:rPr>
          <w:rFonts w:ascii="Book Antiqua" w:hAnsi="Book Antiqua"/>
          <w:i/>
        </w:rPr>
      </w:pPr>
      <w:r w:rsidRPr="00CB1FF0">
        <w:rPr>
          <w:rFonts w:ascii="Book Antiqua" w:hAnsi="Book Antiqua"/>
          <w:bCs/>
          <w:i/>
          <w:iCs/>
          <w:u w:val="single"/>
        </w:rPr>
        <w:t>ARTÍCULO 18</w:t>
      </w:r>
      <w:r w:rsidR="00DD5586" w:rsidRPr="00CB1FF0">
        <w:rPr>
          <w:rFonts w:ascii="Book Antiqua" w:hAnsi="Book Antiqua"/>
          <w:bCs/>
          <w:i/>
          <w:iCs/>
          <w:u w:val="single"/>
        </w:rPr>
        <w:t>:</w:t>
      </w:r>
      <w:r w:rsidR="00DD5586" w:rsidRPr="00CB1FF0">
        <w:rPr>
          <w:rFonts w:ascii="Book Antiqua" w:hAnsi="Book Antiqua"/>
          <w:bCs/>
          <w:i/>
          <w:iCs/>
        </w:rPr>
        <w:t xml:space="preserve"> </w:t>
      </w:r>
      <w:r w:rsidR="00A93BFE" w:rsidRPr="00CB1FF0">
        <w:rPr>
          <w:rFonts w:ascii="Book Antiqua" w:hAnsi="Book Antiqua"/>
          <w:i/>
        </w:rPr>
        <w:t>Las multas serán aplicadas por el DEM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y deberán ser graduadas teniendo en consideración las circunstancias del caso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naturaleza y gravedad de la falta o transgresión cometida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daño material causado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condiciones personales y antecedentes del infractor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y cualquier otro hecho o circunstancia que contribuya a formar juicio acerca de la mayor o menor responsabilidad del imputado</w:t>
      </w:r>
      <w:r w:rsidR="00DD5586" w:rsidRPr="00CB1FF0">
        <w:rPr>
          <w:rFonts w:ascii="Book Antiqua" w:hAnsi="Book Antiqua"/>
          <w:i/>
        </w:rPr>
        <w:t xml:space="preserve">. </w:t>
      </w:r>
    </w:p>
    <w:p w:rsidR="004D74F9" w:rsidRDefault="008C54E5" w:rsidP="00CB1FF0">
      <w:pPr>
        <w:pStyle w:val="NormalWeb"/>
        <w:keepNext/>
        <w:spacing w:before="0" w:beforeAutospacing="0" w:after="180" w:afterAutospacing="0"/>
        <w:ind w:left="284" w:right="282"/>
        <w:jc w:val="both"/>
        <w:rPr>
          <w:rFonts w:ascii="Book Antiqua" w:hAnsi="Book Antiqua"/>
          <w:i/>
        </w:rPr>
      </w:pPr>
      <w:r w:rsidRPr="00CB1FF0">
        <w:rPr>
          <w:rFonts w:ascii="Book Antiqua" w:hAnsi="Book Antiqua"/>
          <w:bCs/>
          <w:i/>
          <w:iCs/>
          <w:u w:val="single"/>
        </w:rPr>
        <w:t>ARTÍCULO 19</w:t>
      </w:r>
      <w:r w:rsidR="00DD5586" w:rsidRPr="00CB1FF0">
        <w:rPr>
          <w:rFonts w:ascii="Book Antiqua" w:hAnsi="Book Antiqua"/>
          <w:bCs/>
          <w:i/>
          <w:iCs/>
          <w:u w:val="single"/>
        </w:rPr>
        <w:t>:</w:t>
      </w:r>
      <w:r w:rsidR="00DD5586" w:rsidRPr="00CB1FF0">
        <w:rPr>
          <w:rFonts w:ascii="Book Antiqua" w:hAnsi="Book Antiqua"/>
          <w:bCs/>
          <w:i/>
          <w:iCs/>
        </w:rPr>
        <w:t xml:space="preserve"> </w:t>
      </w:r>
      <w:r w:rsidR="00A93BFE" w:rsidRPr="00CB1FF0">
        <w:rPr>
          <w:rFonts w:ascii="Book Antiqua" w:hAnsi="Book Antiqua"/>
          <w:i/>
        </w:rPr>
        <w:t>Los infractores están obligados a la reposición y restauración de las cosas al estado en que se encontraban con anterioridad a la infracción cometida</w:t>
      </w:r>
      <w:r w:rsidR="00DD5586" w:rsidRPr="00CB1FF0">
        <w:rPr>
          <w:rFonts w:ascii="Book Antiqua" w:hAnsi="Book Antiqua"/>
          <w:i/>
        </w:rPr>
        <w:t xml:space="preserve">. </w:t>
      </w:r>
      <w:r w:rsidR="00A93BFE" w:rsidRPr="00CB1FF0">
        <w:rPr>
          <w:rFonts w:ascii="Book Antiqua" w:hAnsi="Book Antiqua"/>
          <w:i/>
        </w:rPr>
        <w:t>La exigencia de las medidas reparadoras o restauradoras podrán hacerse en el propio procedimiento sancionador o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si fuera necesario</w:t>
      </w:r>
      <w:r w:rsidR="00DD5586" w:rsidRPr="00CB1FF0">
        <w:rPr>
          <w:rFonts w:ascii="Book Antiqua" w:hAnsi="Book Antiqua"/>
          <w:i/>
        </w:rPr>
        <w:t xml:space="preserve">, </w:t>
      </w:r>
      <w:r w:rsidR="00A93BFE" w:rsidRPr="00CB1FF0">
        <w:rPr>
          <w:rFonts w:ascii="Book Antiqua" w:hAnsi="Book Antiqua"/>
          <w:i/>
        </w:rPr>
        <w:t>en otro acto complementario</w:t>
      </w:r>
      <w:r w:rsidR="00DD5586" w:rsidRPr="00CB1FF0">
        <w:rPr>
          <w:rFonts w:ascii="Book Antiqua" w:hAnsi="Book Antiqua"/>
          <w:i/>
        </w:rPr>
        <w:t>.</w:t>
      </w:r>
      <w:r w:rsidR="001A7B81">
        <w:rPr>
          <w:rFonts w:ascii="Book Antiqua" w:hAnsi="Book Antiqua"/>
          <w:i/>
        </w:rPr>
        <w:t>”</w:t>
      </w:r>
      <w:bookmarkStart w:id="0" w:name="_GoBack"/>
      <w:bookmarkEnd w:id="0"/>
      <w:r w:rsidR="00DD5586" w:rsidRPr="00CB1FF0">
        <w:rPr>
          <w:rFonts w:ascii="Book Antiqua" w:hAnsi="Book Antiqua"/>
          <w:i/>
        </w:rPr>
        <w:t xml:space="preserve"> </w:t>
      </w:r>
    </w:p>
    <w:p w:rsidR="00806739" w:rsidRPr="00DD5586" w:rsidRDefault="008C54E5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CB1FF0">
        <w:rPr>
          <w:rFonts w:ascii="Book Antiqua" w:hAnsi="Book Antiqua"/>
          <w:bCs/>
          <w:u w:val="single"/>
        </w:rPr>
        <w:t>ARTÍCULO SÉPTIMO</w:t>
      </w:r>
      <w:r w:rsidR="00DD5586">
        <w:rPr>
          <w:rFonts w:ascii="Book Antiqua" w:hAnsi="Book Antiqua"/>
          <w:bCs/>
        </w:rPr>
        <w:t xml:space="preserve">: </w:t>
      </w:r>
      <w:r w:rsidR="00A93BFE" w:rsidRPr="00DD5586">
        <w:rPr>
          <w:rFonts w:ascii="Book Antiqua" w:hAnsi="Book Antiqua"/>
          <w:bCs/>
        </w:rPr>
        <w:t>COMUNIQUESE</w:t>
      </w:r>
      <w:r w:rsidR="00DD5586">
        <w:rPr>
          <w:rFonts w:ascii="Book Antiqua" w:hAnsi="Book Antiqua"/>
          <w:bCs/>
        </w:rPr>
        <w:t xml:space="preserve">, </w:t>
      </w:r>
      <w:r w:rsidR="00A93BFE" w:rsidRPr="00DD5586">
        <w:rPr>
          <w:rFonts w:ascii="Book Antiqua" w:hAnsi="Book Antiqua"/>
          <w:bCs/>
        </w:rPr>
        <w:t>REGISTRESE Y ARCHIVESE</w:t>
      </w:r>
      <w:r w:rsidR="00DD5586">
        <w:rPr>
          <w:rFonts w:ascii="Book Antiqua" w:hAnsi="Book Antiqua"/>
          <w:bCs/>
        </w:rPr>
        <w:t xml:space="preserve">. </w:t>
      </w:r>
    </w:p>
    <w:sectPr w:rsidR="00806739" w:rsidRPr="00DD5586" w:rsidSect="00DD5586">
      <w:footerReference w:type="default" r:id="rId7"/>
      <w:pgSz w:w="11906" w:h="16838" w:code="5"/>
      <w:pgMar w:top="1417" w:right="1134" w:bottom="1134" w:left="1701" w:header="709" w:footer="709" w:gutter="0"/>
      <w:pgNumType w:start="175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5F0B" w:rsidRDefault="00365F0B" w:rsidP="00F72B79">
      <w:r>
        <w:separator/>
      </w:r>
    </w:p>
  </w:endnote>
  <w:endnote w:type="continuationSeparator" w:id="0">
    <w:p w:rsidR="00365F0B" w:rsidRDefault="00365F0B" w:rsidP="00F72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2B79" w:rsidRPr="00BC05EA" w:rsidRDefault="00F72B79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5F0B" w:rsidRDefault="00365F0B" w:rsidP="00F72B79">
      <w:r>
        <w:separator/>
      </w:r>
    </w:p>
  </w:footnote>
  <w:footnote w:type="continuationSeparator" w:id="0">
    <w:p w:rsidR="00365F0B" w:rsidRDefault="00365F0B" w:rsidP="00F72B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C7CEC"/>
    <w:multiLevelType w:val="hybridMultilevel"/>
    <w:tmpl w:val="662E7494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A99459D"/>
    <w:multiLevelType w:val="hybridMultilevel"/>
    <w:tmpl w:val="8A988006"/>
    <w:lvl w:ilvl="0" w:tplc="70EEFE76">
      <w:start w:val="1"/>
      <w:numFmt w:val="lowerLetter"/>
      <w:lvlText w:val="%1)"/>
      <w:lvlJc w:val="left"/>
      <w:pPr>
        <w:ind w:left="825" w:hanging="46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53D8C"/>
    <w:multiLevelType w:val="hybridMultilevel"/>
    <w:tmpl w:val="CD8C1E3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DD436A"/>
    <w:multiLevelType w:val="hybridMultilevel"/>
    <w:tmpl w:val="E690DD9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6C849B5"/>
    <w:multiLevelType w:val="hybridMultilevel"/>
    <w:tmpl w:val="F804521C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B6E3021"/>
    <w:multiLevelType w:val="hybridMultilevel"/>
    <w:tmpl w:val="C9E026B8"/>
    <w:lvl w:ilvl="0" w:tplc="7FBCD67C">
      <w:start w:val="1"/>
      <w:numFmt w:val="lowerLetter"/>
      <w:lvlText w:val="%1)"/>
      <w:lvlJc w:val="left"/>
      <w:pPr>
        <w:ind w:left="375" w:hanging="37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0232BA"/>
    <w:multiLevelType w:val="hybridMultilevel"/>
    <w:tmpl w:val="A268F09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FC51CA"/>
    <w:multiLevelType w:val="hybridMultilevel"/>
    <w:tmpl w:val="04546820"/>
    <w:lvl w:ilvl="0" w:tplc="2C0A0017">
      <w:start w:val="1"/>
      <w:numFmt w:val="lowerLetter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63F85AD6"/>
    <w:multiLevelType w:val="hybridMultilevel"/>
    <w:tmpl w:val="142C26C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B1A038C"/>
    <w:multiLevelType w:val="hybridMultilevel"/>
    <w:tmpl w:val="607611E8"/>
    <w:lvl w:ilvl="0" w:tplc="70EEFE76">
      <w:start w:val="1"/>
      <w:numFmt w:val="lowerLetter"/>
      <w:lvlText w:val="%1)"/>
      <w:lvlJc w:val="left"/>
      <w:pPr>
        <w:ind w:left="825" w:hanging="46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1C5622"/>
    <w:multiLevelType w:val="hybridMultilevel"/>
    <w:tmpl w:val="5882E3C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1175C36"/>
    <w:multiLevelType w:val="hybridMultilevel"/>
    <w:tmpl w:val="841EF7F0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11"/>
  </w:num>
  <w:num w:numId="5">
    <w:abstractNumId w:val="17"/>
  </w:num>
  <w:num w:numId="6">
    <w:abstractNumId w:val="4"/>
  </w:num>
  <w:num w:numId="7">
    <w:abstractNumId w:val="16"/>
  </w:num>
  <w:num w:numId="8">
    <w:abstractNumId w:val="2"/>
  </w:num>
  <w:num w:numId="9">
    <w:abstractNumId w:val="0"/>
  </w:num>
  <w:num w:numId="10">
    <w:abstractNumId w:val="9"/>
  </w:num>
  <w:num w:numId="11">
    <w:abstractNumId w:val="1"/>
  </w:num>
  <w:num w:numId="12">
    <w:abstractNumId w:val="14"/>
  </w:num>
  <w:num w:numId="13">
    <w:abstractNumId w:val="8"/>
  </w:num>
  <w:num w:numId="14">
    <w:abstractNumId w:val="6"/>
  </w:num>
  <w:num w:numId="15">
    <w:abstractNumId w:val="13"/>
  </w:num>
  <w:num w:numId="16">
    <w:abstractNumId w:val="5"/>
  </w:num>
  <w:num w:numId="17">
    <w:abstractNumId w:val="15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3BFE"/>
    <w:rsid w:val="00023E54"/>
    <w:rsid w:val="00025207"/>
    <w:rsid w:val="000300FA"/>
    <w:rsid w:val="00055798"/>
    <w:rsid w:val="000877F1"/>
    <w:rsid w:val="000E271A"/>
    <w:rsid w:val="001269B6"/>
    <w:rsid w:val="00130609"/>
    <w:rsid w:val="001A7B81"/>
    <w:rsid w:val="0023117B"/>
    <w:rsid w:val="002340BA"/>
    <w:rsid w:val="00234663"/>
    <w:rsid w:val="002714A7"/>
    <w:rsid w:val="002F6C86"/>
    <w:rsid w:val="00365F0B"/>
    <w:rsid w:val="003D76AE"/>
    <w:rsid w:val="00416CBF"/>
    <w:rsid w:val="00421AE3"/>
    <w:rsid w:val="004505DB"/>
    <w:rsid w:val="004D2E19"/>
    <w:rsid w:val="004D74F9"/>
    <w:rsid w:val="004F132A"/>
    <w:rsid w:val="004F2D09"/>
    <w:rsid w:val="0050538B"/>
    <w:rsid w:val="00517171"/>
    <w:rsid w:val="005E6673"/>
    <w:rsid w:val="006401BD"/>
    <w:rsid w:val="00656064"/>
    <w:rsid w:val="00727667"/>
    <w:rsid w:val="0076298E"/>
    <w:rsid w:val="00762AEC"/>
    <w:rsid w:val="007767FE"/>
    <w:rsid w:val="00792271"/>
    <w:rsid w:val="00806739"/>
    <w:rsid w:val="0082117E"/>
    <w:rsid w:val="008C54E5"/>
    <w:rsid w:val="009440DB"/>
    <w:rsid w:val="009545D1"/>
    <w:rsid w:val="00A06751"/>
    <w:rsid w:val="00A93BFE"/>
    <w:rsid w:val="00AB77C7"/>
    <w:rsid w:val="00B253B2"/>
    <w:rsid w:val="00BC05EA"/>
    <w:rsid w:val="00BE3383"/>
    <w:rsid w:val="00C76B03"/>
    <w:rsid w:val="00CB1FF0"/>
    <w:rsid w:val="00D07944"/>
    <w:rsid w:val="00D87B64"/>
    <w:rsid w:val="00DC5010"/>
    <w:rsid w:val="00DD5586"/>
    <w:rsid w:val="00E63734"/>
    <w:rsid w:val="00EC06D3"/>
    <w:rsid w:val="00EF170F"/>
    <w:rsid w:val="00F72B79"/>
    <w:rsid w:val="00F80A9B"/>
    <w:rsid w:val="00F8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D94957B"/>
  <w15:docId w15:val="{9435B520-295E-4D8F-ABA7-49C8FD8DB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6739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806739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806739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806739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806739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806739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806739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806739"/>
    <w:pPr>
      <w:ind w:firstLine="1680"/>
      <w:jc w:val="both"/>
    </w:pPr>
  </w:style>
  <w:style w:type="paragraph" w:styleId="Textoindependiente">
    <w:name w:val="Body Text"/>
    <w:basedOn w:val="Normal"/>
    <w:semiHidden/>
    <w:rsid w:val="00806739"/>
    <w:pPr>
      <w:jc w:val="both"/>
    </w:pPr>
  </w:style>
  <w:style w:type="paragraph" w:styleId="NormalWeb">
    <w:name w:val="Normal (Web)"/>
    <w:basedOn w:val="Normal"/>
    <w:semiHidden/>
    <w:rsid w:val="00806739"/>
    <w:pPr>
      <w:spacing w:before="100" w:beforeAutospacing="1" w:after="100" w:afterAutospacing="1"/>
    </w:pPr>
    <w:rPr>
      <w:lang w:val="es-ES"/>
    </w:rPr>
  </w:style>
  <w:style w:type="character" w:styleId="Textoennegrita">
    <w:name w:val="Strong"/>
    <w:qFormat/>
    <w:rsid w:val="00806739"/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F72B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F72B79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72B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F72B79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2283</Words>
  <Characters>12562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31</cp:revision>
  <cp:lastPrinted>2017-10-04T15:19:00Z</cp:lastPrinted>
  <dcterms:created xsi:type="dcterms:W3CDTF">2017-05-11T14:11:00Z</dcterms:created>
  <dcterms:modified xsi:type="dcterms:W3CDTF">2018-07-07T22:43:00Z</dcterms:modified>
</cp:coreProperties>
</file>