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888" w:rsidRPr="00EB0888" w:rsidRDefault="00EB0888" w:rsidP="00EB0888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EB0888">
        <w:rPr>
          <w:rFonts w:ascii="Book Antiqua" w:hAnsi="Book Antiqua"/>
          <w:bCs/>
        </w:rPr>
        <w:t>Yerba Buena, 03 de Junio de 2010</w:t>
      </w:r>
    </w:p>
    <w:p w:rsidR="00EB0888" w:rsidRPr="00EB0888" w:rsidRDefault="00EB0888" w:rsidP="00EB0888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EB0888">
        <w:rPr>
          <w:rFonts w:ascii="Book Antiqua" w:hAnsi="Book Antiqua"/>
          <w:b/>
          <w:bCs/>
        </w:rPr>
        <w:t>ORDENANZA Nº 1767</w:t>
      </w:r>
    </w:p>
    <w:p w:rsidR="00EB0888" w:rsidRPr="00EB0888" w:rsidRDefault="00EB0888" w:rsidP="00EB0888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EB0888">
        <w:rPr>
          <w:rFonts w:ascii="Book Antiqua" w:hAnsi="Book Antiqua"/>
          <w:b/>
          <w:bCs/>
        </w:rPr>
        <w:t>VISTO:</w:t>
      </w:r>
    </w:p>
    <w:p w:rsidR="006A5150" w:rsidRPr="00EB0888" w:rsidRDefault="00EB0888" w:rsidP="00EB0888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D51BB2" w:rsidRPr="00EB0888">
        <w:rPr>
          <w:rFonts w:ascii="Book Antiqua" w:hAnsi="Book Antiqua"/>
        </w:rPr>
        <w:t>El Decreto Provincial N° 4</w:t>
      </w:r>
      <w:r>
        <w:rPr>
          <w:rFonts w:ascii="Book Antiqua" w:hAnsi="Book Antiqua"/>
        </w:rPr>
        <w:t xml:space="preserve">. </w:t>
      </w:r>
      <w:r w:rsidR="00D51BB2" w:rsidRPr="00EB0888">
        <w:rPr>
          <w:rFonts w:ascii="Book Antiqua" w:hAnsi="Book Antiqua"/>
        </w:rPr>
        <w:t xml:space="preserve">320/3 </w:t>
      </w:r>
      <w:r>
        <w:rPr>
          <w:rFonts w:ascii="Book Antiqua" w:hAnsi="Book Antiqua"/>
        </w:rPr>
        <w:t xml:space="preserve"> (</w:t>
      </w:r>
      <w:r w:rsidR="00D51BB2" w:rsidRPr="00EB0888">
        <w:rPr>
          <w:rFonts w:ascii="Book Antiqua" w:hAnsi="Book Antiqua"/>
        </w:rPr>
        <w:t>M</w:t>
      </w:r>
      <w:r>
        <w:rPr>
          <w:rFonts w:ascii="Book Antiqua" w:hAnsi="Book Antiqua"/>
        </w:rPr>
        <w:t xml:space="preserve">. </w:t>
      </w:r>
      <w:r w:rsidR="00D51BB2" w:rsidRPr="00EB0888">
        <w:rPr>
          <w:rFonts w:ascii="Book Antiqua" w:hAnsi="Book Antiqua"/>
        </w:rPr>
        <w:t>E</w:t>
      </w:r>
      <w:r>
        <w:rPr>
          <w:rFonts w:ascii="Book Antiqua" w:hAnsi="Book Antiqua"/>
        </w:rPr>
        <w:t xml:space="preserve">.)  </w:t>
      </w:r>
      <w:r w:rsidR="00D51BB2" w:rsidRPr="00EB0888">
        <w:rPr>
          <w:rFonts w:ascii="Book Antiqua" w:hAnsi="Book Antiqua"/>
        </w:rPr>
        <w:t xml:space="preserve"> de fecha 22/12/09</w:t>
      </w:r>
      <w:r>
        <w:rPr>
          <w:rFonts w:ascii="Book Antiqua" w:hAnsi="Book Antiqua"/>
        </w:rPr>
        <w:t xml:space="preserve">; </w:t>
      </w:r>
      <w:r w:rsidR="00D51BB2" w:rsidRPr="00EB0888">
        <w:rPr>
          <w:rFonts w:ascii="Book Antiqua" w:hAnsi="Book Antiqua"/>
        </w:rPr>
        <w:t>y</w:t>
      </w:r>
    </w:p>
    <w:p w:rsidR="00EB0888" w:rsidRPr="00EB0888" w:rsidRDefault="00EB0888" w:rsidP="00EB0888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EB0888">
        <w:rPr>
          <w:rFonts w:ascii="Book Antiqua" w:hAnsi="Book Antiqua"/>
          <w:b/>
          <w:bCs/>
        </w:rPr>
        <w:t>CONSIDERANDO:</w:t>
      </w:r>
    </w:p>
    <w:p w:rsidR="00E753CB" w:rsidRPr="00EB0888" w:rsidRDefault="00EB0888" w:rsidP="00EB0888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D51BB2" w:rsidRPr="00EB0888">
        <w:rPr>
          <w:rFonts w:ascii="Book Antiqua" w:hAnsi="Book Antiqua"/>
        </w:rPr>
        <w:t xml:space="preserve">Que a través de dicho Decreto se otorga una Ayuda Social de $250- </w:t>
      </w:r>
      <w:r>
        <w:rPr>
          <w:rFonts w:ascii="Book Antiqua" w:hAnsi="Book Antiqua"/>
        </w:rPr>
        <w:t xml:space="preserve"> (</w:t>
      </w:r>
      <w:r w:rsidR="00D51BB2" w:rsidRPr="00EB0888">
        <w:rPr>
          <w:rFonts w:ascii="Book Antiqua" w:hAnsi="Book Antiqua"/>
        </w:rPr>
        <w:t>Pesos Doscientos Cincuenta</w:t>
      </w:r>
      <w:r>
        <w:rPr>
          <w:rFonts w:ascii="Book Antiqua" w:hAnsi="Book Antiqua"/>
        </w:rPr>
        <w:t xml:space="preserve">) </w:t>
      </w:r>
      <w:r w:rsidR="00D51BB2" w:rsidRPr="00EB0888">
        <w:rPr>
          <w:rFonts w:ascii="Book Antiqua" w:hAnsi="Book Antiqua"/>
        </w:rPr>
        <w:t xml:space="preserve"> por única vez y por Agente</w:t>
      </w:r>
      <w:r>
        <w:rPr>
          <w:rFonts w:ascii="Book Antiqua" w:hAnsi="Book Antiqua"/>
        </w:rPr>
        <w:t xml:space="preserve">, </w:t>
      </w:r>
      <w:r w:rsidR="00D51BB2" w:rsidRPr="00EB0888">
        <w:rPr>
          <w:rFonts w:ascii="Book Antiqua" w:hAnsi="Book Antiqua"/>
        </w:rPr>
        <w:t>a pagarse en forma conjunta con los haberes del Mes de Diciembre/09</w:t>
      </w:r>
      <w:r>
        <w:rPr>
          <w:rFonts w:ascii="Book Antiqua" w:hAnsi="Book Antiqua"/>
        </w:rPr>
        <w:t xml:space="preserve">; </w:t>
      </w:r>
    </w:p>
    <w:p w:rsidR="00E753CB" w:rsidRPr="00EB0888" w:rsidRDefault="00E507F1" w:rsidP="00EB0888">
      <w:pPr>
        <w:pStyle w:val="Textoindependiente"/>
        <w:keepNext/>
        <w:spacing w:after="180"/>
        <w:rPr>
          <w:rFonts w:ascii="Book Antiqua" w:hAnsi="Book Antiqua"/>
        </w:rPr>
      </w:pPr>
      <w:r w:rsidRPr="00EB0888">
        <w:rPr>
          <w:rFonts w:ascii="Book Antiqua" w:hAnsi="Book Antiqua"/>
        </w:rPr>
        <w:t>Que en su art</w:t>
      </w:r>
      <w:r w:rsidR="00EB0888">
        <w:rPr>
          <w:rFonts w:ascii="Book Antiqua" w:hAnsi="Book Antiqua"/>
        </w:rPr>
        <w:t xml:space="preserve">. </w:t>
      </w:r>
      <w:r w:rsidRPr="00EB0888">
        <w:rPr>
          <w:rFonts w:ascii="Book Antiqua" w:hAnsi="Book Antiqua"/>
        </w:rPr>
        <w:t>2° se invita</w:t>
      </w:r>
      <w:r w:rsidR="00EB0888">
        <w:rPr>
          <w:rFonts w:ascii="Book Antiqua" w:hAnsi="Book Antiqua"/>
        </w:rPr>
        <w:t xml:space="preserve">, </w:t>
      </w:r>
      <w:r w:rsidRPr="00EB0888">
        <w:rPr>
          <w:rFonts w:ascii="Book Antiqua" w:hAnsi="Book Antiqua"/>
        </w:rPr>
        <w:t>entre otros</w:t>
      </w:r>
      <w:r w:rsidR="00EB0888">
        <w:rPr>
          <w:rFonts w:ascii="Book Antiqua" w:hAnsi="Book Antiqua"/>
        </w:rPr>
        <w:t xml:space="preserve">, </w:t>
      </w:r>
      <w:r w:rsidRPr="00EB0888">
        <w:rPr>
          <w:rFonts w:ascii="Book Antiqua" w:hAnsi="Book Antiqua"/>
        </w:rPr>
        <w:t>a los Municipios de la Provincia a adherirse a las disposiciones del Decreto en cuestión</w:t>
      </w:r>
      <w:r w:rsidR="00EB0888">
        <w:rPr>
          <w:rFonts w:ascii="Book Antiqua" w:hAnsi="Book Antiqua"/>
        </w:rPr>
        <w:t xml:space="preserve">; </w:t>
      </w:r>
    </w:p>
    <w:p w:rsidR="00E753CB" w:rsidRPr="00EB0888" w:rsidRDefault="00E507F1" w:rsidP="00EB0888">
      <w:pPr>
        <w:pStyle w:val="Textoindependiente"/>
        <w:keepNext/>
        <w:spacing w:after="180"/>
        <w:rPr>
          <w:rFonts w:ascii="Book Antiqua" w:hAnsi="Book Antiqua"/>
        </w:rPr>
      </w:pPr>
      <w:r w:rsidRPr="00EB0888">
        <w:rPr>
          <w:rFonts w:ascii="Book Antiqua" w:hAnsi="Book Antiqua"/>
        </w:rPr>
        <w:t>Que en concordancia con la política salarial del Gobierno Provincial y</w:t>
      </w:r>
      <w:r w:rsidR="00EB0888">
        <w:rPr>
          <w:rFonts w:ascii="Book Antiqua" w:hAnsi="Book Antiqua"/>
        </w:rPr>
        <w:t xml:space="preserve">, </w:t>
      </w:r>
      <w:r w:rsidRPr="00EB0888">
        <w:rPr>
          <w:rFonts w:ascii="Book Antiqua" w:hAnsi="Book Antiqua"/>
        </w:rPr>
        <w:t>dado que dicha medida es beneficiosa para el Personal Municipal</w:t>
      </w:r>
      <w:r w:rsidR="00EB0888">
        <w:rPr>
          <w:rFonts w:ascii="Book Antiqua" w:hAnsi="Book Antiqua"/>
        </w:rPr>
        <w:t xml:space="preserve">, </w:t>
      </w:r>
      <w:r w:rsidRPr="00EB0888">
        <w:rPr>
          <w:rFonts w:ascii="Book Antiqua" w:hAnsi="Book Antiqua"/>
        </w:rPr>
        <w:t>resulta procedente emitir el instrumento legal pertinente</w:t>
      </w:r>
      <w:r w:rsidR="00EB0888">
        <w:rPr>
          <w:rFonts w:ascii="Book Antiqua" w:hAnsi="Book Antiqua"/>
        </w:rPr>
        <w:t xml:space="preserve">; </w:t>
      </w:r>
    </w:p>
    <w:p w:rsidR="006A5150" w:rsidRPr="00EB0888" w:rsidRDefault="00EB0888" w:rsidP="00EB0888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EB0888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E753CB" w:rsidRPr="00EB0888" w:rsidRDefault="00EB0888" w:rsidP="00EB0888">
      <w:pPr>
        <w:pStyle w:val="Textoindependiente"/>
        <w:keepNext/>
        <w:spacing w:after="180"/>
        <w:rPr>
          <w:rFonts w:ascii="Book Antiqua" w:hAnsi="Book Antiqua"/>
        </w:rPr>
      </w:pPr>
      <w:r w:rsidRPr="00EB0888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D51BB2" w:rsidRPr="00EB0888">
        <w:rPr>
          <w:rFonts w:ascii="Book Antiqua" w:hAnsi="Book Antiqua"/>
          <w:bCs/>
        </w:rPr>
        <w:t>DISPÓNESE la adhesión de la Municipalidad de Yerba Buena al Decreto Provincial N° 4</w:t>
      </w:r>
      <w:r>
        <w:rPr>
          <w:rFonts w:ascii="Book Antiqua" w:hAnsi="Book Antiqua"/>
          <w:bCs/>
        </w:rPr>
        <w:t xml:space="preserve">. </w:t>
      </w:r>
      <w:r w:rsidR="00D51BB2" w:rsidRPr="00EB0888">
        <w:rPr>
          <w:rFonts w:ascii="Book Antiqua" w:hAnsi="Book Antiqua"/>
          <w:bCs/>
        </w:rPr>
        <w:t xml:space="preserve">320/3 </w:t>
      </w:r>
      <w:r>
        <w:rPr>
          <w:rFonts w:ascii="Book Antiqua" w:hAnsi="Book Antiqua"/>
          <w:bCs/>
        </w:rPr>
        <w:t xml:space="preserve"> (</w:t>
      </w:r>
      <w:r w:rsidR="00D51BB2" w:rsidRPr="00EB0888">
        <w:rPr>
          <w:rFonts w:ascii="Book Antiqua" w:hAnsi="Book Antiqua"/>
          <w:bCs/>
        </w:rPr>
        <w:t>M</w:t>
      </w:r>
      <w:r>
        <w:rPr>
          <w:rFonts w:ascii="Book Antiqua" w:hAnsi="Book Antiqua"/>
          <w:bCs/>
        </w:rPr>
        <w:t xml:space="preserve">. </w:t>
      </w:r>
      <w:r w:rsidR="00D51BB2" w:rsidRPr="00EB0888">
        <w:rPr>
          <w:rFonts w:ascii="Book Antiqua" w:hAnsi="Book Antiqua"/>
          <w:bCs/>
        </w:rPr>
        <w:t>E</w:t>
      </w:r>
      <w:r>
        <w:rPr>
          <w:rFonts w:ascii="Book Antiqua" w:hAnsi="Book Antiqua"/>
          <w:bCs/>
        </w:rPr>
        <w:t xml:space="preserve">.)  </w:t>
      </w:r>
      <w:r w:rsidR="00D51BB2" w:rsidRPr="00EB0888">
        <w:rPr>
          <w:rFonts w:ascii="Book Antiqua" w:hAnsi="Book Antiqua"/>
          <w:bCs/>
        </w:rPr>
        <w:t xml:space="preserve"> de fecha 22/12/09</w:t>
      </w:r>
      <w:r>
        <w:rPr>
          <w:rFonts w:ascii="Book Antiqua" w:hAnsi="Book Antiqua"/>
          <w:bCs/>
        </w:rPr>
        <w:t xml:space="preserve">. </w:t>
      </w:r>
    </w:p>
    <w:p w:rsidR="00E753CB" w:rsidRPr="00EB0888" w:rsidRDefault="00EB0888" w:rsidP="00EB0888">
      <w:pPr>
        <w:pStyle w:val="Textoindependiente"/>
        <w:keepNext/>
        <w:spacing w:after="180"/>
        <w:rPr>
          <w:rFonts w:ascii="Book Antiqua" w:hAnsi="Book Antiqua"/>
        </w:rPr>
      </w:pPr>
      <w:r w:rsidRPr="00EB0888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E507F1" w:rsidRPr="00EB0888">
        <w:rPr>
          <w:rFonts w:ascii="Book Antiqua" w:hAnsi="Book Antiqua"/>
          <w:bCs/>
        </w:rPr>
        <w:t xml:space="preserve">AUTORÍZASE </w:t>
      </w:r>
      <w:r w:rsidR="00E507F1" w:rsidRPr="00EB0888">
        <w:rPr>
          <w:rFonts w:ascii="Book Antiqua" w:hAnsi="Book Antiqua"/>
        </w:rPr>
        <w:t>al Departamento Ejecutivo Municipal a gestionar la asistencia financiera reintegrable</w:t>
      </w:r>
      <w:r>
        <w:rPr>
          <w:rFonts w:ascii="Book Antiqua" w:hAnsi="Book Antiqua"/>
        </w:rPr>
        <w:t xml:space="preserve">, </w:t>
      </w:r>
      <w:r w:rsidR="00E507F1" w:rsidRPr="00EB0888">
        <w:rPr>
          <w:rFonts w:ascii="Book Antiqua" w:hAnsi="Book Antiqua"/>
        </w:rPr>
        <w:t>a fin de hacer frente a la erogación que demande la presente adhesión</w:t>
      </w:r>
      <w:r>
        <w:rPr>
          <w:rFonts w:ascii="Book Antiqua" w:hAnsi="Book Antiqua"/>
        </w:rPr>
        <w:t xml:space="preserve">, </w:t>
      </w:r>
      <w:r w:rsidR="00E507F1" w:rsidRPr="00EB0888">
        <w:rPr>
          <w:rFonts w:ascii="Book Antiqua" w:hAnsi="Book Antiqua"/>
        </w:rPr>
        <w:t>la que no podrá exceder al monto determinado en las liquidaciones efectuadas por la Dirección de Sistema de la Provincia</w:t>
      </w:r>
      <w:r>
        <w:rPr>
          <w:rFonts w:ascii="Book Antiqua" w:hAnsi="Book Antiqua"/>
        </w:rPr>
        <w:t xml:space="preserve">, </w:t>
      </w:r>
      <w:r w:rsidR="00E507F1" w:rsidRPr="00EB0888">
        <w:rPr>
          <w:rFonts w:ascii="Book Antiqua" w:hAnsi="Book Antiqua"/>
        </w:rPr>
        <w:t>correspondientes al Adicional establecido en el Decreto antes mencionado</w:t>
      </w:r>
      <w:r>
        <w:rPr>
          <w:rFonts w:ascii="Book Antiqua" w:hAnsi="Book Antiqua"/>
        </w:rPr>
        <w:t xml:space="preserve">. </w:t>
      </w:r>
    </w:p>
    <w:p w:rsidR="00E753CB" w:rsidRPr="00EB0888" w:rsidRDefault="00EB0888" w:rsidP="00EB0888">
      <w:pPr>
        <w:keepNext/>
        <w:spacing w:after="180"/>
        <w:jc w:val="both"/>
        <w:rPr>
          <w:rFonts w:ascii="Book Antiqua" w:hAnsi="Book Antiqua"/>
        </w:rPr>
      </w:pPr>
      <w:r w:rsidRPr="00EB0888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D51BB2" w:rsidRPr="00EB0888">
        <w:rPr>
          <w:rFonts w:ascii="Book Antiqua" w:hAnsi="Book Antiqua"/>
          <w:bCs/>
        </w:rPr>
        <w:t xml:space="preserve">AUTORÍZASE al Superior Gobierno de la Provincia a retener de los fondos que corresponden percibir a esta Municipalidad en concepto de Coparticipación Federal </w:t>
      </w:r>
      <w:r>
        <w:rPr>
          <w:rFonts w:ascii="Book Antiqua" w:hAnsi="Book Antiqua"/>
          <w:bCs/>
        </w:rPr>
        <w:t xml:space="preserve"> (</w:t>
      </w:r>
      <w:r w:rsidR="00D51BB2" w:rsidRPr="00EB0888">
        <w:rPr>
          <w:rFonts w:ascii="Book Antiqua" w:hAnsi="Book Antiqua"/>
          <w:bCs/>
        </w:rPr>
        <w:t>Ley N° 6</w:t>
      </w:r>
      <w:r>
        <w:rPr>
          <w:rFonts w:ascii="Book Antiqua" w:hAnsi="Book Antiqua"/>
          <w:bCs/>
        </w:rPr>
        <w:t xml:space="preserve">. </w:t>
      </w:r>
      <w:r w:rsidR="00D51BB2" w:rsidRPr="00EB0888">
        <w:rPr>
          <w:rFonts w:ascii="Book Antiqua" w:hAnsi="Book Antiqua"/>
          <w:bCs/>
        </w:rPr>
        <w:t>316 y su modificatoria o la que en el futuro la reemplace o sustituya</w:t>
      </w:r>
      <w:r>
        <w:rPr>
          <w:rFonts w:ascii="Book Antiqua" w:hAnsi="Book Antiqua"/>
          <w:bCs/>
        </w:rPr>
        <w:t xml:space="preserve">) </w:t>
      </w:r>
      <w:r w:rsidR="00D51BB2" w:rsidRPr="00EB0888">
        <w:rPr>
          <w:rFonts w:ascii="Book Antiqua" w:hAnsi="Book Antiqua"/>
          <w:bCs/>
        </w:rPr>
        <w:t xml:space="preserve"> Fondos de Desarrollo del Interior</w:t>
      </w:r>
      <w:r>
        <w:rPr>
          <w:rFonts w:ascii="Book Antiqua" w:hAnsi="Book Antiqua"/>
          <w:bCs/>
        </w:rPr>
        <w:t xml:space="preserve">; </w:t>
      </w:r>
      <w:r w:rsidR="00D51BB2" w:rsidRPr="00EB0888">
        <w:rPr>
          <w:rFonts w:ascii="Book Antiqua" w:hAnsi="Book Antiqua"/>
          <w:bCs/>
        </w:rPr>
        <w:t>Aportes del Tesoro Nacional</w:t>
      </w:r>
      <w:r>
        <w:rPr>
          <w:rFonts w:ascii="Book Antiqua" w:hAnsi="Book Antiqua"/>
          <w:bCs/>
        </w:rPr>
        <w:t xml:space="preserve">, </w:t>
      </w:r>
      <w:r w:rsidR="00D51BB2" w:rsidRPr="00EB0888">
        <w:rPr>
          <w:rFonts w:ascii="Book Antiqua" w:hAnsi="Book Antiqua"/>
          <w:bCs/>
        </w:rPr>
        <w:t>sin asignación específica</w:t>
      </w:r>
      <w:r>
        <w:rPr>
          <w:rFonts w:ascii="Book Antiqua" w:hAnsi="Book Antiqua"/>
          <w:bCs/>
        </w:rPr>
        <w:t xml:space="preserve">; </w:t>
      </w:r>
      <w:r w:rsidR="00D51BB2" w:rsidRPr="00EB0888">
        <w:rPr>
          <w:rFonts w:ascii="Book Antiqua" w:hAnsi="Book Antiqua"/>
          <w:bCs/>
        </w:rPr>
        <w:t>excedentes de Bonos Municipales</w:t>
      </w:r>
      <w:r>
        <w:rPr>
          <w:rFonts w:ascii="Book Antiqua" w:hAnsi="Book Antiqua"/>
          <w:bCs/>
        </w:rPr>
        <w:t xml:space="preserve">; </w:t>
      </w:r>
      <w:r w:rsidR="00D51BB2" w:rsidRPr="00EB0888">
        <w:rPr>
          <w:rFonts w:ascii="Book Antiqua" w:hAnsi="Book Antiqua"/>
          <w:bCs/>
        </w:rPr>
        <w:t>y/o de cualquier otro recurso de libre disponibilidad</w:t>
      </w:r>
      <w:r>
        <w:rPr>
          <w:rFonts w:ascii="Book Antiqua" w:hAnsi="Book Antiqua"/>
          <w:bCs/>
        </w:rPr>
        <w:t xml:space="preserve">, </w:t>
      </w:r>
      <w:r w:rsidR="00D51BB2" w:rsidRPr="00EB0888">
        <w:rPr>
          <w:rFonts w:ascii="Book Antiqua" w:hAnsi="Book Antiqua"/>
          <w:bCs/>
        </w:rPr>
        <w:t>excepto la recaudación propia</w:t>
      </w:r>
      <w:r>
        <w:rPr>
          <w:rFonts w:ascii="Book Antiqua" w:hAnsi="Book Antiqua"/>
          <w:bCs/>
        </w:rPr>
        <w:t xml:space="preserve">, </w:t>
      </w:r>
      <w:r w:rsidR="00D51BB2" w:rsidRPr="00EB0888">
        <w:rPr>
          <w:rFonts w:ascii="Book Antiqua" w:hAnsi="Book Antiqua"/>
          <w:bCs/>
        </w:rPr>
        <w:t>el monto que se otorgue al Municipio por Asistencia Financiera por aplicación del Decreto N° 4</w:t>
      </w:r>
      <w:r>
        <w:rPr>
          <w:rFonts w:ascii="Book Antiqua" w:hAnsi="Book Antiqua"/>
          <w:bCs/>
        </w:rPr>
        <w:t xml:space="preserve">. </w:t>
      </w:r>
      <w:r w:rsidR="00D51BB2" w:rsidRPr="00EB0888">
        <w:rPr>
          <w:rFonts w:ascii="Book Antiqua" w:hAnsi="Book Antiqua"/>
          <w:bCs/>
        </w:rPr>
        <w:t>320/3-09</w:t>
      </w:r>
      <w:r>
        <w:rPr>
          <w:rFonts w:ascii="Book Antiqua" w:hAnsi="Book Antiqua"/>
          <w:bCs/>
        </w:rPr>
        <w:t xml:space="preserve">, </w:t>
      </w:r>
      <w:r w:rsidR="00D51BB2" w:rsidRPr="00EB0888">
        <w:rPr>
          <w:rFonts w:ascii="Book Antiqua" w:hAnsi="Book Antiqua"/>
          <w:bCs/>
        </w:rPr>
        <w:t>hasta cubrir el importe total que surja de la liquidación que efectúe a tal fin la Dirección de Sistema de la Provincia</w:t>
      </w:r>
      <w:r>
        <w:rPr>
          <w:rFonts w:ascii="Book Antiqua" w:hAnsi="Book Antiqua"/>
          <w:bCs/>
        </w:rPr>
        <w:t xml:space="preserve">, </w:t>
      </w:r>
      <w:r w:rsidR="00D51BB2" w:rsidRPr="00EB0888">
        <w:rPr>
          <w:rFonts w:ascii="Book Antiqua" w:hAnsi="Book Antiqua"/>
          <w:bCs/>
        </w:rPr>
        <w:t>correspondiente a las Reparticiones N° 410 y N° 411</w:t>
      </w:r>
      <w:r>
        <w:rPr>
          <w:rFonts w:ascii="Book Antiqua" w:hAnsi="Book Antiqua"/>
          <w:bCs/>
        </w:rPr>
        <w:t xml:space="preserve">. </w:t>
      </w:r>
    </w:p>
    <w:p w:rsidR="00E753CB" w:rsidRPr="00EB0888" w:rsidRDefault="00EB0888" w:rsidP="00EB0888">
      <w:pPr>
        <w:keepNext/>
        <w:spacing w:after="180"/>
        <w:jc w:val="both"/>
        <w:rPr>
          <w:rFonts w:ascii="Book Antiqua" w:hAnsi="Book Antiqua"/>
          <w:bCs/>
        </w:rPr>
      </w:pPr>
      <w:r w:rsidRPr="00EB0888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E507F1" w:rsidRPr="00EB0888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E507F1" w:rsidRPr="00EB0888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E753CB" w:rsidRPr="00EB0888" w:rsidSect="00EB0888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20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46AD" w:rsidRDefault="002046AD">
      <w:r>
        <w:separator/>
      </w:r>
    </w:p>
  </w:endnote>
  <w:endnote w:type="continuationSeparator" w:id="0">
    <w:p w:rsidR="002046AD" w:rsidRDefault="00204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26BB" w:rsidRDefault="00C8229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507F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F26BB" w:rsidRDefault="008F26B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26BB" w:rsidRPr="003457AC" w:rsidRDefault="008F26B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46AD" w:rsidRDefault="002046AD">
      <w:r>
        <w:separator/>
      </w:r>
    </w:p>
  </w:footnote>
  <w:footnote w:type="continuationSeparator" w:id="0">
    <w:p w:rsidR="002046AD" w:rsidRDefault="002046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4F30517"/>
    <w:multiLevelType w:val="hybridMultilevel"/>
    <w:tmpl w:val="684A645A"/>
    <w:lvl w:ilvl="0" w:tplc="D8641D88">
      <w:start w:val="1"/>
      <w:numFmt w:val="lowerLetter"/>
      <w:lvlText w:val="%1-"/>
      <w:lvlJc w:val="left"/>
      <w:pPr>
        <w:tabs>
          <w:tab w:val="num" w:pos="1758"/>
        </w:tabs>
        <w:ind w:left="1758" w:hanging="105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1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2D92911"/>
    <w:multiLevelType w:val="hybridMultilevel"/>
    <w:tmpl w:val="8F02A846"/>
    <w:lvl w:ilvl="0" w:tplc="048A986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DCF1F87"/>
    <w:multiLevelType w:val="hybridMultilevel"/>
    <w:tmpl w:val="6A743CD8"/>
    <w:lvl w:ilvl="0" w:tplc="E7509A7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90C266B"/>
    <w:multiLevelType w:val="hybridMultilevel"/>
    <w:tmpl w:val="61BE169A"/>
    <w:lvl w:ilvl="0" w:tplc="B1AA70EA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9FA2F1C"/>
    <w:multiLevelType w:val="hybridMultilevel"/>
    <w:tmpl w:val="2EA4A22A"/>
    <w:lvl w:ilvl="0" w:tplc="D5826968">
      <w:numFmt w:val="bullet"/>
      <w:lvlText w:val=""/>
      <w:lvlJc w:val="left"/>
      <w:pPr>
        <w:tabs>
          <w:tab w:val="num" w:pos="1653"/>
        </w:tabs>
        <w:ind w:left="1653" w:hanging="94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1"/>
  </w:num>
  <w:num w:numId="9">
    <w:abstractNumId w:val="8"/>
  </w:num>
  <w:num w:numId="10">
    <w:abstractNumId w:val="0"/>
  </w:num>
  <w:num w:numId="11">
    <w:abstractNumId w:val="9"/>
  </w:num>
  <w:num w:numId="12">
    <w:abstractNumId w:val="15"/>
  </w:num>
  <w:num w:numId="13">
    <w:abstractNumId w:val="12"/>
  </w:num>
  <w:num w:numId="14">
    <w:abstractNumId w:val="14"/>
  </w:num>
  <w:num w:numId="15">
    <w:abstractNumId w:val="13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E507F1"/>
    <w:rsid w:val="00014F60"/>
    <w:rsid w:val="000A04F9"/>
    <w:rsid w:val="000B1248"/>
    <w:rsid w:val="00105A9A"/>
    <w:rsid w:val="002046AD"/>
    <w:rsid w:val="0025223A"/>
    <w:rsid w:val="00263932"/>
    <w:rsid w:val="002E17E9"/>
    <w:rsid w:val="00323145"/>
    <w:rsid w:val="0032687D"/>
    <w:rsid w:val="0033092B"/>
    <w:rsid w:val="003457AC"/>
    <w:rsid w:val="0036337C"/>
    <w:rsid w:val="003F7CAE"/>
    <w:rsid w:val="0046320D"/>
    <w:rsid w:val="004C6C88"/>
    <w:rsid w:val="0054246D"/>
    <w:rsid w:val="0055417A"/>
    <w:rsid w:val="00580C1B"/>
    <w:rsid w:val="00643BE6"/>
    <w:rsid w:val="00677B27"/>
    <w:rsid w:val="006A5150"/>
    <w:rsid w:val="006F0540"/>
    <w:rsid w:val="0078789E"/>
    <w:rsid w:val="0080344E"/>
    <w:rsid w:val="0084614F"/>
    <w:rsid w:val="008C62CD"/>
    <w:rsid w:val="008D7247"/>
    <w:rsid w:val="008F26BB"/>
    <w:rsid w:val="00927F39"/>
    <w:rsid w:val="00A3216D"/>
    <w:rsid w:val="00AF4503"/>
    <w:rsid w:val="00B57224"/>
    <w:rsid w:val="00B716F3"/>
    <w:rsid w:val="00C3456A"/>
    <w:rsid w:val="00C71CA9"/>
    <w:rsid w:val="00C82295"/>
    <w:rsid w:val="00C85338"/>
    <w:rsid w:val="00D0072E"/>
    <w:rsid w:val="00D46107"/>
    <w:rsid w:val="00D51BB2"/>
    <w:rsid w:val="00E507F1"/>
    <w:rsid w:val="00E753CB"/>
    <w:rsid w:val="00EB0888"/>
    <w:rsid w:val="00EC41A4"/>
    <w:rsid w:val="00F45B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1A8903E-2C3D-4989-A087-106B75A63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26B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F26BB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8F26BB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F26BB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8F26BB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8F26BB"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8F26B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8F26BB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8F26B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8F26BB"/>
  </w:style>
  <w:style w:type="paragraph" w:styleId="Sangradetextonormal">
    <w:name w:val="Body Text Indent"/>
    <w:basedOn w:val="Normal"/>
    <w:semiHidden/>
    <w:rsid w:val="008F26BB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8F26BB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8F26BB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8461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4614F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315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27</cp:revision>
  <cp:lastPrinted>2017-10-04T15:21:00Z</cp:lastPrinted>
  <dcterms:created xsi:type="dcterms:W3CDTF">2017-05-11T14:13:00Z</dcterms:created>
  <dcterms:modified xsi:type="dcterms:W3CDTF">2018-07-06T13:56:00Z</dcterms:modified>
</cp:coreProperties>
</file>