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07085" w:rsidRPr="00D07085" w:rsidRDefault="00D07085" w:rsidP="00D07085">
      <w:pPr>
        <w:pStyle w:val="Sangradetextonormal"/>
        <w:keepNext/>
        <w:spacing w:after="180"/>
        <w:ind w:firstLine="0"/>
        <w:jc w:val="right"/>
        <w:rPr>
          <w:rFonts w:ascii="Book Antiqua" w:hAnsi="Book Antiqua"/>
          <w:bCs/>
          <w:lang w:val="es-AR"/>
        </w:rPr>
      </w:pPr>
      <w:r w:rsidRPr="00D07085">
        <w:rPr>
          <w:rFonts w:ascii="Book Antiqua" w:hAnsi="Book Antiqua"/>
          <w:bCs/>
          <w:lang w:val="es-AR"/>
        </w:rPr>
        <w:t>Yerba Buena, 19 de Junio de 2014</w:t>
      </w:r>
    </w:p>
    <w:p w:rsidR="00D07085" w:rsidRPr="00D07085" w:rsidRDefault="00D07085" w:rsidP="00D07085">
      <w:pPr>
        <w:pStyle w:val="Sangradetextonormal"/>
        <w:keepNext/>
        <w:spacing w:before="480" w:after="180"/>
        <w:ind w:firstLine="0"/>
        <w:jc w:val="left"/>
        <w:rPr>
          <w:rFonts w:ascii="Book Antiqua" w:hAnsi="Book Antiqua"/>
          <w:b/>
          <w:bCs/>
          <w:lang w:val="es-AR"/>
        </w:rPr>
      </w:pPr>
      <w:r w:rsidRPr="00D07085">
        <w:rPr>
          <w:rFonts w:ascii="Book Antiqua" w:hAnsi="Book Antiqua"/>
          <w:b/>
          <w:bCs/>
          <w:lang w:val="es-AR"/>
        </w:rPr>
        <w:t>ORDENANZA Nº 1983</w:t>
      </w:r>
    </w:p>
    <w:p w:rsidR="00D07085" w:rsidRPr="00D07085" w:rsidRDefault="00D07085" w:rsidP="00D07085">
      <w:pPr>
        <w:pStyle w:val="Sangradetextonormal"/>
        <w:keepNext/>
        <w:spacing w:before="240" w:after="60"/>
        <w:ind w:firstLine="0"/>
        <w:jc w:val="left"/>
        <w:rPr>
          <w:rFonts w:ascii="Book Antiqua" w:hAnsi="Book Antiqua"/>
          <w:b/>
        </w:rPr>
      </w:pPr>
      <w:r w:rsidRPr="00D07085">
        <w:rPr>
          <w:rFonts w:ascii="Book Antiqua" w:hAnsi="Book Antiqua"/>
          <w:b/>
        </w:rPr>
        <w:t>VISTO:</w:t>
      </w:r>
    </w:p>
    <w:p w:rsidR="00E77D3D" w:rsidRPr="00D07085" w:rsidRDefault="00D07085" w:rsidP="00D07085">
      <w:pPr>
        <w:pStyle w:val="Sangradetextonormal"/>
        <w:keepNext/>
        <w:spacing w:after="180"/>
        <w:ind w:firstLine="0"/>
        <w:rPr>
          <w:rFonts w:ascii="Book Antiqua" w:hAnsi="Book Antiqua"/>
        </w:rPr>
      </w:pPr>
      <w:r>
        <w:rPr>
          <w:rFonts w:ascii="Book Antiqua" w:hAnsi="Book Antiqua"/>
        </w:rPr>
        <w:t xml:space="preserve"> </w:t>
      </w:r>
      <w:r w:rsidR="007472A1" w:rsidRPr="00D07085">
        <w:rPr>
          <w:rFonts w:ascii="Book Antiqua" w:hAnsi="Book Antiqua"/>
        </w:rPr>
        <w:t>La</w:t>
      </w:r>
      <w:r w:rsidR="00A17AA7" w:rsidRPr="00D07085">
        <w:rPr>
          <w:rFonts w:ascii="Book Antiqua" w:hAnsi="Book Antiqua"/>
        </w:rPr>
        <w:t xml:space="preserve"> Ordenanza N</w:t>
      </w:r>
      <w:r>
        <w:rPr>
          <w:rFonts w:ascii="Book Antiqua" w:hAnsi="Book Antiqua"/>
        </w:rPr>
        <w:t xml:space="preserve">º </w:t>
      </w:r>
      <w:r w:rsidR="00A17AA7" w:rsidRPr="00D07085">
        <w:rPr>
          <w:rFonts w:ascii="Book Antiqua" w:hAnsi="Book Antiqua"/>
        </w:rPr>
        <w:t>19</w:t>
      </w:r>
      <w:r w:rsidR="00982A4C" w:rsidRPr="00D07085">
        <w:rPr>
          <w:rFonts w:ascii="Book Antiqua" w:hAnsi="Book Antiqua"/>
        </w:rPr>
        <w:t>62</w:t>
      </w:r>
      <w:r>
        <w:rPr>
          <w:rFonts w:ascii="Book Antiqua" w:hAnsi="Book Antiqua"/>
        </w:rPr>
        <w:t xml:space="preserve">, </w:t>
      </w:r>
      <w:r w:rsidR="00982A4C" w:rsidRPr="00D07085">
        <w:rPr>
          <w:rFonts w:ascii="Book Antiqua" w:hAnsi="Book Antiqua"/>
        </w:rPr>
        <w:t>promulgada por Decreto N</w:t>
      </w:r>
      <w:r>
        <w:rPr>
          <w:rFonts w:ascii="Book Antiqua" w:hAnsi="Book Antiqua"/>
        </w:rPr>
        <w:t xml:space="preserve">º </w:t>
      </w:r>
      <w:r w:rsidR="00982A4C" w:rsidRPr="00D07085">
        <w:rPr>
          <w:rFonts w:ascii="Book Antiqua" w:hAnsi="Book Antiqua"/>
        </w:rPr>
        <w:t>077/14</w:t>
      </w:r>
      <w:r>
        <w:rPr>
          <w:rFonts w:ascii="Book Antiqua" w:hAnsi="Book Antiqua"/>
        </w:rPr>
        <w:t xml:space="preserve">; </w:t>
      </w:r>
      <w:r w:rsidR="00482A1C" w:rsidRPr="00D07085">
        <w:rPr>
          <w:rFonts w:ascii="Book Antiqua" w:hAnsi="Book Antiqua"/>
        </w:rPr>
        <w:t>y</w:t>
      </w:r>
    </w:p>
    <w:p w:rsidR="00D07085" w:rsidRPr="00D07085" w:rsidRDefault="00D07085" w:rsidP="00D07085">
      <w:pPr>
        <w:keepNext/>
        <w:spacing w:before="240" w:after="60"/>
        <w:rPr>
          <w:rFonts w:ascii="Book Antiqua" w:hAnsi="Book Antiqua"/>
          <w:b/>
        </w:rPr>
      </w:pPr>
      <w:r w:rsidRPr="00D07085">
        <w:rPr>
          <w:rFonts w:ascii="Book Antiqua" w:hAnsi="Book Antiqua"/>
          <w:b/>
        </w:rPr>
        <w:t>CONSIDERANDO:</w:t>
      </w:r>
    </w:p>
    <w:p w:rsidR="003D2E01" w:rsidRPr="00D07085" w:rsidRDefault="00D07085" w:rsidP="00D07085">
      <w:pPr>
        <w:keepNext/>
        <w:spacing w:after="180"/>
        <w:jc w:val="both"/>
        <w:rPr>
          <w:rFonts w:ascii="Book Antiqua" w:hAnsi="Book Antiqua"/>
        </w:rPr>
      </w:pPr>
      <w:r>
        <w:rPr>
          <w:rFonts w:ascii="Book Antiqua" w:hAnsi="Book Antiqua"/>
        </w:rPr>
        <w:t xml:space="preserve"> </w:t>
      </w:r>
      <w:r w:rsidR="003B6F92" w:rsidRPr="00D07085">
        <w:rPr>
          <w:rFonts w:ascii="Book Antiqua" w:hAnsi="Book Antiqua"/>
        </w:rPr>
        <w:t>Que</w:t>
      </w:r>
      <w:r w:rsidR="00982A4C" w:rsidRPr="00D07085">
        <w:rPr>
          <w:rFonts w:ascii="Book Antiqua" w:hAnsi="Book Antiqua"/>
        </w:rPr>
        <w:t xml:space="preserve"> a través de la misma se modifican los Artículos Primero y Segundo de la Ordenanza N</w:t>
      </w:r>
      <w:r>
        <w:rPr>
          <w:rFonts w:ascii="Book Antiqua" w:hAnsi="Book Antiqua"/>
        </w:rPr>
        <w:t xml:space="preserve">º </w:t>
      </w:r>
      <w:r w:rsidR="00982A4C" w:rsidRPr="00D07085">
        <w:rPr>
          <w:rFonts w:ascii="Book Antiqua" w:hAnsi="Book Antiqua"/>
        </w:rPr>
        <w:t>1955</w:t>
      </w:r>
      <w:r>
        <w:rPr>
          <w:rFonts w:ascii="Book Antiqua" w:hAnsi="Book Antiqua"/>
        </w:rPr>
        <w:t xml:space="preserve">, </w:t>
      </w:r>
      <w:r w:rsidR="00982A4C" w:rsidRPr="00D07085">
        <w:rPr>
          <w:rFonts w:ascii="Book Antiqua" w:hAnsi="Book Antiqua"/>
        </w:rPr>
        <w:t>para la adquisición 03</w:t>
      </w:r>
      <w:r w:rsidR="003D2E01" w:rsidRPr="00D07085">
        <w:rPr>
          <w:rFonts w:ascii="Book Antiqua" w:hAnsi="Book Antiqua"/>
        </w:rPr>
        <w:t xml:space="preserve"> </w:t>
      </w:r>
      <w:r>
        <w:rPr>
          <w:rFonts w:ascii="Book Antiqua" w:hAnsi="Book Antiqua"/>
        </w:rPr>
        <w:t xml:space="preserve"> (</w:t>
      </w:r>
      <w:r w:rsidR="00982A4C" w:rsidRPr="00D07085">
        <w:rPr>
          <w:rFonts w:ascii="Book Antiqua" w:hAnsi="Book Antiqua"/>
        </w:rPr>
        <w:t>tres</w:t>
      </w:r>
      <w:r>
        <w:rPr>
          <w:rFonts w:ascii="Book Antiqua" w:hAnsi="Book Antiqua"/>
        </w:rPr>
        <w:t xml:space="preserve">) </w:t>
      </w:r>
      <w:r w:rsidR="003D2E01" w:rsidRPr="00D07085">
        <w:rPr>
          <w:rFonts w:ascii="Book Antiqua" w:hAnsi="Book Antiqua"/>
        </w:rPr>
        <w:t xml:space="preserve"> </w:t>
      </w:r>
      <w:r w:rsidR="00982A4C" w:rsidRPr="00D07085">
        <w:rPr>
          <w:rFonts w:ascii="Book Antiqua" w:hAnsi="Book Antiqua"/>
        </w:rPr>
        <w:t xml:space="preserve">vehículos </w:t>
      </w:r>
      <w:smartTag w:uri="urn:schemas-microsoft-com:office:smarttags" w:element="metricconverter">
        <w:smartTagPr>
          <w:attr w:name="ProductID" w:val="0 Km"/>
        </w:smartTagPr>
        <w:r w:rsidR="00982A4C" w:rsidRPr="00D07085">
          <w:rPr>
            <w:rFonts w:ascii="Book Antiqua" w:hAnsi="Book Antiqua"/>
          </w:rPr>
          <w:t>0 km</w:t>
        </w:r>
      </w:smartTag>
      <w:r w:rsidR="00982A4C" w:rsidRPr="00D07085">
        <w:rPr>
          <w:rFonts w:ascii="Book Antiqua" w:hAnsi="Book Antiqua"/>
        </w:rPr>
        <w:t xml:space="preserve"> destinados a la Comisaría de Yerba Buena</w:t>
      </w:r>
      <w:r>
        <w:rPr>
          <w:rFonts w:ascii="Book Antiqua" w:hAnsi="Book Antiqua"/>
        </w:rPr>
        <w:t xml:space="preserve">; </w:t>
      </w:r>
    </w:p>
    <w:p w:rsidR="003D2E01" w:rsidRPr="00D07085" w:rsidRDefault="00982A4C" w:rsidP="00D07085">
      <w:pPr>
        <w:keepNext/>
        <w:spacing w:after="180"/>
        <w:jc w:val="both"/>
        <w:rPr>
          <w:rFonts w:ascii="Book Antiqua" w:hAnsi="Book Antiqua"/>
        </w:rPr>
      </w:pPr>
      <w:r w:rsidRPr="00D07085">
        <w:rPr>
          <w:rFonts w:ascii="Book Antiqua" w:hAnsi="Book Antiqua"/>
        </w:rPr>
        <w:t>Que en sus Artículos Primero y Segundo de dispone</w:t>
      </w:r>
      <w:r w:rsidR="00D07085">
        <w:rPr>
          <w:rFonts w:ascii="Book Antiqua" w:hAnsi="Book Antiqua"/>
        </w:rPr>
        <w:t xml:space="preserve">: </w:t>
      </w:r>
      <w:r w:rsidRPr="00D07085">
        <w:rPr>
          <w:rFonts w:ascii="Book Antiqua" w:hAnsi="Book Antiqua"/>
        </w:rPr>
        <w:t xml:space="preserve">“MODIFICASE el </w:t>
      </w:r>
      <w:r w:rsidR="0079078A" w:rsidRPr="00D07085">
        <w:rPr>
          <w:rFonts w:ascii="Book Antiqua" w:hAnsi="Book Antiqua"/>
        </w:rPr>
        <w:t>Artículo</w:t>
      </w:r>
      <w:r w:rsidRPr="00D07085">
        <w:rPr>
          <w:rFonts w:ascii="Book Antiqua" w:hAnsi="Book Antiqua"/>
        </w:rPr>
        <w:t xml:space="preserve"> Primero de la Ordenanza N</w:t>
      </w:r>
      <w:r w:rsidR="00D07085">
        <w:rPr>
          <w:rFonts w:ascii="Book Antiqua" w:hAnsi="Book Antiqua"/>
        </w:rPr>
        <w:t xml:space="preserve">º </w:t>
      </w:r>
      <w:r w:rsidRPr="00D07085">
        <w:rPr>
          <w:rFonts w:ascii="Book Antiqua" w:hAnsi="Book Antiqua"/>
        </w:rPr>
        <w:t>1955</w:t>
      </w:r>
      <w:r w:rsidR="00D07085">
        <w:rPr>
          <w:rFonts w:ascii="Book Antiqua" w:hAnsi="Book Antiqua"/>
        </w:rPr>
        <w:t xml:space="preserve">, </w:t>
      </w:r>
      <w:r w:rsidRPr="00D07085">
        <w:rPr>
          <w:rFonts w:ascii="Book Antiqua" w:hAnsi="Book Antiqua"/>
        </w:rPr>
        <w:t xml:space="preserve">el que quedaría redactado de la siguiente manera…” y “MODIFICASE el </w:t>
      </w:r>
      <w:r w:rsidR="0079078A" w:rsidRPr="00D07085">
        <w:rPr>
          <w:rFonts w:ascii="Book Antiqua" w:hAnsi="Book Antiqua"/>
        </w:rPr>
        <w:t>Artículo</w:t>
      </w:r>
      <w:r w:rsidRPr="00D07085">
        <w:rPr>
          <w:rFonts w:ascii="Book Antiqua" w:hAnsi="Book Antiqua"/>
        </w:rPr>
        <w:t xml:space="preserve"> Segundo de la Ordenanza N</w:t>
      </w:r>
      <w:r w:rsidR="00D07085">
        <w:rPr>
          <w:rFonts w:ascii="Book Antiqua" w:hAnsi="Book Antiqua"/>
        </w:rPr>
        <w:t xml:space="preserve">º </w:t>
      </w:r>
      <w:r w:rsidR="007844D2" w:rsidRPr="00D07085">
        <w:rPr>
          <w:rFonts w:ascii="Book Antiqua" w:hAnsi="Book Antiqua"/>
        </w:rPr>
        <w:t>1955</w:t>
      </w:r>
      <w:r w:rsidR="00D07085">
        <w:rPr>
          <w:rFonts w:ascii="Book Antiqua" w:hAnsi="Book Antiqua"/>
        </w:rPr>
        <w:t xml:space="preserve">, </w:t>
      </w:r>
      <w:r w:rsidR="007844D2" w:rsidRPr="00D07085">
        <w:rPr>
          <w:rFonts w:ascii="Book Antiqua" w:hAnsi="Book Antiqua"/>
        </w:rPr>
        <w:t>el que quedará</w:t>
      </w:r>
      <w:r w:rsidRPr="00D07085">
        <w:rPr>
          <w:rFonts w:ascii="Book Antiqua" w:hAnsi="Book Antiqua"/>
        </w:rPr>
        <w:t xml:space="preserve"> redactado de la siguiente manera…”</w:t>
      </w:r>
      <w:r w:rsidR="00D07085">
        <w:rPr>
          <w:rFonts w:ascii="Book Antiqua" w:hAnsi="Book Antiqua"/>
        </w:rPr>
        <w:t xml:space="preserve">, </w:t>
      </w:r>
      <w:r w:rsidRPr="00D07085">
        <w:rPr>
          <w:rFonts w:ascii="Book Antiqua" w:hAnsi="Book Antiqua"/>
        </w:rPr>
        <w:t>respectivamente</w:t>
      </w:r>
      <w:r w:rsidR="00D07085">
        <w:rPr>
          <w:rFonts w:ascii="Book Antiqua" w:hAnsi="Book Antiqua"/>
        </w:rPr>
        <w:t xml:space="preserve">; </w:t>
      </w:r>
    </w:p>
    <w:p w:rsidR="003D2E01" w:rsidRPr="00D07085" w:rsidRDefault="00982A4C" w:rsidP="00D07085">
      <w:pPr>
        <w:keepNext/>
        <w:spacing w:after="180"/>
        <w:jc w:val="both"/>
        <w:rPr>
          <w:rFonts w:ascii="Book Antiqua" w:hAnsi="Book Antiqua"/>
        </w:rPr>
      </w:pPr>
      <w:r w:rsidRPr="00D07085">
        <w:rPr>
          <w:rFonts w:ascii="Book Antiqua" w:hAnsi="Book Antiqua"/>
        </w:rPr>
        <w:t xml:space="preserve">Que se debe corregir el modo y el tiempo verbal consignados en dicha </w:t>
      </w:r>
      <w:r w:rsidR="007844D2" w:rsidRPr="00D07085">
        <w:rPr>
          <w:rFonts w:ascii="Book Antiqua" w:hAnsi="Book Antiqua"/>
        </w:rPr>
        <w:t>Ordenanza</w:t>
      </w:r>
      <w:r w:rsidR="00D07085">
        <w:rPr>
          <w:rFonts w:ascii="Book Antiqua" w:hAnsi="Book Antiqua"/>
        </w:rPr>
        <w:t xml:space="preserve">: </w:t>
      </w:r>
      <w:r w:rsidR="007844D2" w:rsidRPr="00D07085">
        <w:rPr>
          <w:rFonts w:ascii="Book Antiqua" w:hAnsi="Book Antiqua"/>
        </w:rPr>
        <w:t>“quedaría” y “quedará</w:t>
      </w:r>
      <w:r w:rsidRPr="00D07085">
        <w:rPr>
          <w:rFonts w:ascii="Book Antiqua" w:hAnsi="Book Antiqua"/>
        </w:rPr>
        <w:t>”</w:t>
      </w:r>
      <w:r w:rsidR="00D07085">
        <w:rPr>
          <w:rFonts w:ascii="Book Antiqua" w:hAnsi="Book Antiqua"/>
        </w:rPr>
        <w:t xml:space="preserve">, </w:t>
      </w:r>
      <w:r w:rsidRPr="00D07085">
        <w:rPr>
          <w:rFonts w:ascii="Book Antiqua" w:hAnsi="Book Antiqua"/>
        </w:rPr>
        <w:t>reemplazándolos por el modo imperativo correspondiente</w:t>
      </w:r>
      <w:r w:rsidR="00D07085">
        <w:rPr>
          <w:rFonts w:ascii="Book Antiqua" w:hAnsi="Book Antiqua"/>
        </w:rPr>
        <w:t xml:space="preserve">; </w:t>
      </w:r>
    </w:p>
    <w:p w:rsidR="00AC272A" w:rsidRPr="00D07085" w:rsidRDefault="00D07085" w:rsidP="00D07085">
      <w:pPr>
        <w:keepNext/>
        <w:spacing w:before="240" w:after="240"/>
        <w:ind w:left="1843" w:right="1843"/>
        <w:jc w:val="center"/>
        <w:rPr>
          <w:rFonts w:ascii="Book Antiqua" w:hAnsi="Book Antiqua"/>
          <w:b/>
        </w:rPr>
      </w:pPr>
      <w:r w:rsidRPr="00D07085">
        <w:rPr>
          <w:rFonts w:ascii="Book Antiqua" w:hAnsi="Book Antiqua"/>
          <w:b/>
        </w:rPr>
        <w:t>EL CONCEJO DELIBERANTE SANCIONA CON FUERZA DE ORDENANZA</w:t>
      </w:r>
      <w:bookmarkStart w:id="0" w:name="_GoBack"/>
    </w:p>
    <w:bookmarkEnd w:id="0"/>
    <w:p w:rsidR="003D2E01" w:rsidRPr="00D07085" w:rsidRDefault="00D07085" w:rsidP="00D07085">
      <w:pPr>
        <w:keepNext/>
        <w:tabs>
          <w:tab w:val="left" w:pos="2820"/>
        </w:tabs>
        <w:spacing w:after="180"/>
        <w:jc w:val="both"/>
        <w:rPr>
          <w:rFonts w:ascii="Book Antiqua" w:hAnsi="Book Antiqua"/>
        </w:rPr>
      </w:pPr>
      <w:r w:rsidRPr="00D07085">
        <w:rPr>
          <w:rFonts w:ascii="Book Antiqua" w:hAnsi="Book Antiqua"/>
          <w:u w:val="single"/>
        </w:rPr>
        <w:t>ARTÍCULO PRIMERO:</w:t>
      </w:r>
      <w:r>
        <w:rPr>
          <w:rFonts w:ascii="Book Antiqua" w:hAnsi="Book Antiqua"/>
        </w:rPr>
        <w:t xml:space="preserve"> </w:t>
      </w:r>
      <w:r w:rsidR="00A17AA7" w:rsidRPr="00D07085">
        <w:rPr>
          <w:rFonts w:ascii="Book Antiqua" w:hAnsi="Book Antiqua"/>
        </w:rPr>
        <w:t>MODIFICA</w:t>
      </w:r>
      <w:r w:rsidR="007844D2" w:rsidRPr="00D07085">
        <w:rPr>
          <w:rFonts w:ascii="Book Antiqua" w:hAnsi="Book Antiqua"/>
        </w:rPr>
        <w:t>N</w:t>
      </w:r>
      <w:r w:rsidR="00A17AA7" w:rsidRPr="00D07085">
        <w:rPr>
          <w:rFonts w:ascii="Book Antiqua" w:hAnsi="Book Antiqua"/>
        </w:rPr>
        <w:t xml:space="preserve">SE </w:t>
      </w:r>
      <w:r w:rsidR="00982A4C" w:rsidRPr="00D07085">
        <w:rPr>
          <w:rFonts w:ascii="Book Antiqua" w:hAnsi="Book Antiqua"/>
        </w:rPr>
        <w:t xml:space="preserve">los </w:t>
      </w:r>
      <w:r w:rsidR="00366D64" w:rsidRPr="00D07085">
        <w:rPr>
          <w:rFonts w:ascii="Book Antiqua" w:hAnsi="Book Antiqua"/>
        </w:rPr>
        <w:t>Artículos</w:t>
      </w:r>
      <w:r w:rsidR="007844D2" w:rsidRPr="00D07085">
        <w:rPr>
          <w:rFonts w:ascii="Book Antiqua" w:hAnsi="Book Antiqua"/>
        </w:rPr>
        <w:t xml:space="preserve"> P</w:t>
      </w:r>
      <w:r w:rsidR="00982A4C" w:rsidRPr="00D07085">
        <w:rPr>
          <w:rFonts w:ascii="Book Antiqua" w:hAnsi="Book Antiqua"/>
        </w:rPr>
        <w:t>rimero y Segundo de la Ordenanza N</w:t>
      </w:r>
      <w:r>
        <w:rPr>
          <w:rFonts w:ascii="Book Antiqua" w:hAnsi="Book Antiqua"/>
        </w:rPr>
        <w:t xml:space="preserve">º </w:t>
      </w:r>
      <w:r w:rsidR="00982A4C" w:rsidRPr="00D07085">
        <w:rPr>
          <w:rFonts w:ascii="Book Antiqua" w:hAnsi="Book Antiqua"/>
        </w:rPr>
        <w:t>1962</w:t>
      </w:r>
      <w:r>
        <w:rPr>
          <w:rFonts w:ascii="Book Antiqua" w:hAnsi="Book Antiqua"/>
        </w:rPr>
        <w:t xml:space="preserve">, </w:t>
      </w:r>
      <w:r w:rsidR="00982A4C" w:rsidRPr="00D07085">
        <w:rPr>
          <w:rFonts w:ascii="Book Antiqua" w:hAnsi="Book Antiqua"/>
        </w:rPr>
        <w:t xml:space="preserve">solo en lo que respecta a los </w:t>
      </w:r>
      <w:r w:rsidR="007844D2" w:rsidRPr="00D07085">
        <w:rPr>
          <w:rFonts w:ascii="Book Antiqua" w:hAnsi="Book Antiqua"/>
        </w:rPr>
        <w:t>términos “quedaría” y “quedará</w:t>
      </w:r>
      <w:r w:rsidR="00366D64" w:rsidRPr="00D07085">
        <w:rPr>
          <w:rFonts w:ascii="Book Antiqua" w:hAnsi="Book Antiqua"/>
        </w:rPr>
        <w:t>”</w:t>
      </w:r>
      <w:r>
        <w:rPr>
          <w:rFonts w:ascii="Book Antiqua" w:hAnsi="Book Antiqua"/>
        </w:rPr>
        <w:t xml:space="preserve">, </w:t>
      </w:r>
      <w:r w:rsidR="00366D64" w:rsidRPr="00D07085">
        <w:rPr>
          <w:rFonts w:ascii="Book Antiqua" w:hAnsi="Book Antiqua"/>
        </w:rPr>
        <w:t>reemplazándolos por</w:t>
      </w:r>
      <w:r w:rsidR="00982A4C" w:rsidRPr="00D07085">
        <w:rPr>
          <w:rFonts w:ascii="Book Antiqua" w:hAnsi="Book Antiqua"/>
        </w:rPr>
        <w:t xml:space="preserve"> </w:t>
      </w:r>
      <w:r w:rsidR="007844D2" w:rsidRPr="00D07085">
        <w:rPr>
          <w:rFonts w:ascii="Book Antiqua" w:hAnsi="Book Antiqua"/>
        </w:rPr>
        <w:t>el té</w:t>
      </w:r>
      <w:r w:rsidR="00366D64" w:rsidRPr="00D07085">
        <w:rPr>
          <w:rFonts w:ascii="Book Antiqua" w:hAnsi="Book Antiqua"/>
        </w:rPr>
        <w:t>rmino “queda”</w:t>
      </w:r>
      <w:r>
        <w:rPr>
          <w:rFonts w:ascii="Book Antiqua" w:hAnsi="Book Antiqua"/>
        </w:rPr>
        <w:t xml:space="preserve">, </w:t>
      </w:r>
      <w:r w:rsidR="00366D64" w:rsidRPr="00D07085">
        <w:rPr>
          <w:rFonts w:ascii="Book Antiqua" w:hAnsi="Book Antiqua"/>
        </w:rPr>
        <w:t>de conformidad con lo considerado</w:t>
      </w:r>
      <w:r>
        <w:rPr>
          <w:rFonts w:ascii="Book Antiqua" w:hAnsi="Book Antiqua"/>
        </w:rPr>
        <w:t xml:space="preserve">. </w:t>
      </w:r>
    </w:p>
    <w:p w:rsidR="00793DCD" w:rsidRPr="00D07085" w:rsidRDefault="00D07085" w:rsidP="00D07085">
      <w:pPr>
        <w:keepNext/>
        <w:spacing w:after="180"/>
        <w:jc w:val="both"/>
        <w:rPr>
          <w:rFonts w:ascii="Book Antiqua" w:hAnsi="Book Antiqua"/>
          <w:bCs/>
        </w:rPr>
      </w:pPr>
      <w:r w:rsidRPr="00D07085">
        <w:rPr>
          <w:rFonts w:ascii="Book Antiqua" w:hAnsi="Book Antiqua"/>
          <w:u w:val="single"/>
        </w:rPr>
        <w:t>ARTÍCULO SEGUNDO:</w:t>
      </w:r>
      <w:r>
        <w:rPr>
          <w:rFonts w:ascii="Book Antiqua" w:hAnsi="Book Antiqua"/>
        </w:rPr>
        <w:t xml:space="preserve"> </w:t>
      </w:r>
      <w:r w:rsidR="006B31FB" w:rsidRPr="00D07085">
        <w:rPr>
          <w:rFonts w:ascii="Book Antiqua" w:hAnsi="Book Antiqua"/>
        </w:rPr>
        <w:t>COMUNIQUESE</w:t>
      </w:r>
      <w:r>
        <w:rPr>
          <w:rFonts w:ascii="Book Antiqua" w:hAnsi="Book Antiqua"/>
        </w:rPr>
        <w:t xml:space="preserve">, </w:t>
      </w:r>
      <w:r w:rsidR="006B31FB" w:rsidRPr="00D07085">
        <w:rPr>
          <w:rFonts w:ascii="Book Antiqua" w:hAnsi="Book Antiqua"/>
        </w:rPr>
        <w:t>REGISTRESE Y ARCHIVESE</w:t>
      </w:r>
      <w:r>
        <w:rPr>
          <w:rFonts w:ascii="Book Antiqua" w:hAnsi="Book Antiqua"/>
        </w:rPr>
        <w:t xml:space="preserve">. </w:t>
      </w:r>
    </w:p>
    <w:sectPr w:rsidR="00793DCD" w:rsidRPr="00D07085" w:rsidSect="00D07085">
      <w:headerReference w:type="default" r:id="rId7"/>
      <w:footerReference w:type="even" r:id="rId8"/>
      <w:footerReference w:type="default" r:id="rId9"/>
      <w:pgSz w:w="11906" w:h="16838" w:code="5"/>
      <w:pgMar w:top="1417" w:right="1134" w:bottom="1134" w:left="1701" w:header="709" w:footer="709" w:gutter="0"/>
      <w:pgNumType w:start="2632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D265D" w:rsidRDefault="005D265D">
      <w:r>
        <w:separator/>
      </w:r>
    </w:p>
  </w:endnote>
  <w:endnote w:type="continuationSeparator" w:id="0">
    <w:p w:rsidR="005D265D" w:rsidRDefault="005D265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93DCD" w:rsidRDefault="00D802E6">
    <w:pPr>
      <w:pStyle w:val="Piedepgina"/>
      <w:framePr w:wrap="around" w:vAnchor="text" w:hAnchor="margin" w:xAlign="center" w:y="1"/>
      <w:rPr>
        <w:rStyle w:val="Nmerodepgina"/>
      </w:rPr>
    </w:pPr>
    <w:r>
      <w:rPr>
        <w:rStyle w:val="Nmerodepgina"/>
      </w:rPr>
      <w:fldChar w:fldCharType="begin"/>
    </w:r>
    <w:r w:rsidR="00793DCD"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793DCD" w:rsidRDefault="00793DCD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93DCD" w:rsidRPr="002D5DD1" w:rsidRDefault="00793DCD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D265D" w:rsidRDefault="005D265D">
      <w:r>
        <w:separator/>
      </w:r>
    </w:p>
  </w:footnote>
  <w:footnote w:type="continuationSeparator" w:id="0">
    <w:p w:rsidR="005D265D" w:rsidRDefault="005D265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93DCD" w:rsidRDefault="00793DCD" w:rsidP="00A1515A">
    <w:pPr>
      <w:pStyle w:val="Textoindependiente"/>
      <w:rPr>
        <w:rFonts w:ascii="Times New Roman" w:hAnsi="Times New Roman"/>
        <w:b/>
        <w:bCs/>
        <w:u w:val="single"/>
      </w:rPr>
    </w:pPr>
  </w:p>
  <w:p w:rsidR="00793DCD" w:rsidRDefault="00793DCD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2659A7"/>
    <w:multiLevelType w:val="hybridMultilevel"/>
    <w:tmpl w:val="D16259C0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F6D074B"/>
    <w:multiLevelType w:val="hybridMultilevel"/>
    <w:tmpl w:val="F09663D8"/>
    <w:lvl w:ilvl="0" w:tplc="C2A4A846">
      <w:start w:val="1"/>
      <w:numFmt w:val="bullet"/>
      <w:lvlText w:val=""/>
      <w:lvlJc w:val="left"/>
      <w:pPr>
        <w:tabs>
          <w:tab w:val="num" w:pos="3540"/>
        </w:tabs>
        <w:ind w:left="354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1560"/>
        </w:tabs>
        <w:ind w:left="156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280"/>
        </w:tabs>
        <w:ind w:left="228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3000"/>
        </w:tabs>
        <w:ind w:left="300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720"/>
        </w:tabs>
        <w:ind w:left="372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440"/>
        </w:tabs>
        <w:ind w:left="444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160"/>
        </w:tabs>
        <w:ind w:left="516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880"/>
        </w:tabs>
        <w:ind w:left="588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600"/>
        </w:tabs>
        <w:ind w:left="6600" w:hanging="360"/>
      </w:pPr>
      <w:rPr>
        <w:rFonts w:ascii="Wingdings" w:hAnsi="Wingdings" w:hint="default"/>
      </w:rPr>
    </w:lvl>
  </w:abstractNum>
  <w:abstractNum w:abstractNumId="2" w15:restartNumberingAfterBreak="0">
    <w:nsid w:val="16C82BD1"/>
    <w:multiLevelType w:val="hybridMultilevel"/>
    <w:tmpl w:val="AAC038E2"/>
    <w:lvl w:ilvl="0" w:tplc="90C8B330">
      <w:numFmt w:val="bullet"/>
      <w:lvlText w:val=""/>
      <w:lvlJc w:val="left"/>
      <w:pPr>
        <w:tabs>
          <w:tab w:val="num" w:pos="900"/>
        </w:tabs>
        <w:ind w:left="900" w:hanging="360"/>
      </w:pPr>
      <w:rPr>
        <w:rFonts w:ascii="Symbol" w:eastAsia="Times New Roman" w:hAnsi="Symbol" w:cs="Times New Roman" w:hint="default"/>
      </w:rPr>
    </w:lvl>
    <w:lvl w:ilvl="1" w:tplc="040A0003" w:tentative="1">
      <w:start w:val="1"/>
      <w:numFmt w:val="bullet"/>
      <w:lvlText w:val="o"/>
      <w:lvlJc w:val="left"/>
      <w:pPr>
        <w:tabs>
          <w:tab w:val="num" w:pos="1620"/>
        </w:tabs>
        <w:ind w:left="162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340"/>
        </w:tabs>
        <w:ind w:left="234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3060"/>
        </w:tabs>
        <w:ind w:left="306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780"/>
        </w:tabs>
        <w:ind w:left="378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500"/>
        </w:tabs>
        <w:ind w:left="450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220"/>
        </w:tabs>
        <w:ind w:left="522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940"/>
        </w:tabs>
        <w:ind w:left="594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660"/>
        </w:tabs>
        <w:ind w:left="6660" w:hanging="360"/>
      </w:pPr>
      <w:rPr>
        <w:rFonts w:ascii="Wingdings" w:hAnsi="Wingdings" w:hint="default"/>
      </w:rPr>
    </w:lvl>
  </w:abstractNum>
  <w:abstractNum w:abstractNumId="3" w15:restartNumberingAfterBreak="0">
    <w:nsid w:val="17D2788B"/>
    <w:multiLevelType w:val="hybridMultilevel"/>
    <w:tmpl w:val="C1D6D8CE"/>
    <w:lvl w:ilvl="0" w:tplc="A0124EC2">
      <w:start w:val="1"/>
      <w:numFmt w:val="lowerLetter"/>
      <w:lvlText w:val="%1)"/>
      <w:lvlJc w:val="left"/>
      <w:pPr>
        <w:tabs>
          <w:tab w:val="num" w:pos="1653"/>
        </w:tabs>
        <w:ind w:left="1653" w:hanging="945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4" w15:restartNumberingAfterBreak="0">
    <w:nsid w:val="1A9A2E8E"/>
    <w:multiLevelType w:val="hybridMultilevel"/>
    <w:tmpl w:val="82B04150"/>
    <w:lvl w:ilvl="0" w:tplc="C2A4A846">
      <w:start w:val="1"/>
      <w:numFmt w:val="bullet"/>
      <w:lvlText w:val="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-1620"/>
        </w:tabs>
        <w:ind w:left="-162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-900"/>
        </w:tabs>
        <w:ind w:left="-90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-180"/>
        </w:tabs>
        <w:ind w:left="-1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540"/>
        </w:tabs>
        <w:ind w:left="54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1260"/>
        </w:tabs>
        <w:ind w:left="126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1980"/>
        </w:tabs>
        <w:ind w:left="198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2700"/>
        </w:tabs>
        <w:ind w:left="270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</w:rPr>
    </w:lvl>
  </w:abstractNum>
  <w:abstractNum w:abstractNumId="5" w15:restartNumberingAfterBreak="0">
    <w:nsid w:val="1E850D6C"/>
    <w:multiLevelType w:val="hybridMultilevel"/>
    <w:tmpl w:val="5322C83C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20E521A4"/>
    <w:multiLevelType w:val="hybridMultilevel"/>
    <w:tmpl w:val="CBC4CCEE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24F92444"/>
    <w:multiLevelType w:val="hybridMultilevel"/>
    <w:tmpl w:val="91421C18"/>
    <w:lvl w:ilvl="0" w:tplc="BA6C303A">
      <w:start w:val="1"/>
      <w:numFmt w:val="lowerLetter"/>
      <w:lvlText w:val="%1)"/>
      <w:lvlJc w:val="left"/>
      <w:pPr>
        <w:tabs>
          <w:tab w:val="num" w:pos="1068"/>
        </w:tabs>
        <w:ind w:left="106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8" w15:restartNumberingAfterBreak="0">
    <w:nsid w:val="25B12FDE"/>
    <w:multiLevelType w:val="hybridMultilevel"/>
    <w:tmpl w:val="6B6477FA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27EC4E4A"/>
    <w:multiLevelType w:val="hybridMultilevel"/>
    <w:tmpl w:val="9162FD62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2A291CCC"/>
    <w:multiLevelType w:val="hybridMultilevel"/>
    <w:tmpl w:val="C9020CFA"/>
    <w:lvl w:ilvl="0" w:tplc="C2A4A846">
      <w:start w:val="1"/>
      <w:numFmt w:val="bullet"/>
      <w:lvlText w:val="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F341BF3"/>
    <w:multiLevelType w:val="hybridMultilevel"/>
    <w:tmpl w:val="2F482DB0"/>
    <w:lvl w:ilvl="0" w:tplc="16D66DDC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3705706D"/>
    <w:multiLevelType w:val="hybridMultilevel"/>
    <w:tmpl w:val="4454B0F4"/>
    <w:lvl w:ilvl="0" w:tplc="4DF2B8B8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372A0096"/>
    <w:multiLevelType w:val="hybridMultilevel"/>
    <w:tmpl w:val="4052DA04"/>
    <w:lvl w:ilvl="0" w:tplc="C2A4A846">
      <w:start w:val="1"/>
      <w:numFmt w:val="bullet"/>
      <w:lvlText w:val="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4140"/>
        </w:tabs>
        <w:ind w:left="41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</w:rPr>
    </w:lvl>
    <w:lvl w:ilvl="3" w:tplc="040A0001">
      <w:start w:val="1"/>
      <w:numFmt w:val="bullet"/>
      <w:lvlText w:val=""/>
      <w:lvlJc w:val="left"/>
      <w:pPr>
        <w:tabs>
          <w:tab w:val="num" w:pos="5580"/>
        </w:tabs>
        <w:ind w:left="55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6300"/>
        </w:tabs>
        <w:ind w:left="63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7020"/>
        </w:tabs>
        <w:ind w:left="70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7740"/>
        </w:tabs>
        <w:ind w:left="77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8460"/>
        </w:tabs>
        <w:ind w:left="84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9180"/>
        </w:tabs>
        <w:ind w:left="9180" w:hanging="360"/>
      </w:pPr>
      <w:rPr>
        <w:rFonts w:ascii="Wingdings" w:hAnsi="Wingdings" w:hint="default"/>
      </w:rPr>
    </w:lvl>
  </w:abstractNum>
  <w:abstractNum w:abstractNumId="14" w15:restartNumberingAfterBreak="0">
    <w:nsid w:val="3FDE6C8B"/>
    <w:multiLevelType w:val="hybridMultilevel"/>
    <w:tmpl w:val="ACD27CAA"/>
    <w:lvl w:ilvl="0" w:tplc="C2A4A846">
      <w:start w:val="1"/>
      <w:numFmt w:val="bullet"/>
      <w:lvlText w:val="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-1620"/>
        </w:tabs>
        <w:ind w:left="-162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-900"/>
        </w:tabs>
        <w:ind w:left="-90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-180"/>
        </w:tabs>
        <w:ind w:left="-1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540"/>
        </w:tabs>
        <w:ind w:left="54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1260"/>
        </w:tabs>
        <w:ind w:left="126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1980"/>
        </w:tabs>
        <w:ind w:left="198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2700"/>
        </w:tabs>
        <w:ind w:left="270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</w:rPr>
    </w:lvl>
  </w:abstractNum>
  <w:abstractNum w:abstractNumId="15" w15:restartNumberingAfterBreak="0">
    <w:nsid w:val="468C3D3B"/>
    <w:multiLevelType w:val="hybridMultilevel"/>
    <w:tmpl w:val="6802B4A4"/>
    <w:lvl w:ilvl="0" w:tplc="C2A4A846">
      <w:start w:val="1"/>
      <w:numFmt w:val="bullet"/>
      <w:lvlText w:val=""/>
      <w:lvlJc w:val="left"/>
      <w:pPr>
        <w:tabs>
          <w:tab w:val="num" w:pos="3540"/>
        </w:tabs>
        <w:ind w:left="354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1560"/>
        </w:tabs>
        <w:ind w:left="156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280"/>
        </w:tabs>
        <w:ind w:left="228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3000"/>
        </w:tabs>
        <w:ind w:left="300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720"/>
        </w:tabs>
        <w:ind w:left="372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440"/>
        </w:tabs>
        <w:ind w:left="444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160"/>
        </w:tabs>
        <w:ind w:left="516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880"/>
        </w:tabs>
        <w:ind w:left="588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600"/>
        </w:tabs>
        <w:ind w:left="6600" w:hanging="360"/>
      </w:pPr>
      <w:rPr>
        <w:rFonts w:ascii="Wingdings" w:hAnsi="Wingdings" w:hint="default"/>
      </w:rPr>
    </w:lvl>
  </w:abstractNum>
  <w:abstractNum w:abstractNumId="16" w15:restartNumberingAfterBreak="0">
    <w:nsid w:val="4CEB1B76"/>
    <w:multiLevelType w:val="hybridMultilevel"/>
    <w:tmpl w:val="7770825E"/>
    <w:lvl w:ilvl="0" w:tplc="C2A4A846">
      <w:start w:val="1"/>
      <w:numFmt w:val="bullet"/>
      <w:lvlText w:val=""/>
      <w:lvlJc w:val="left"/>
      <w:pPr>
        <w:tabs>
          <w:tab w:val="num" w:pos="3540"/>
        </w:tabs>
        <w:ind w:left="354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1560"/>
        </w:tabs>
        <w:ind w:left="156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280"/>
        </w:tabs>
        <w:ind w:left="228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3000"/>
        </w:tabs>
        <w:ind w:left="300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720"/>
        </w:tabs>
        <w:ind w:left="372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440"/>
        </w:tabs>
        <w:ind w:left="444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160"/>
        </w:tabs>
        <w:ind w:left="516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880"/>
        </w:tabs>
        <w:ind w:left="588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600"/>
        </w:tabs>
        <w:ind w:left="6600" w:hanging="360"/>
      </w:pPr>
      <w:rPr>
        <w:rFonts w:ascii="Wingdings" w:hAnsi="Wingdings" w:hint="default"/>
      </w:rPr>
    </w:lvl>
  </w:abstractNum>
  <w:abstractNum w:abstractNumId="17" w15:restartNumberingAfterBreak="0">
    <w:nsid w:val="6343447E"/>
    <w:multiLevelType w:val="hybridMultilevel"/>
    <w:tmpl w:val="8B78E8A0"/>
    <w:lvl w:ilvl="0" w:tplc="C2A4A846">
      <w:start w:val="1"/>
      <w:numFmt w:val="bullet"/>
      <w:lvlText w:val=""/>
      <w:lvlJc w:val="left"/>
      <w:pPr>
        <w:tabs>
          <w:tab w:val="num" w:pos="4248"/>
        </w:tabs>
        <w:ind w:left="4248" w:hanging="360"/>
      </w:pPr>
      <w:rPr>
        <w:rFonts w:ascii="Wingdings" w:hAnsi="Wingdings" w:hint="default"/>
        <w:sz w:val="16"/>
      </w:rPr>
    </w:lvl>
    <w:lvl w:ilvl="1" w:tplc="040A0003">
      <w:start w:val="1"/>
      <w:numFmt w:val="bullet"/>
      <w:lvlText w:val="o"/>
      <w:lvlJc w:val="left"/>
      <w:pPr>
        <w:tabs>
          <w:tab w:val="num" w:pos="2268"/>
        </w:tabs>
        <w:ind w:left="2268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988"/>
        </w:tabs>
        <w:ind w:left="2988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3708"/>
        </w:tabs>
        <w:ind w:left="3708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4428"/>
        </w:tabs>
        <w:ind w:left="4428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5148"/>
        </w:tabs>
        <w:ind w:left="5148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868"/>
        </w:tabs>
        <w:ind w:left="5868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6588"/>
        </w:tabs>
        <w:ind w:left="6588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7308"/>
        </w:tabs>
        <w:ind w:left="7308" w:hanging="360"/>
      </w:pPr>
      <w:rPr>
        <w:rFonts w:ascii="Wingdings" w:hAnsi="Wingdings" w:hint="default"/>
      </w:rPr>
    </w:lvl>
  </w:abstractNum>
  <w:abstractNum w:abstractNumId="18" w15:restartNumberingAfterBreak="0">
    <w:nsid w:val="64DF0029"/>
    <w:multiLevelType w:val="hybridMultilevel"/>
    <w:tmpl w:val="A0BA782C"/>
    <w:lvl w:ilvl="0" w:tplc="C2A4A846">
      <w:start w:val="1"/>
      <w:numFmt w:val="bullet"/>
      <w:lvlText w:val=""/>
      <w:lvlJc w:val="left"/>
      <w:pPr>
        <w:tabs>
          <w:tab w:val="num" w:pos="3540"/>
        </w:tabs>
        <w:ind w:left="354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1560"/>
        </w:tabs>
        <w:ind w:left="156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280"/>
        </w:tabs>
        <w:ind w:left="228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3000"/>
        </w:tabs>
        <w:ind w:left="300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720"/>
        </w:tabs>
        <w:ind w:left="372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440"/>
        </w:tabs>
        <w:ind w:left="444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160"/>
        </w:tabs>
        <w:ind w:left="516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880"/>
        </w:tabs>
        <w:ind w:left="588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600"/>
        </w:tabs>
        <w:ind w:left="6600" w:hanging="360"/>
      </w:pPr>
      <w:rPr>
        <w:rFonts w:ascii="Wingdings" w:hAnsi="Wingdings" w:hint="default"/>
      </w:rPr>
    </w:lvl>
  </w:abstractNum>
  <w:abstractNum w:abstractNumId="19" w15:restartNumberingAfterBreak="0">
    <w:nsid w:val="6FF5685D"/>
    <w:multiLevelType w:val="hybridMultilevel"/>
    <w:tmpl w:val="FFCE27F6"/>
    <w:lvl w:ilvl="0" w:tplc="C2A4A846">
      <w:start w:val="1"/>
      <w:numFmt w:val="bullet"/>
      <w:lvlText w:val="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0"/>
  </w:num>
  <w:num w:numId="3">
    <w:abstractNumId w:val="7"/>
  </w:num>
  <w:num w:numId="4">
    <w:abstractNumId w:val="8"/>
  </w:num>
  <w:num w:numId="5">
    <w:abstractNumId w:val="5"/>
  </w:num>
  <w:num w:numId="6">
    <w:abstractNumId w:val="9"/>
  </w:num>
  <w:num w:numId="7">
    <w:abstractNumId w:val="6"/>
  </w:num>
  <w:num w:numId="8">
    <w:abstractNumId w:val="12"/>
  </w:num>
  <w:num w:numId="9">
    <w:abstractNumId w:val="11"/>
  </w:num>
  <w:num w:numId="10">
    <w:abstractNumId w:val="13"/>
  </w:num>
  <w:num w:numId="11">
    <w:abstractNumId w:val="14"/>
  </w:num>
  <w:num w:numId="12">
    <w:abstractNumId w:val="1"/>
  </w:num>
  <w:num w:numId="13">
    <w:abstractNumId w:val="18"/>
  </w:num>
  <w:num w:numId="14">
    <w:abstractNumId w:val="15"/>
  </w:num>
  <w:num w:numId="15">
    <w:abstractNumId w:val="16"/>
  </w:num>
  <w:num w:numId="16">
    <w:abstractNumId w:val="17"/>
  </w:num>
  <w:num w:numId="17">
    <w:abstractNumId w:val="19"/>
  </w:num>
  <w:num w:numId="18">
    <w:abstractNumId w:val="10"/>
  </w:num>
  <w:num w:numId="19">
    <w:abstractNumId w:val="4"/>
  </w:num>
  <w:num w:numId="2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425"/>
  <w:drawingGridHorizontalSpacing w:val="120"/>
  <w:displayHorizont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BF3D3F"/>
    <w:rsid w:val="0001243B"/>
    <w:rsid w:val="00034A62"/>
    <w:rsid w:val="0003753B"/>
    <w:rsid w:val="00065C78"/>
    <w:rsid w:val="00082D39"/>
    <w:rsid w:val="00085CA9"/>
    <w:rsid w:val="000A06BB"/>
    <w:rsid w:val="000A1363"/>
    <w:rsid w:val="000A33BB"/>
    <w:rsid w:val="000B2397"/>
    <w:rsid w:val="000D0FFC"/>
    <w:rsid w:val="000E0D86"/>
    <w:rsid w:val="000E1535"/>
    <w:rsid w:val="000E3478"/>
    <w:rsid w:val="000F4EDB"/>
    <w:rsid w:val="00110BDF"/>
    <w:rsid w:val="00134DF8"/>
    <w:rsid w:val="00135D8E"/>
    <w:rsid w:val="00142DE8"/>
    <w:rsid w:val="00144124"/>
    <w:rsid w:val="001674BD"/>
    <w:rsid w:val="001E5A56"/>
    <w:rsid w:val="001E5F08"/>
    <w:rsid w:val="0023080E"/>
    <w:rsid w:val="00233EE8"/>
    <w:rsid w:val="00246480"/>
    <w:rsid w:val="00265390"/>
    <w:rsid w:val="00291EFA"/>
    <w:rsid w:val="002A1560"/>
    <w:rsid w:val="002A4CAB"/>
    <w:rsid w:val="002B2158"/>
    <w:rsid w:val="002C3DD1"/>
    <w:rsid w:val="002D5DD1"/>
    <w:rsid w:val="002D607B"/>
    <w:rsid w:val="002E0D6E"/>
    <w:rsid w:val="002E1580"/>
    <w:rsid w:val="003030A0"/>
    <w:rsid w:val="003346C6"/>
    <w:rsid w:val="00337868"/>
    <w:rsid w:val="00352E72"/>
    <w:rsid w:val="003539F2"/>
    <w:rsid w:val="00356F43"/>
    <w:rsid w:val="00366D64"/>
    <w:rsid w:val="003720BF"/>
    <w:rsid w:val="003749DA"/>
    <w:rsid w:val="00385F96"/>
    <w:rsid w:val="00396699"/>
    <w:rsid w:val="003A6E8D"/>
    <w:rsid w:val="003B6F92"/>
    <w:rsid w:val="003D2E01"/>
    <w:rsid w:val="003F3DDE"/>
    <w:rsid w:val="0040672A"/>
    <w:rsid w:val="00407550"/>
    <w:rsid w:val="00432936"/>
    <w:rsid w:val="00437648"/>
    <w:rsid w:val="004425F5"/>
    <w:rsid w:val="00451FF8"/>
    <w:rsid w:val="00463AC2"/>
    <w:rsid w:val="00465376"/>
    <w:rsid w:val="00474802"/>
    <w:rsid w:val="0047544D"/>
    <w:rsid w:val="00477458"/>
    <w:rsid w:val="00482A1C"/>
    <w:rsid w:val="004C4EB3"/>
    <w:rsid w:val="004D7C42"/>
    <w:rsid w:val="005032A2"/>
    <w:rsid w:val="0052636F"/>
    <w:rsid w:val="0054491C"/>
    <w:rsid w:val="00551969"/>
    <w:rsid w:val="00566E72"/>
    <w:rsid w:val="0057081B"/>
    <w:rsid w:val="005A456B"/>
    <w:rsid w:val="005D265D"/>
    <w:rsid w:val="005F2919"/>
    <w:rsid w:val="005F4B86"/>
    <w:rsid w:val="00604FCA"/>
    <w:rsid w:val="006067CE"/>
    <w:rsid w:val="00633D92"/>
    <w:rsid w:val="00646C1B"/>
    <w:rsid w:val="00696CE6"/>
    <w:rsid w:val="006B31FB"/>
    <w:rsid w:val="006B64F0"/>
    <w:rsid w:val="006E0DD7"/>
    <w:rsid w:val="00716A43"/>
    <w:rsid w:val="00723AC9"/>
    <w:rsid w:val="007315E4"/>
    <w:rsid w:val="007472A1"/>
    <w:rsid w:val="007844D2"/>
    <w:rsid w:val="0079078A"/>
    <w:rsid w:val="00793DCD"/>
    <w:rsid w:val="007B41D9"/>
    <w:rsid w:val="007C64B3"/>
    <w:rsid w:val="007C707F"/>
    <w:rsid w:val="007D09E3"/>
    <w:rsid w:val="007D615B"/>
    <w:rsid w:val="007E48F3"/>
    <w:rsid w:val="007F6F9B"/>
    <w:rsid w:val="00800353"/>
    <w:rsid w:val="00802930"/>
    <w:rsid w:val="008064A7"/>
    <w:rsid w:val="008127BD"/>
    <w:rsid w:val="00817A8D"/>
    <w:rsid w:val="00830F6B"/>
    <w:rsid w:val="0083559F"/>
    <w:rsid w:val="00841089"/>
    <w:rsid w:val="00846A4D"/>
    <w:rsid w:val="00862102"/>
    <w:rsid w:val="008672D4"/>
    <w:rsid w:val="00871F5A"/>
    <w:rsid w:val="00872ACD"/>
    <w:rsid w:val="00882F01"/>
    <w:rsid w:val="00886273"/>
    <w:rsid w:val="008C52A6"/>
    <w:rsid w:val="0090017D"/>
    <w:rsid w:val="00942B6F"/>
    <w:rsid w:val="009437C0"/>
    <w:rsid w:val="009544C1"/>
    <w:rsid w:val="00982A4C"/>
    <w:rsid w:val="00992DEB"/>
    <w:rsid w:val="009A7DC1"/>
    <w:rsid w:val="009B1576"/>
    <w:rsid w:val="009B2A48"/>
    <w:rsid w:val="009B503D"/>
    <w:rsid w:val="009C2F01"/>
    <w:rsid w:val="009F771A"/>
    <w:rsid w:val="00A1515A"/>
    <w:rsid w:val="00A17AA7"/>
    <w:rsid w:val="00A17C2E"/>
    <w:rsid w:val="00A17C62"/>
    <w:rsid w:val="00A643F7"/>
    <w:rsid w:val="00A6667A"/>
    <w:rsid w:val="00A75EC1"/>
    <w:rsid w:val="00A82457"/>
    <w:rsid w:val="00A84247"/>
    <w:rsid w:val="00A86F4E"/>
    <w:rsid w:val="00A93206"/>
    <w:rsid w:val="00A93B24"/>
    <w:rsid w:val="00A952C3"/>
    <w:rsid w:val="00AA5AAE"/>
    <w:rsid w:val="00AA66F5"/>
    <w:rsid w:val="00AC272A"/>
    <w:rsid w:val="00AC4C5B"/>
    <w:rsid w:val="00AF5204"/>
    <w:rsid w:val="00B276AF"/>
    <w:rsid w:val="00B31AD3"/>
    <w:rsid w:val="00B3641D"/>
    <w:rsid w:val="00B45564"/>
    <w:rsid w:val="00B723D2"/>
    <w:rsid w:val="00BA178A"/>
    <w:rsid w:val="00BA5D0B"/>
    <w:rsid w:val="00BB01A4"/>
    <w:rsid w:val="00BB6F92"/>
    <w:rsid w:val="00BC41A4"/>
    <w:rsid w:val="00BF3D3F"/>
    <w:rsid w:val="00BF402C"/>
    <w:rsid w:val="00BF6590"/>
    <w:rsid w:val="00C210FD"/>
    <w:rsid w:val="00C520DD"/>
    <w:rsid w:val="00C63192"/>
    <w:rsid w:val="00C67418"/>
    <w:rsid w:val="00C95688"/>
    <w:rsid w:val="00C97FE4"/>
    <w:rsid w:val="00CA0973"/>
    <w:rsid w:val="00CD4AC0"/>
    <w:rsid w:val="00CD4E51"/>
    <w:rsid w:val="00CE1FDD"/>
    <w:rsid w:val="00CF3CB9"/>
    <w:rsid w:val="00CF6656"/>
    <w:rsid w:val="00D00645"/>
    <w:rsid w:val="00D01AB7"/>
    <w:rsid w:val="00D06854"/>
    <w:rsid w:val="00D07085"/>
    <w:rsid w:val="00D171CA"/>
    <w:rsid w:val="00D30AE8"/>
    <w:rsid w:val="00D3154C"/>
    <w:rsid w:val="00D4223C"/>
    <w:rsid w:val="00D802E6"/>
    <w:rsid w:val="00D80648"/>
    <w:rsid w:val="00DB6297"/>
    <w:rsid w:val="00E234CD"/>
    <w:rsid w:val="00E34099"/>
    <w:rsid w:val="00E41580"/>
    <w:rsid w:val="00E43DC9"/>
    <w:rsid w:val="00E538D8"/>
    <w:rsid w:val="00E769ED"/>
    <w:rsid w:val="00E77D3D"/>
    <w:rsid w:val="00E85789"/>
    <w:rsid w:val="00E85FDE"/>
    <w:rsid w:val="00EA2A71"/>
    <w:rsid w:val="00EB336E"/>
    <w:rsid w:val="00EB3B77"/>
    <w:rsid w:val="00EB4B5B"/>
    <w:rsid w:val="00EF49C4"/>
    <w:rsid w:val="00F151E5"/>
    <w:rsid w:val="00F1788C"/>
    <w:rsid w:val="00F3412E"/>
    <w:rsid w:val="00F56674"/>
    <w:rsid w:val="00F874A3"/>
    <w:rsid w:val="00F91C2F"/>
    <w:rsid w:val="00FA0F09"/>
    <w:rsid w:val="00FA1CD1"/>
    <w:rsid w:val="00FE6B82"/>
    <w:rsid w:val="00FE77DA"/>
    <w:rsid w:val="00FF15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metricconverter"/>
  <w:shapeDefaults>
    <o:shapedefaults v:ext="edit" spidmax="1026"/>
    <o:shapelayout v:ext="edit">
      <o:idmap v:ext="edit" data="1"/>
    </o:shapelayout>
  </w:shapeDefaults>
  <w:decimalSymbol w:val=","/>
  <w:listSeparator w:val=";"/>
  <w15:docId w15:val="{1DAE9F90-B1BF-4944-89A7-4D1C09D94C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B64F0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rsid w:val="006B64F0"/>
    <w:pPr>
      <w:keepNext/>
      <w:jc w:val="center"/>
      <w:outlineLvl w:val="0"/>
    </w:pPr>
    <w:rPr>
      <w:b/>
      <w:bCs/>
      <w:u w:val="single"/>
    </w:rPr>
  </w:style>
  <w:style w:type="paragraph" w:styleId="Ttulo2">
    <w:name w:val="heading 2"/>
    <w:basedOn w:val="Normal"/>
    <w:next w:val="Normal"/>
    <w:qFormat/>
    <w:rsid w:val="006B64F0"/>
    <w:pPr>
      <w:keepNext/>
      <w:jc w:val="both"/>
      <w:outlineLvl w:val="1"/>
    </w:pPr>
    <w:rPr>
      <w:b/>
      <w:bCs/>
    </w:rPr>
  </w:style>
  <w:style w:type="paragraph" w:styleId="Ttulo3">
    <w:name w:val="heading 3"/>
    <w:basedOn w:val="Normal"/>
    <w:next w:val="Normal"/>
    <w:qFormat/>
    <w:rsid w:val="00A84247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Ttulo4">
    <w:name w:val="heading 4"/>
    <w:basedOn w:val="Normal"/>
    <w:next w:val="Normal"/>
    <w:qFormat/>
    <w:rsid w:val="006B64F0"/>
    <w:pPr>
      <w:keepNext/>
      <w:ind w:firstLine="708"/>
      <w:jc w:val="center"/>
      <w:outlineLvl w:val="3"/>
    </w:pPr>
    <w:rPr>
      <w:b/>
      <w:bCs/>
      <w:lang w:val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rsid w:val="006B64F0"/>
    <w:pPr>
      <w:jc w:val="both"/>
    </w:pPr>
    <w:rPr>
      <w:rFonts w:ascii="Century" w:hAnsi="Century"/>
      <w:lang w:val="es-AR"/>
    </w:rPr>
  </w:style>
  <w:style w:type="paragraph" w:styleId="Ttulo">
    <w:name w:val="Title"/>
    <w:basedOn w:val="Normal"/>
    <w:qFormat/>
    <w:rsid w:val="006B64F0"/>
    <w:pPr>
      <w:jc w:val="center"/>
    </w:pPr>
    <w:rPr>
      <w:rFonts w:ascii="Century" w:hAnsi="Century"/>
      <w:b/>
      <w:bCs/>
      <w:u w:val="single"/>
      <w:lang w:val="es-AR"/>
    </w:rPr>
  </w:style>
  <w:style w:type="paragraph" w:styleId="Piedepgina">
    <w:name w:val="footer"/>
    <w:basedOn w:val="Normal"/>
    <w:rsid w:val="006B64F0"/>
    <w:pPr>
      <w:tabs>
        <w:tab w:val="center" w:pos="4419"/>
        <w:tab w:val="right" w:pos="8838"/>
      </w:tabs>
    </w:pPr>
  </w:style>
  <w:style w:type="character" w:styleId="Nmerodepgina">
    <w:name w:val="page number"/>
    <w:basedOn w:val="Fuentedeprrafopredeter"/>
    <w:rsid w:val="006B64F0"/>
  </w:style>
  <w:style w:type="paragraph" w:styleId="Sangradetextonormal">
    <w:name w:val="Body Text Indent"/>
    <w:basedOn w:val="Normal"/>
    <w:rsid w:val="006B64F0"/>
    <w:pPr>
      <w:ind w:firstLine="1800"/>
      <w:jc w:val="both"/>
    </w:pPr>
  </w:style>
  <w:style w:type="paragraph" w:styleId="Sangra2detindependiente">
    <w:name w:val="Body Text Indent 2"/>
    <w:basedOn w:val="Normal"/>
    <w:rsid w:val="006B64F0"/>
    <w:pPr>
      <w:ind w:firstLine="3060"/>
      <w:jc w:val="both"/>
    </w:pPr>
    <w:rPr>
      <w:bCs/>
    </w:rPr>
  </w:style>
  <w:style w:type="paragraph" w:styleId="Sangra3detindependiente">
    <w:name w:val="Body Text Indent 3"/>
    <w:basedOn w:val="Normal"/>
    <w:rsid w:val="006B64F0"/>
    <w:pPr>
      <w:ind w:firstLine="708"/>
      <w:jc w:val="both"/>
    </w:pPr>
    <w:rPr>
      <w:bCs/>
    </w:rPr>
  </w:style>
  <w:style w:type="paragraph" w:styleId="Encabezado">
    <w:name w:val="header"/>
    <w:basedOn w:val="Normal"/>
    <w:rsid w:val="005A456B"/>
    <w:pPr>
      <w:tabs>
        <w:tab w:val="center" w:pos="4252"/>
        <w:tab w:val="right" w:pos="8504"/>
      </w:tabs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169</Words>
  <Characters>934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14 DE ABRIL DE 2005</vt:lpstr>
    </vt:vector>
  </TitlesOfParts>
  <Company>****</Company>
  <LinksUpToDate>false</LinksUpToDate>
  <CharactersWithSpaces>1101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14 DE ABRIL DE 2005</dc:title>
  <dc:subject/>
  <dc:creator>****</dc:creator>
  <cp:keywords/>
  <dc:description/>
  <cp:lastModifiedBy>Usuario de Windows</cp:lastModifiedBy>
  <cp:revision>25</cp:revision>
  <cp:lastPrinted>2017-10-04T15:23:00Z</cp:lastPrinted>
  <dcterms:created xsi:type="dcterms:W3CDTF">2017-05-11T14:16:00Z</dcterms:created>
  <dcterms:modified xsi:type="dcterms:W3CDTF">2018-07-06T14:20:00Z</dcterms:modified>
</cp:coreProperties>
</file>