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EDA" w:rsidRPr="00C75EDA" w:rsidRDefault="00C75EDA" w:rsidP="00C75ED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Yerba Buena, 05 de Febrero de 1987</w:t>
      </w:r>
    </w:p>
    <w:p w:rsidR="00C75EDA" w:rsidRPr="00C75EDA" w:rsidRDefault="00C75EDA" w:rsidP="00C75ED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75EDA">
        <w:rPr>
          <w:rFonts w:ascii="Book Antiqua" w:hAnsi="Book Antiqua" w:cs="Times New Roman"/>
          <w:b/>
          <w:sz w:val="24"/>
          <w:szCs w:val="24"/>
        </w:rPr>
        <w:t>ORDENANZA Nº 227</w:t>
      </w:r>
    </w:p>
    <w:p w:rsidR="00C75EDA" w:rsidRPr="00C75EDA" w:rsidRDefault="00C75EDA" w:rsidP="00C75ED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75EDA">
        <w:rPr>
          <w:rFonts w:ascii="Book Antiqua" w:hAnsi="Book Antiqua" w:cs="Times New Roman"/>
          <w:b/>
          <w:sz w:val="24"/>
          <w:szCs w:val="24"/>
        </w:rPr>
        <w:t>VISTO:</w:t>
      </w:r>
    </w:p>
    <w:p w:rsidR="00026826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C75EDA">
        <w:rPr>
          <w:rFonts w:ascii="Book Antiqua" w:hAnsi="Book Antiqua" w:cs="Times New Roman"/>
          <w:sz w:val="24"/>
          <w:szCs w:val="24"/>
        </w:rPr>
        <w:t xml:space="preserve">El </w:t>
      </w:r>
      <w:r w:rsidR="00E2011C" w:rsidRPr="00C75EDA">
        <w:rPr>
          <w:rFonts w:ascii="Book Antiqua" w:hAnsi="Book Antiqua" w:cs="Times New Roman"/>
          <w:sz w:val="24"/>
          <w:szCs w:val="24"/>
        </w:rPr>
        <w:t>informe del Departamento Ejecutivo de Saneamiento Ambiental obrante en Actuación N° 133/86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011C" w:rsidRPr="00C75EDA">
        <w:rPr>
          <w:rFonts w:ascii="Book Antiqua" w:hAnsi="Book Antiqua" w:cs="Times New Roman"/>
          <w:sz w:val="24"/>
          <w:szCs w:val="24"/>
        </w:rPr>
        <w:t>en el sentido que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2011C" w:rsidRPr="00C75EDA">
        <w:rPr>
          <w:rFonts w:ascii="Book Antiqua" w:hAnsi="Book Antiqua" w:cs="Times New Roman"/>
          <w:sz w:val="24"/>
          <w:szCs w:val="24"/>
        </w:rPr>
        <w:t>La efectividad de las Campañas de Fumigación está vinculada con la desaparición de las malezas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A20BB" w:rsidRPr="00C75EDA" w:rsidRDefault="00E2011C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Que la proliferación de maleza es un eterno problema en el Departamento Yerba Buena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que se agrava sustancialmente en épocas estivales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trayendo aparejado distintos reclamos referentes a la proliferación de insectos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basura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alimañas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estética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peligro para las personas al constituirse en lugares aptos para la ocultación de seres y animales altamente agresivos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  <w:r w:rsidRPr="00C75EDA">
        <w:rPr>
          <w:rFonts w:ascii="Book Antiqua" w:hAnsi="Book Antiqua" w:cs="Times New Roman"/>
          <w:sz w:val="24"/>
          <w:szCs w:val="24"/>
        </w:rPr>
        <w:t>y</w:t>
      </w:r>
    </w:p>
    <w:p w:rsidR="00C75EDA" w:rsidRPr="00C75EDA" w:rsidRDefault="00C75EDA" w:rsidP="00C75ED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75ED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26826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C75EDA">
        <w:rPr>
          <w:rFonts w:ascii="Book Antiqua" w:hAnsi="Book Antiqua" w:cs="Times New Roman"/>
          <w:sz w:val="24"/>
          <w:szCs w:val="24"/>
        </w:rPr>
        <w:t xml:space="preserve">Que </w:t>
      </w:r>
      <w:r w:rsidR="00E2011C" w:rsidRPr="00C75EDA">
        <w:rPr>
          <w:rFonts w:ascii="Book Antiqua" w:hAnsi="Book Antiqua" w:cs="Times New Roman"/>
          <w:sz w:val="24"/>
          <w:szCs w:val="24"/>
        </w:rPr>
        <w:t>las malezas antes referidas pueden ser controladas mediante la aplicación de productos químicos que las eliminaría temporalmente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011C" w:rsidRPr="00C75EDA">
        <w:rPr>
          <w:rFonts w:ascii="Book Antiqua" w:hAnsi="Book Antiqua" w:cs="Times New Roman"/>
          <w:sz w:val="24"/>
          <w:szCs w:val="24"/>
        </w:rPr>
        <w:t>conforme lo dictaminado por saneamiento ambiental en Actuación N° 133/86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026826" w:rsidRPr="00C75EDA" w:rsidRDefault="00E2011C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Que la aplicación antes mencionada deber ser estrictamente controlada por Saneamiento Ambiental Municipal</w:t>
      </w:r>
      <w:r w:rsidR="00C75EDA">
        <w:rPr>
          <w:rFonts w:ascii="Book Antiqua" w:hAnsi="Book Antiqua" w:cs="Times New Roman"/>
          <w:sz w:val="24"/>
          <w:szCs w:val="24"/>
        </w:rPr>
        <w:t xml:space="preserve">, </w:t>
      </w:r>
      <w:r w:rsidRPr="00C75EDA">
        <w:rPr>
          <w:rFonts w:ascii="Book Antiqua" w:hAnsi="Book Antiqua" w:cs="Times New Roman"/>
          <w:sz w:val="24"/>
          <w:szCs w:val="24"/>
        </w:rPr>
        <w:t>en ejercicio pleno del Poder de Policía Municipal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</w:p>
    <w:p w:rsidR="00AC28A5" w:rsidRPr="00C75EDA" w:rsidRDefault="00C75EDA" w:rsidP="00C75E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75ED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26826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2011C" w:rsidRPr="00C75EDA">
        <w:rPr>
          <w:rFonts w:ascii="Book Antiqua" w:hAnsi="Book Antiqua" w:cs="Times New Roman"/>
          <w:sz w:val="24"/>
          <w:szCs w:val="24"/>
        </w:rPr>
        <w:t>DEROGASE por la presente la Ordenanza N° 120/82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26826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2011C" w:rsidRPr="00C75EDA">
        <w:rPr>
          <w:rFonts w:ascii="Book Antiqua" w:hAnsi="Book Antiqua" w:cs="Times New Roman"/>
          <w:sz w:val="24"/>
          <w:szCs w:val="24"/>
        </w:rPr>
        <w:t>Podrá realizarse en el Departamento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011C" w:rsidRPr="00C75EDA">
        <w:rPr>
          <w:rFonts w:ascii="Book Antiqua" w:hAnsi="Book Antiqua" w:cs="Times New Roman"/>
          <w:sz w:val="24"/>
          <w:szCs w:val="24"/>
        </w:rPr>
        <w:t>el control de malezas y pastos con el uso de productos químicos previamente autorizados mediante instrumento legal por 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26826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E02F3" w:rsidRPr="00C75EDA">
        <w:rPr>
          <w:rFonts w:ascii="Book Antiqua" w:hAnsi="Book Antiqua" w:cs="Times New Roman"/>
          <w:sz w:val="24"/>
          <w:szCs w:val="24"/>
        </w:rPr>
        <w:t>El Departamento Ejecutivo Municipal no podrá hacer uso de productos químicos para el control de malezas en terrenos o inmuebles de propiedad privada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sin que previamente se haya intimado al propietario u ocupante a realizar el correspondiente desmalezamiento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bajo apercibimiento de realizarlo la Municipalidad y aplicar productos químicos para el control de malezas y pastos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todo a cargo del propietario u ocupante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como así también de aplicar las multas que correspondieran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75EDA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E02F3" w:rsidRPr="00C75EDA">
        <w:rPr>
          <w:rFonts w:ascii="Book Antiqua" w:hAnsi="Book Antiqua" w:cs="Times New Roman"/>
          <w:sz w:val="24"/>
          <w:szCs w:val="24"/>
        </w:rPr>
        <w:t>Para la realización de trabajos de aplicación de herbicidas se deberá presentar solicitud de permiso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y todas las demás disposiciones que considere el Departamento Ejecutivo al reglamentar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E02F3" w:rsidRPr="00C75EDA">
        <w:rPr>
          <w:rFonts w:ascii="Book Antiqua" w:hAnsi="Book Antiqua" w:cs="Times New Roman"/>
          <w:sz w:val="24"/>
          <w:szCs w:val="24"/>
        </w:rPr>
        <w:t>El permiso antes mencionado deberá contener como requisitos esenciales los siguientes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026826" w:rsidRPr="00C75EDA" w:rsidRDefault="009E02F3" w:rsidP="00C75EDA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Profesional y/o Empresa responsable del trabajo a realizarse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</w:p>
    <w:p w:rsidR="00026826" w:rsidRPr="00C75EDA" w:rsidRDefault="009E02F3" w:rsidP="00C75EDA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Productos Químicos a emplear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</w:p>
    <w:p w:rsidR="00026826" w:rsidRPr="00C75EDA" w:rsidRDefault="009E02F3" w:rsidP="00C75EDA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Lugar y superficie de aplicación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  <w:r w:rsidRPr="00C75EDA">
        <w:rPr>
          <w:rFonts w:ascii="Book Antiqua" w:hAnsi="Book Antiqua" w:cs="Times New Roman"/>
          <w:sz w:val="24"/>
          <w:szCs w:val="24"/>
        </w:rPr>
        <w:t>bien individualizados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</w:p>
    <w:p w:rsidR="00026826" w:rsidRPr="00C75EDA" w:rsidRDefault="009E02F3" w:rsidP="00C75EDA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</w:rPr>
        <w:t>Día y hora de realización del trabajo</w:t>
      </w:r>
      <w:r w:rsidR="00C75EDA">
        <w:rPr>
          <w:rFonts w:ascii="Book Antiqua" w:hAnsi="Book Antiqua" w:cs="Times New Roman"/>
          <w:sz w:val="24"/>
          <w:szCs w:val="24"/>
        </w:rPr>
        <w:t xml:space="preserve">; </w:t>
      </w:r>
    </w:p>
    <w:p w:rsidR="009E02F3" w:rsidRPr="00C75EDA" w:rsidRDefault="00C75EDA" w:rsidP="00C75E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5EDA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E02F3" w:rsidRPr="00C75ED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C75ED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9E02F3" w:rsidRPr="00C75EDA" w:rsidSect="00C75EDA">
      <w:footerReference w:type="default" r:id="rId7"/>
      <w:pgSz w:w="11906" w:h="16838"/>
      <w:pgMar w:top="1417" w:right="1134" w:bottom="1134" w:left="1701" w:header="709" w:footer="709" w:gutter="0"/>
      <w:pgNumType w:start="1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E42" w:rsidRDefault="00525E42" w:rsidP="00525E42">
      <w:pPr>
        <w:spacing w:after="0" w:line="240" w:lineRule="auto"/>
      </w:pPr>
      <w:r>
        <w:separator/>
      </w:r>
    </w:p>
  </w:endnote>
  <w:endnote w:type="continuationSeparator" w:id="0">
    <w:p w:rsidR="00525E42" w:rsidRDefault="00525E42" w:rsidP="00525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E42" w:rsidRPr="00E06F81" w:rsidRDefault="00525E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E42" w:rsidRDefault="00525E42" w:rsidP="00525E42">
      <w:pPr>
        <w:spacing w:after="0" w:line="240" w:lineRule="auto"/>
      </w:pPr>
      <w:r>
        <w:separator/>
      </w:r>
    </w:p>
  </w:footnote>
  <w:footnote w:type="continuationSeparator" w:id="0">
    <w:p w:rsidR="00525E42" w:rsidRDefault="00525E42" w:rsidP="00525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73401A7"/>
    <w:multiLevelType w:val="hybridMultilevel"/>
    <w:tmpl w:val="146A8B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7666104"/>
    <w:multiLevelType w:val="hybridMultilevel"/>
    <w:tmpl w:val="34065C1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0854"/>
    <w:rsid w:val="00026826"/>
    <w:rsid w:val="00030683"/>
    <w:rsid w:val="00031789"/>
    <w:rsid w:val="00081675"/>
    <w:rsid w:val="000A142D"/>
    <w:rsid w:val="000C41ED"/>
    <w:rsid w:val="00120DF6"/>
    <w:rsid w:val="00153F4C"/>
    <w:rsid w:val="00155412"/>
    <w:rsid w:val="001562B0"/>
    <w:rsid w:val="0017500D"/>
    <w:rsid w:val="00176AB7"/>
    <w:rsid w:val="001966A4"/>
    <w:rsid w:val="001B4F6A"/>
    <w:rsid w:val="001C166A"/>
    <w:rsid w:val="001F6DC8"/>
    <w:rsid w:val="002070D0"/>
    <w:rsid w:val="00217F6B"/>
    <w:rsid w:val="00220BE9"/>
    <w:rsid w:val="002241D1"/>
    <w:rsid w:val="002401E9"/>
    <w:rsid w:val="00247B79"/>
    <w:rsid w:val="00252840"/>
    <w:rsid w:val="002528CE"/>
    <w:rsid w:val="002730B9"/>
    <w:rsid w:val="002802E7"/>
    <w:rsid w:val="002B4778"/>
    <w:rsid w:val="002C36A6"/>
    <w:rsid w:val="002D0AFE"/>
    <w:rsid w:val="00313F47"/>
    <w:rsid w:val="00315B94"/>
    <w:rsid w:val="00386838"/>
    <w:rsid w:val="003A4799"/>
    <w:rsid w:val="003B1F91"/>
    <w:rsid w:val="00404A66"/>
    <w:rsid w:val="0041286A"/>
    <w:rsid w:val="00440FFF"/>
    <w:rsid w:val="00461C51"/>
    <w:rsid w:val="0047234E"/>
    <w:rsid w:val="004D02EC"/>
    <w:rsid w:val="004D11B4"/>
    <w:rsid w:val="004F05AF"/>
    <w:rsid w:val="00525E42"/>
    <w:rsid w:val="00567CF3"/>
    <w:rsid w:val="005B175D"/>
    <w:rsid w:val="005C0E57"/>
    <w:rsid w:val="005D0DEE"/>
    <w:rsid w:val="005E7294"/>
    <w:rsid w:val="005F18E0"/>
    <w:rsid w:val="00620292"/>
    <w:rsid w:val="00625207"/>
    <w:rsid w:val="00642770"/>
    <w:rsid w:val="00642FB4"/>
    <w:rsid w:val="0064513E"/>
    <w:rsid w:val="00674B43"/>
    <w:rsid w:val="00681001"/>
    <w:rsid w:val="006E134C"/>
    <w:rsid w:val="006E7D2F"/>
    <w:rsid w:val="006F1CFB"/>
    <w:rsid w:val="006F3A68"/>
    <w:rsid w:val="00706B32"/>
    <w:rsid w:val="00706D11"/>
    <w:rsid w:val="00711301"/>
    <w:rsid w:val="0073064C"/>
    <w:rsid w:val="0073752F"/>
    <w:rsid w:val="00767071"/>
    <w:rsid w:val="00772E11"/>
    <w:rsid w:val="007970F7"/>
    <w:rsid w:val="00797E75"/>
    <w:rsid w:val="007C7BF0"/>
    <w:rsid w:val="007E6021"/>
    <w:rsid w:val="007F01EE"/>
    <w:rsid w:val="007F5967"/>
    <w:rsid w:val="00804583"/>
    <w:rsid w:val="00830E18"/>
    <w:rsid w:val="008373A1"/>
    <w:rsid w:val="00894777"/>
    <w:rsid w:val="008D0289"/>
    <w:rsid w:val="008D4B58"/>
    <w:rsid w:val="008E469C"/>
    <w:rsid w:val="008E4DAB"/>
    <w:rsid w:val="00903099"/>
    <w:rsid w:val="0090799B"/>
    <w:rsid w:val="009207A2"/>
    <w:rsid w:val="00992BC9"/>
    <w:rsid w:val="00996FF1"/>
    <w:rsid w:val="009E02F3"/>
    <w:rsid w:val="009E0684"/>
    <w:rsid w:val="009E0F89"/>
    <w:rsid w:val="009F156A"/>
    <w:rsid w:val="009F3785"/>
    <w:rsid w:val="00A057EB"/>
    <w:rsid w:val="00A76CFA"/>
    <w:rsid w:val="00AB18E7"/>
    <w:rsid w:val="00AC28A5"/>
    <w:rsid w:val="00AE192A"/>
    <w:rsid w:val="00AE7D49"/>
    <w:rsid w:val="00B96ECD"/>
    <w:rsid w:val="00C11481"/>
    <w:rsid w:val="00C3356C"/>
    <w:rsid w:val="00C61727"/>
    <w:rsid w:val="00C70300"/>
    <w:rsid w:val="00C75EDA"/>
    <w:rsid w:val="00C936F9"/>
    <w:rsid w:val="00CE45DF"/>
    <w:rsid w:val="00D76C80"/>
    <w:rsid w:val="00D87B2D"/>
    <w:rsid w:val="00DB21A3"/>
    <w:rsid w:val="00DC4C94"/>
    <w:rsid w:val="00DD2259"/>
    <w:rsid w:val="00DE3628"/>
    <w:rsid w:val="00E06F81"/>
    <w:rsid w:val="00E0728B"/>
    <w:rsid w:val="00E2011C"/>
    <w:rsid w:val="00E34BFD"/>
    <w:rsid w:val="00E400E5"/>
    <w:rsid w:val="00E60B51"/>
    <w:rsid w:val="00EB1BEE"/>
    <w:rsid w:val="00EC447E"/>
    <w:rsid w:val="00F06FF1"/>
    <w:rsid w:val="00F306CA"/>
    <w:rsid w:val="00F52A38"/>
    <w:rsid w:val="00F53A92"/>
    <w:rsid w:val="00F80444"/>
    <w:rsid w:val="00FA20BB"/>
    <w:rsid w:val="00FF3B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851CD8-EA79-498A-9DFF-8FCA0AF0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25E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5E42"/>
  </w:style>
  <w:style w:type="paragraph" w:styleId="Piedepgina">
    <w:name w:val="footer"/>
    <w:basedOn w:val="Normal"/>
    <w:link w:val="PiedepginaCar"/>
    <w:uiPriority w:val="99"/>
    <w:semiHidden/>
    <w:unhideWhenUsed/>
    <w:rsid w:val="00525E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5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2017-02-26T22:39:00Z</dcterms:created>
  <dcterms:modified xsi:type="dcterms:W3CDTF">2018-07-06T12:05:00Z</dcterms:modified>
</cp:coreProperties>
</file>