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A26" w:rsidRPr="003B5A26" w:rsidRDefault="003B5A26" w:rsidP="003B5A2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Yerba Buena, 17 de Marzo de 1993</w:t>
      </w:r>
    </w:p>
    <w:p w:rsidR="003B5A26" w:rsidRPr="003B5A26" w:rsidRDefault="003B5A26" w:rsidP="003B5A2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3B5A26">
        <w:rPr>
          <w:rFonts w:ascii="Book Antiqua" w:hAnsi="Book Antiqua"/>
          <w:b/>
          <w:sz w:val="24"/>
        </w:rPr>
        <w:t>ORDENANZA Nº 537</w:t>
      </w:r>
    </w:p>
    <w:p w:rsidR="003B5A26" w:rsidRPr="003B5A26" w:rsidRDefault="003B5A26" w:rsidP="003B5A2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B5A26">
        <w:rPr>
          <w:rFonts w:ascii="Book Antiqua" w:hAnsi="Book Antiqua"/>
          <w:b/>
          <w:sz w:val="24"/>
        </w:rPr>
        <w:t>VISTO:</w:t>
      </w:r>
    </w:p>
    <w:p w:rsidR="0074070B" w:rsidRPr="003B5A26" w:rsidRDefault="003B5A26" w:rsidP="003B5A2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E7F4B" w:rsidRPr="003B5A26">
        <w:rPr>
          <w:rFonts w:ascii="Book Antiqua" w:hAnsi="Book Antiqua"/>
          <w:sz w:val="24"/>
        </w:rPr>
        <w:t>Que geográficamente el Municipio de Yerba Buena se encuentra ubicado en la zona pedemontana de la Sierra de San Javier</w:t>
      </w:r>
      <w:r>
        <w:rPr>
          <w:rFonts w:ascii="Book Antiqua" w:hAnsi="Book Antiqua"/>
          <w:sz w:val="24"/>
        </w:rPr>
        <w:t xml:space="preserve">; </w:t>
      </w:r>
    </w:p>
    <w:p w:rsidR="0074070B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Que su población reviste características especiales por ser su mayoría electora del lugar para residir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como así también sus primeros pobladores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quienes conservan una profunda raigambre por el lugar</w:t>
      </w:r>
      <w:r w:rsidR="003B5A26">
        <w:rPr>
          <w:rFonts w:ascii="Book Antiqua" w:hAnsi="Book Antiqua"/>
          <w:sz w:val="24"/>
        </w:rPr>
        <w:t xml:space="preserve">; </w:t>
      </w:r>
    </w:p>
    <w:p w:rsidR="00A60F67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Que por Ordenanza N</w:t>
      </w:r>
      <w:r w:rsidR="003B5A26">
        <w:rPr>
          <w:rFonts w:ascii="Book Antiqua" w:hAnsi="Book Antiqua"/>
          <w:sz w:val="24"/>
        </w:rPr>
        <w:t xml:space="preserve">º </w:t>
      </w:r>
      <w:r w:rsidRPr="003B5A26">
        <w:rPr>
          <w:rFonts w:ascii="Book Antiqua" w:hAnsi="Book Antiqua"/>
          <w:sz w:val="24"/>
        </w:rPr>
        <w:t>296 nos adherimos al Reglamento de la H</w:t>
      </w:r>
      <w:r w:rsidR="003B5A26">
        <w:rPr>
          <w:rFonts w:ascii="Book Antiqua" w:hAnsi="Book Antiqua"/>
          <w:sz w:val="24"/>
        </w:rPr>
        <w:t xml:space="preserve">. </w:t>
      </w:r>
      <w:r w:rsidRPr="003B5A26">
        <w:rPr>
          <w:rFonts w:ascii="Book Antiqua" w:hAnsi="Book Antiqua"/>
          <w:sz w:val="24"/>
        </w:rPr>
        <w:t>C</w:t>
      </w:r>
      <w:r w:rsidR="003B5A26">
        <w:rPr>
          <w:rFonts w:ascii="Book Antiqua" w:hAnsi="Book Antiqua"/>
          <w:sz w:val="24"/>
        </w:rPr>
        <w:t xml:space="preserve">. </w:t>
      </w:r>
      <w:r w:rsidRPr="003B5A26">
        <w:rPr>
          <w:rFonts w:ascii="Book Antiqua" w:hAnsi="Book Antiqua"/>
          <w:sz w:val="24"/>
        </w:rPr>
        <w:t>de Diputados de la Pcia</w:t>
      </w:r>
      <w:r w:rsidR="003B5A26">
        <w:rPr>
          <w:rFonts w:ascii="Book Antiqua" w:hAnsi="Book Antiqua"/>
          <w:sz w:val="24"/>
        </w:rPr>
        <w:t xml:space="preserve">. </w:t>
      </w:r>
      <w:r w:rsidRPr="003B5A26">
        <w:rPr>
          <w:rFonts w:ascii="Book Antiqua" w:hAnsi="Book Antiqua"/>
          <w:sz w:val="24"/>
        </w:rPr>
        <w:t>Adoptándolo como nuestro y en cuyos Art</w:t>
      </w:r>
      <w:r w:rsidR="003B5A26">
        <w:rPr>
          <w:rFonts w:ascii="Book Antiqua" w:hAnsi="Book Antiqua"/>
          <w:sz w:val="24"/>
        </w:rPr>
        <w:t xml:space="preserve">. </w:t>
      </w:r>
      <w:r w:rsidRPr="003B5A26">
        <w:rPr>
          <w:rFonts w:ascii="Book Antiqua" w:hAnsi="Book Antiqua"/>
          <w:sz w:val="24"/>
        </w:rPr>
        <w:t xml:space="preserve">102 y 103 se enumeran y determinan la naturaleza de los asuntos que tratan cada una de las comisiones permanentes del </w:t>
      </w:r>
      <w:r w:rsidR="00AD47A0" w:rsidRPr="003B5A26">
        <w:rPr>
          <w:rFonts w:ascii="Book Antiqua" w:hAnsi="Book Antiqua"/>
          <w:sz w:val="24"/>
        </w:rPr>
        <w:t>H</w:t>
      </w:r>
      <w:r w:rsidR="003B5A26"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C</w:t>
      </w:r>
      <w:r w:rsidR="003B5A26"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D</w:t>
      </w:r>
      <w:r w:rsidR="003B5A26">
        <w:rPr>
          <w:rFonts w:ascii="Book Antiqua" w:hAnsi="Book Antiqua"/>
          <w:sz w:val="24"/>
        </w:rPr>
        <w:t xml:space="preserve">. </w:t>
      </w:r>
      <w:r w:rsidRPr="003B5A26">
        <w:rPr>
          <w:rFonts w:ascii="Book Antiqua" w:hAnsi="Book Antiqua"/>
          <w:sz w:val="24"/>
        </w:rPr>
        <w:t>y</w:t>
      </w:r>
    </w:p>
    <w:p w:rsidR="003B5A26" w:rsidRPr="003B5A26" w:rsidRDefault="003B5A26" w:rsidP="003B5A2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B5A26">
        <w:rPr>
          <w:rFonts w:ascii="Book Antiqua" w:hAnsi="Book Antiqua"/>
          <w:b/>
          <w:sz w:val="24"/>
        </w:rPr>
        <w:t>CONSIDERANDO:</w:t>
      </w:r>
    </w:p>
    <w:p w:rsidR="0074070B" w:rsidRPr="003B5A26" w:rsidRDefault="003B5A26" w:rsidP="003B5A2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D147E" w:rsidRPr="003B5A26">
        <w:rPr>
          <w:rFonts w:ascii="Book Antiqua" w:hAnsi="Book Antiqua"/>
          <w:sz w:val="24"/>
        </w:rPr>
        <w:t xml:space="preserve">Que </w:t>
      </w:r>
      <w:r w:rsidR="006E7F4B" w:rsidRPr="003B5A26">
        <w:rPr>
          <w:rFonts w:ascii="Book Antiqua" w:hAnsi="Book Antiqua"/>
          <w:sz w:val="24"/>
        </w:rPr>
        <w:t>las múltiples funciones que cumple la Sierra de San Javier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permiten mantener un equilibrio ecosistémico para que se pueda vivir en un ambiente apto para desarrollar diversas tareas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en definitiva “La Vida”</w:t>
      </w:r>
      <w:r>
        <w:rPr>
          <w:rFonts w:ascii="Book Antiqua" w:hAnsi="Book Antiqua"/>
          <w:sz w:val="24"/>
        </w:rPr>
        <w:t xml:space="preserve">; </w:t>
      </w:r>
    </w:p>
    <w:p w:rsidR="0074070B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Que entre las funciones a destacar tenemos</w:t>
      </w:r>
      <w:r w:rsidR="003B5A26">
        <w:rPr>
          <w:rFonts w:ascii="Book Antiqua" w:hAnsi="Book Antiqua"/>
          <w:sz w:val="24"/>
        </w:rPr>
        <w:t xml:space="preserve">: </w:t>
      </w:r>
      <w:r w:rsidRPr="003B5A26">
        <w:rPr>
          <w:rFonts w:ascii="Book Antiqua" w:hAnsi="Book Antiqua"/>
          <w:sz w:val="24"/>
        </w:rPr>
        <w:t>Regulador Climático</w:t>
      </w:r>
      <w:r w:rsidR="003B5A26">
        <w:rPr>
          <w:rFonts w:ascii="Book Antiqua" w:hAnsi="Book Antiqua"/>
          <w:sz w:val="24"/>
        </w:rPr>
        <w:t xml:space="preserve">; </w:t>
      </w:r>
      <w:r w:rsidRPr="003B5A26">
        <w:rPr>
          <w:rFonts w:ascii="Book Antiqua" w:hAnsi="Book Antiqua"/>
          <w:sz w:val="24"/>
        </w:rPr>
        <w:t>Reserva Biológica de Espacios Vegetales y Animales</w:t>
      </w:r>
      <w:r w:rsidR="003B5A26">
        <w:rPr>
          <w:rFonts w:ascii="Book Antiqua" w:hAnsi="Book Antiqua"/>
          <w:sz w:val="24"/>
        </w:rPr>
        <w:t xml:space="preserve">; </w:t>
      </w:r>
      <w:r w:rsidRPr="003B5A26">
        <w:rPr>
          <w:rFonts w:ascii="Book Antiqua" w:hAnsi="Book Antiqua"/>
          <w:sz w:val="24"/>
        </w:rPr>
        <w:t>Purificador del Medio Ambiente</w:t>
      </w:r>
      <w:r w:rsidR="003B5A26">
        <w:rPr>
          <w:rFonts w:ascii="Book Antiqua" w:hAnsi="Book Antiqua"/>
          <w:sz w:val="24"/>
        </w:rPr>
        <w:t xml:space="preserve">; </w:t>
      </w:r>
      <w:r w:rsidRPr="003B5A26">
        <w:rPr>
          <w:rFonts w:ascii="Book Antiqua" w:hAnsi="Book Antiqua"/>
          <w:sz w:val="24"/>
        </w:rPr>
        <w:t>Reductor de la Polución Atmosférica y Reservorio de Agua</w:t>
      </w:r>
      <w:r w:rsidR="003B5A26">
        <w:rPr>
          <w:rFonts w:ascii="Book Antiqua" w:hAnsi="Book Antiqua"/>
          <w:sz w:val="24"/>
        </w:rPr>
        <w:t xml:space="preserve">; </w:t>
      </w:r>
      <w:r w:rsidRPr="003B5A26">
        <w:rPr>
          <w:rFonts w:ascii="Book Antiqua" w:hAnsi="Book Antiqua"/>
          <w:sz w:val="24"/>
        </w:rPr>
        <w:t>corrector del escurrimiento y la Infiltración</w:t>
      </w:r>
      <w:r w:rsidR="003B5A26">
        <w:rPr>
          <w:rFonts w:ascii="Book Antiqua" w:hAnsi="Book Antiqua"/>
          <w:sz w:val="24"/>
        </w:rPr>
        <w:t xml:space="preserve">; </w:t>
      </w:r>
      <w:r w:rsidRPr="003B5A26">
        <w:rPr>
          <w:rFonts w:ascii="Book Antiqua" w:hAnsi="Book Antiqua"/>
          <w:sz w:val="24"/>
        </w:rPr>
        <w:t>etc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A60F67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 xml:space="preserve">Que </w:t>
      </w:r>
      <w:r w:rsidR="006E7F4B" w:rsidRPr="003B5A26">
        <w:rPr>
          <w:rFonts w:ascii="Book Antiqua" w:hAnsi="Book Antiqua"/>
          <w:sz w:val="24"/>
        </w:rPr>
        <w:t>este ecosistema es muy frágil</w:t>
      </w:r>
      <w:r w:rsidR="003B5A26">
        <w:rPr>
          <w:rFonts w:ascii="Book Antiqua" w:hAnsi="Book Antiqua"/>
          <w:sz w:val="24"/>
        </w:rPr>
        <w:t xml:space="preserve">. </w:t>
      </w:r>
      <w:r w:rsidR="006E7F4B" w:rsidRPr="003B5A26">
        <w:rPr>
          <w:rFonts w:ascii="Book Antiqua" w:hAnsi="Book Antiqua"/>
          <w:sz w:val="24"/>
        </w:rPr>
        <w:t>Cuando no se lo protege y se talan las laderas</w:t>
      </w:r>
      <w:r w:rsidR="003B5A26"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los suelos se erosionan y ríos caudalosos inundan los valles</w:t>
      </w:r>
      <w:r w:rsidR="003B5A26"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al es el caso de Yerba Buena y Tafí Viejo</w:t>
      </w:r>
      <w:r w:rsidR="003B5A26">
        <w:rPr>
          <w:rFonts w:ascii="Book Antiqua" w:hAnsi="Book Antiqua"/>
          <w:sz w:val="24"/>
        </w:rPr>
        <w:t xml:space="preserve">; </w:t>
      </w:r>
    </w:p>
    <w:p w:rsidR="0074070B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Que todos los elementos que integran el ecosistema dependen unos de otros</w:t>
      </w:r>
      <w:r w:rsidR="003B5A26">
        <w:rPr>
          <w:rFonts w:ascii="Book Antiqua" w:hAnsi="Book Antiqua"/>
          <w:sz w:val="24"/>
        </w:rPr>
        <w:t xml:space="preserve">; </w:t>
      </w:r>
    </w:p>
    <w:p w:rsidR="0074070B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Que no existe en el Honorable Concejo Deliberante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la Comisión Reglamentaria para atender todos los asuntos relacionados con el Medio Ambiente</w:t>
      </w:r>
      <w:r w:rsidR="003B5A26">
        <w:rPr>
          <w:rFonts w:ascii="Book Antiqua" w:hAnsi="Book Antiqua"/>
          <w:sz w:val="24"/>
        </w:rPr>
        <w:t xml:space="preserve">; </w:t>
      </w:r>
    </w:p>
    <w:p w:rsidR="003B5A26" w:rsidRPr="003B5A26" w:rsidRDefault="003B5A26" w:rsidP="003B5A2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B5A2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74070B" w:rsidRPr="003B5A26" w:rsidRDefault="003B5A26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E7F4B" w:rsidRPr="003B5A26">
        <w:rPr>
          <w:rFonts w:ascii="Book Antiqua" w:hAnsi="Book Antiqua"/>
          <w:sz w:val="24"/>
        </w:rPr>
        <w:t>MODIFIQUESE el Art</w:t>
      </w:r>
      <w:r>
        <w:rPr>
          <w:rFonts w:ascii="Book Antiqua" w:hAnsi="Book Antiqua"/>
          <w:sz w:val="24"/>
        </w:rPr>
        <w:t xml:space="preserve">. </w:t>
      </w:r>
      <w:r w:rsidR="006E7F4B" w:rsidRPr="003B5A26">
        <w:rPr>
          <w:rFonts w:ascii="Book Antiqua" w:hAnsi="Book Antiqua"/>
          <w:sz w:val="24"/>
        </w:rPr>
        <w:t xml:space="preserve">102 del Reglamento del </w:t>
      </w:r>
      <w:r w:rsidR="00AD47A0" w:rsidRPr="003B5A26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6E7F4B" w:rsidRPr="003B5A26">
        <w:rPr>
          <w:rFonts w:ascii="Book Antiqua" w:hAnsi="Book Antiqua"/>
          <w:sz w:val="24"/>
        </w:rPr>
        <w:t>denominándose a partir de la presente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la Comisión de “Economía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Industria y Recursos Naturales”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como Comisión Permanente de “Recursos Naturales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Protección Ecológica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Calidad de Vida y Desarrollo Urbano”</w:t>
      </w:r>
      <w:r>
        <w:rPr>
          <w:rFonts w:ascii="Book Antiqua" w:hAnsi="Book Antiqua"/>
          <w:sz w:val="24"/>
        </w:rPr>
        <w:t xml:space="preserve">. </w:t>
      </w:r>
    </w:p>
    <w:p w:rsidR="003B5A26" w:rsidRPr="003B5A26" w:rsidRDefault="003B5A26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6E7F4B" w:rsidRPr="003B5A26">
        <w:rPr>
          <w:rFonts w:ascii="Book Antiqua" w:hAnsi="Book Antiqua"/>
          <w:sz w:val="24"/>
        </w:rPr>
        <w:t>MODIFIQUESE el Art</w:t>
      </w:r>
      <w:r>
        <w:rPr>
          <w:rFonts w:ascii="Book Antiqua" w:hAnsi="Book Antiqua"/>
          <w:sz w:val="24"/>
        </w:rPr>
        <w:t xml:space="preserve">. </w:t>
      </w:r>
      <w:r w:rsidR="006E7F4B" w:rsidRPr="003B5A26">
        <w:rPr>
          <w:rFonts w:ascii="Book Antiqua" w:hAnsi="Book Antiqua"/>
          <w:sz w:val="24"/>
        </w:rPr>
        <w:t xml:space="preserve">103 del Reglamento del </w:t>
      </w:r>
      <w:r w:rsidR="00AD47A0" w:rsidRPr="003B5A26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AD47A0" w:rsidRPr="003B5A26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6E7F4B" w:rsidRPr="003B5A26">
        <w:rPr>
          <w:rFonts w:ascii="Book Antiqua" w:hAnsi="Book Antiqua"/>
          <w:sz w:val="24"/>
        </w:rPr>
        <w:t>en su sexto párrafo</w:t>
      </w:r>
      <w:r>
        <w:rPr>
          <w:rFonts w:ascii="Book Antiqua" w:hAnsi="Book Antiqua"/>
          <w:sz w:val="24"/>
        </w:rPr>
        <w:t xml:space="preserve">, </w:t>
      </w:r>
      <w:r w:rsidR="006E7F4B" w:rsidRPr="003B5A26">
        <w:rPr>
          <w:rFonts w:ascii="Book Antiqua" w:hAnsi="Book Antiqua"/>
          <w:sz w:val="24"/>
        </w:rPr>
        <w:t>el que quedará redactado de la siguiente manera</w:t>
      </w:r>
      <w:r>
        <w:rPr>
          <w:rFonts w:ascii="Book Antiqua" w:hAnsi="Book Antiqua"/>
          <w:sz w:val="24"/>
        </w:rPr>
        <w:t xml:space="preserve">: </w:t>
      </w:r>
    </w:p>
    <w:p w:rsidR="003B5A26" w:rsidRPr="003B5A26" w:rsidRDefault="006E7F4B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“Compete a la Comisión de Recursos Naturales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Protección Ecológica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calidad de Vida y Desarrollo Urbano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los Asuntos Referidos a</w:t>
      </w:r>
      <w:r w:rsidR="003B5A26">
        <w:rPr>
          <w:rFonts w:ascii="Book Antiqua" w:hAnsi="Book Antiqua"/>
          <w:sz w:val="24"/>
        </w:rPr>
        <w:t xml:space="preserve">: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Preservación del Medio Ambiente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lastRenderedPageBreak/>
        <w:t>Prevención de la Contaminación y Polución Ambiental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Recuperación de Áreas Urbanas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Vigilar el cumplimiento de la Legislación nacional y Provincial sobre efluentes gaseosos</w:t>
      </w:r>
      <w:r w:rsidR="003B5A26">
        <w:rPr>
          <w:rFonts w:ascii="Book Antiqua" w:hAnsi="Book Antiqua"/>
          <w:sz w:val="24"/>
        </w:rPr>
        <w:t xml:space="preserve">, </w:t>
      </w:r>
      <w:r w:rsidRPr="003B5A26">
        <w:rPr>
          <w:rFonts w:ascii="Book Antiqua" w:hAnsi="Book Antiqua"/>
          <w:sz w:val="24"/>
        </w:rPr>
        <w:t>Líquidos y Sólidos que afectan el ambiente Urbano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Coordinación con el Estado Nacional y Provincial de Políticas de Desarrollo Urbano</w:t>
      </w:r>
      <w:r w:rsidR="003B5A26">
        <w:rPr>
          <w:rFonts w:ascii="Book Antiqua" w:hAnsi="Book Antiqua"/>
          <w:sz w:val="24"/>
        </w:rPr>
        <w:t xml:space="preserve">. </w:t>
      </w:r>
    </w:p>
    <w:p w:rsidR="0074070B" w:rsidRPr="003B5A26" w:rsidRDefault="006E7F4B" w:rsidP="003B5A26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</w:rPr>
        <w:t>Todo aspecto que tienda a mejorar la calidad de vida de la población</w:t>
      </w:r>
      <w:r w:rsidR="003B5A26">
        <w:rPr>
          <w:rFonts w:ascii="Book Antiqua" w:hAnsi="Book Antiqua"/>
          <w:sz w:val="24"/>
        </w:rPr>
        <w:t xml:space="preserve">. </w:t>
      </w:r>
    </w:p>
    <w:p w:rsidR="006F2884" w:rsidRPr="003B5A26" w:rsidRDefault="003B5A26" w:rsidP="003B5A26">
      <w:pPr>
        <w:keepNext/>
        <w:spacing w:after="180" w:line="240" w:lineRule="auto"/>
        <w:rPr>
          <w:rFonts w:ascii="Book Antiqua" w:hAnsi="Book Antiqua"/>
          <w:sz w:val="24"/>
        </w:rPr>
      </w:pPr>
      <w:r w:rsidRPr="003B5A26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3B5A26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3B5A26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3B5A26" w:rsidSect="003B5A26">
      <w:footerReference w:type="default" r:id="rId8"/>
      <w:pgSz w:w="11906" w:h="16838"/>
      <w:pgMar w:top="1417" w:right="1134" w:bottom="1134" w:left="1701" w:header="709" w:footer="709" w:gutter="0"/>
      <w:pgNumType w:start="4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00EA" w:rsidRDefault="004900EA" w:rsidP="004900EA">
      <w:pPr>
        <w:spacing w:after="0" w:line="240" w:lineRule="auto"/>
      </w:pPr>
      <w:r>
        <w:separator/>
      </w:r>
    </w:p>
  </w:endnote>
  <w:endnote w:type="continuationSeparator" w:id="0">
    <w:p w:rsidR="004900EA" w:rsidRDefault="004900EA" w:rsidP="00490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900EA" w:rsidRPr="00A71996" w:rsidRDefault="004900E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00EA" w:rsidRDefault="004900EA" w:rsidP="004900EA">
      <w:pPr>
        <w:spacing w:after="0" w:line="240" w:lineRule="auto"/>
      </w:pPr>
      <w:r>
        <w:separator/>
      </w:r>
    </w:p>
  </w:footnote>
  <w:footnote w:type="continuationSeparator" w:id="0">
    <w:p w:rsidR="004900EA" w:rsidRDefault="004900EA" w:rsidP="00490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267A4"/>
    <w:multiLevelType w:val="hybridMultilevel"/>
    <w:tmpl w:val="8D78B00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443E5"/>
    <w:multiLevelType w:val="hybridMultilevel"/>
    <w:tmpl w:val="E2F2D82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E7C3B"/>
    <w:rsid w:val="000776C1"/>
    <w:rsid w:val="00080346"/>
    <w:rsid w:val="000D6F58"/>
    <w:rsid w:val="001059B7"/>
    <w:rsid w:val="00120A93"/>
    <w:rsid w:val="00124509"/>
    <w:rsid w:val="001A5CE1"/>
    <w:rsid w:val="001C6F20"/>
    <w:rsid w:val="001E0BFC"/>
    <w:rsid w:val="002067AE"/>
    <w:rsid w:val="00222916"/>
    <w:rsid w:val="00273216"/>
    <w:rsid w:val="002D2CC9"/>
    <w:rsid w:val="002D575E"/>
    <w:rsid w:val="00376E2E"/>
    <w:rsid w:val="00390E4D"/>
    <w:rsid w:val="003B1EE6"/>
    <w:rsid w:val="003B5A26"/>
    <w:rsid w:val="003C659F"/>
    <w:rsid w:val="003E657F"/>
    <w:rsid w:val="004900EA"/>
    <w:rsid w:val="004B649F"/>
    <w:rsid w:val="004D54A2"/>
    <w:rsid w:val="004E7C3B"/>
    <w:rsid w:val="00503155"/>
    <w:rsid w:val="0054190A"/>
    <w:rsid w:val="005920A5"/>
    <w:rsid w:val="005952EA"/>
    <w:rsid w:val="005971EE"/>
    <w:rsid w:val="005A7537"/>
    <w:rsid w:val="005B7B86"/>
    <w:rsid w:val="006674FC"/>
    <w:rsid w:val="006A126C"/>
    <w:rsid w:val="006B152F"/>
    <w:rsid w:val="006E7F4B"/>
    <w:rsid w:val="006F2884"/>
    <w:rsid w:val="007209AD"/>
    <w:rsid w:val="0074070B"/>
    <w:rsid w:val="0077278D"/>
    <w:rsid w:val="00773A1E"/>
    <w:rsid w:val="007B73E1"/>
    <w:rsid w:val="007D63B5"/>
    <w:rsid w:val="007E6ABD"/>
    <w:rsid w:val="007F1AB9"/>
    <w:rsid w:val="00866114"/>
    <w:rsid w:val="008B38D6"/>
    <w:rsid w:val="008C5293"/>
    <w:rsid w:val="009812D9"/>
    <w:rsid w:val="009873B8"/>
    <w:rsid w:val="009B7049"/>
    <w:rsid w:val="00A14225"/>
    <w:rsid w:val="00A60F67"/>
    <w:rsid w:val="00A61E54"/>
    <w:rsid w:val="00A703B2"/>
    <w:rsid w:val="00A71996"/>
    <w:rsid w:val="00AD47A0"/>
    <w:rsid w:val="00B1565B"/>
    <w:rsid w:val="00B165A8"/>
    <w:rsid w:val="00B329B7"/>
    <w:rsid w:val="00B644D9"/>
    <w:rsid w:val="00B67418"/>
    <w:rsid w:val="00B923D8"/>
    <w:rsid w:val="00BA4DCB"/>
    <w:rsid w:val="00BB2ED4"/>
    <w:rsid w:val="00C049C7"/>
    <w:rsid w:val="00C1147B"/>
    <w:rsid w:val="00C1188F"/>
    <w:rsid w:val="00C35C32"/>
    <w:rsid w:val="00C407E2"/>
    <w:rsid w:val="00C502D2"/>
    <w:rsid w:val="00CD196C"/>
    <w:rsid w:val="00CE1123"/>
    <w:rsid w:val="00D05867"/>
    <w:rsid w:val="00D919CC"/>
    <w:rsid w:val="00DD147E"/>
    <w:rsid w:val="00DE5578"/>
    <w:rsid w:val="00DF7091"/>
    <w:rsid w:val="00E301B9"/>
    <w:rsid w:val="00E3471B"/>
    <w:rsid w:val="00E34AE4"/>
    <w:rsid w:val="00E47BB3"/>
    <w:rsid w:val="00F479E8"/>
    <w:rsid w:val="00FF6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08AE77-ACB4-43C5-B8E2-8A7D4DE89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7278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900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900E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900E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900E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7D042D-F6EF-4B5E-9CC2-CB129E28F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38</TotalTime>
  <Pages>2</Pages>
  <Words>402</Words>
  <Characters>2216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2017-10-04T15:12:00Z</cp:lastPrinted>
  <dcterms:created xsi:type="dcterms:W3CDTF">2017-01-17T21:57:00Z</dcterms:created>
  <dcterms:modified xsi:type="dcterms:W3CDTF">2018-07-06T12:20:00Z</dcterms:modified>
</cp:coreProperties>
</file>