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3ED9" w:rsidRPr="00903ED9" w:rsidRDefault="00903ED9" w:rsidP="00903ED9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>Yerba Buena, 04 de Septiembre de 1996</w:t>
      </w:r>
    </w:p>
    <w:p w:rsidR="00903ED9" w:rsidRPr="00903ED9" w:rsidRDefault="00903ED9" w:rsidP="00903ED9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b/>
          <w:sz w:val="24"/>
          <w:szCs w:val="24"/>
          <w:lang w:eastAsia="es-AR"/>
        </w:rPr>
        <w:t>ORDENANZA Nº 772</w:t>
      </w:r>
    </w:p>
    <w:p w:rsidR="00903ED9" w:rsidRPr="00903ED9" w:rsidRDefault="00903ED9" w:rsidP="00903ED9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402F64" w:rsidRPr="00903ED9" w:rsidRDefault="00903ED9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753 sancionada el 28 de Junio del corriente año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mediante la cual la Municipalidad de Yerba Buena se adhiere a la Ley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6765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903ED9" w:rsidRPr="00903ED9" w:rsidRDefault="00903ED9" w:rsidP="00903ED9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AB4605" w:rsidRPr="00903ED9" w:rsidRDefault="00903ED9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Que la citada Ley faculta al Poder Ejecutivo Provincial a emitir Títulos de la Deuda interna de la Provincia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para ser aplicados al pago de las indemnizaciones de los Agentes de la Administración Pública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que cesarán a sus cargos por reestructuraciones y otras causas no imputables a los mismos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siempre que estos estuvieran en condiciones de acogerse a los beneficios de la Jubilación Ordinaria reducida en los términos del Artículo 40 de la Ley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BD2CB0" w:rsidRPr="00903ED9">
        <w:rPr>
          <w:rFonts w:ascii="Book Antiqua" w:eastAsia="Times New Roman" w:hAnsi="Book Antiqua"/>
          <w:sz w:val="24"/>
          <w:szCs w:val="24"/>
          <w:lang w:eastAsia="es-AR"/>
        </w:rPr>
        <w:t>6446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AB4605" w:rsidRPr="00903ED9" w:rsidRDefault="00BD2CB0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 xml:space="preserve">Que la Ordenanza de marras faculta al 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>D.E.M.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a suscribir el respectivo Convenio para la entrega de los Títulos citados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cediendo el porcentaje correspondiente de la Coparticipación Federal de Impuestos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Ley N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6316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AB4605" w:rsidRPr="00903ED9" w:rsidRDefault="00825231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 xml:space="preserve">Que el Poder Ejecutivo Provincial mediante Decreto 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 (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M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A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S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)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 xml:space="preserve"> 1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548/21 del 16 de agosto de 1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996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faculta a los servicios Administrativo de la Administración Pública Provincial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a hacer efectivo el pago de haberes a los ex agentes que cesaron sus funciones por acogimiento al artículo 40 de la Ley N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6446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AB4605" w:rsidRPr="00903ED9" w:rsidRDefault="0014640A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>Que resulta pertinente dictar los actos necesarios para la implementación de este sistema en nuestra administración Municipal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402F64" w:rsidRPr="00903ED9" w:rsidRDefault="00903ED9" w:rsidP="00903ED9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903ED9" w:rsidRPr="00903ED9" w:rsidRDefault="00903ED9" w:rsidP="00903ED9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5231" w:rsidRPr="00903ED9">
        <w:rPr>
          <w:rFonts w:ascii="Book Antiqua" w:eastAsia="Times New Roman" w:hAnsi="Book Antiqua"/>
          <w:sz w:val="24"/>
          <w:szCs w:val="24"/>
          <w:lang w:eastAsia="es-AR"/>
        </w:rPr>
        <w:t>AGREGUESE a 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825231" w:rsidRPr="00903ED9">
        <w:rPr>
          <w:rFonts w:ascii="Book Antiqua" w:eastAsia="Times New Roman" w:hAnsi="Book Antiqua"/>
          <w:sz w:val="24"/>
          <w:szCs w:val="24"/>
          <w:lang w:eastAsia="es-AR"/>
        </w:rPr>
        <w:t>753 del 28 de Junio de 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825231" w:rsidRPr="00903ED9">
        <w:rPr>
          <w:rFonts w:ascii="Book Antiqua" w:eastAsia="Times New Roman" w:hAnsi="Book Antiqua"/>
          <w:sz w:val="24"/>
          <w:szCs w:val="24"/>
          <w:lang w:eastAsia="es-AR"/>
        </w:rPr>
        <w:t>996 como artículo 3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825231" w:rsidRPr="00903ED9">
        <w:rPr>
          <w:rFonts w:ascii="Book Antiqua" w:eastAsia="Times New Roman" w:hAnsi="Book Antiqua"/>
          <w:sz w:val="24"/>
          <w:szCs w:val="24"/>
          <w:lang w:eastAsia="es-AR"/>
        </w:rPr>
        <w:t>lo siguiente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AB4605" w:rsidRPr="00903ED9" w:rsidRDefault="00903ED9" w:rsidP="00903ED9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14640A" w:rsidRPr="00903ED9">
        <w:rPr>
          <w:rFonts w:ascii="Book Antiqua" w:eastAsia="Times New Roman" w:hAnsi="Book Antiqua"/>
          <w:sz w:val="24"/>
          <w:szCs w:val="24"/>
          <w:lang w:eastAsia="es-AR"/>
        </w:rPr>
        <w:t>Los Agentes Municipales</w:t>
      </w:r>
      <w:r w:rsidR="00C63289" w:rsidRPr="00903ED9">
        <w:rPr>
          <w:rFonts w:ascii="Book Antiqua" w:eastAsia="Times New Roman" w:hAnsi="Book Antiqua"/>
          <w:sz w:val="24"/>
          <w:szCs w:val="24"/>
          <w:lang w:eastAsia="es-AR"/>
        </w:rPr>
        <w:t xml:space="preserve"> comprendidos en el presente régimen tendrán garantizados los servicios sociales y el 70%</w:t>
      </w:r>
      <w:r w:rsidR="00AB4605" w:rsidRPr="00903ED9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(</w:t>
      </w:r>
      <w:r w:rsidR="00C63289" w:rsidRPr="00903ED9">
        <w:rPr>
          <w:rFonts w:ascii="Book Antiqua" w:eastAsia="Times New Roman" w:hAnsi="Book Antiqua"/>
          <w:sz w:val="24"/>
          <w:szCs w:val="24"/>
          <w:lang w:eastAsia="es-AR"/>
        </w:rPr>
        <w:t>setenta por ciento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) </w:t>
      </w:r>
      <w:r w:rsidR="00AB4605" w:rsidRPr="00903ED9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C63289" w:rsidRPr="00903ED9">
        <w:rPr>
          <w:rFonts w:ascii="Book Antiqua" w:eastAsia="Times New Roman" w:hAnsi="Book Antiqua"/>
          <w:sz w:val="24"/>
          <w:szCs w:val="24"/>
          <w:lang w:eastAsia="es-AR"/>
        </w:rPr>
        <w:t>de su salario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C63289" w:rsidRPr="00903ED9">
        <w:rPr>
          <w:rFonts w:ascii="Book Antiqua" w:eastAsia="Times New Roman" w:hAnsi="Book Antiqua"/>
          <w:sz w:val="24"/>
          <w:szCs w:val="24"/>
          <w:lang w:eastAsia="es-AR"/>
        </w:rPr>
        <w:t>durante el período intermedio entre el cese y la percepción del primer haber jubilatorio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C63289" w:rsidRPr="00903ED9">
        <w:rPr>
          <w:rFonts w:ascii="Book Antiqua" w:eastAsia="Times New Roman" w:hAnsi="Book Antiqua"/>
          <w:sz w:val="24"/>
          <w:szCs w:val="24"/>
          <w:lang w:eastAsia="es-AR"/>
        </w:rPr>
        <w:t>El monto percibido por tal concepto se tendrá como pago cuenta de los aportes patronales y contribuciones personales que debe realizar la Municipalidad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AB4605" w:rsidRPr="00903ED9" w:rsidRDefault="00903ED9" w:rsidP="00903ED9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903ED9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903ED9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CF6761" w:rsidRPr="00903ED9" w:rsidRDefault="00903ED9" w:rsidP="00903ED9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CF6761" w:rsidRPr="00903ED9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CF6761" w:rsidRPr="00903ED9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sectPr w:rsidR="00CF6761" w:rsidRPr="00903ED9" w:rsidSect="00903ED9">
      <w:footerReference w:type="default" r:id="rId6"/>
      <w:pgSz w:w="11906" w:h="16838"/>
      <w:pgMar w:top="1417" w:right="1134" w:bottom="1134" w:left="1701" w:header="709" w:footer="709" w:gutter="0"/>
      <w:pgNumType w:start="7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1862" w:rsidRDefault="00221862" w:rsidP="00221862">
      <w:pPr>
        <w:spacing w:after="0" w:line="240" w:lineRule="auto"/>
      </w:pPr>
      <w:r>
        <w:separator/>
      </w:r>
    </w:p>
  </w:endnote>
  <w:endnote w:type="continuationSeparator" w:id="0">
    <w:p w:rsidR="00221862" w:rsidRDefault="00221862" w:rsidP="002218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1862" w:rsidRPr="00EE34B6" w:rsidRDefault="002218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1862" w:rsidRDefault="00221862" w:rsidP="00221862">
      <w:pPr>
        <w:spacing w:after="0" w:line="240" w:lineRule="auto"/>
      </w:pPr>
      <w:r>
        <w:separator/>
      </w:r>
    </w:p>
  </w:footnote>
  <w:footnote w:type="continuationSeparator" w:id="0">
    <w:p w:rsidR="00221862" w:rsidRDefault="00221862" w:rsidP="002218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16237"/>
    <w:rsid w:val="00005DE5"/>
    <w:rsid w:val="00016237"/>
    <w:rsid w:val="00025464"/>
    <w:rsid w:val="0003292C"/>
    <w:rsid w:val="00073DA1"/>
    <w:rsid w:val="000C69A5"/>
    <w:rsid w:val="0010689E"/>
    <w:rsid w:val="0014640A"/>
    <w:rsid w:val="001B4651"/>
    <w:rsid w:val="001F1D33"/>
    <w:rsid w:val="0020390B"/>
    <w:rsid w:val="00221862"/>
    <w:rsid w:val="00253262"/>
    <w:rsid w:val="002C38B5"/>
    <w:rsid w:val="003203FA"/>
    <w:rsid w:val="00335277"/>
    <w:rsid w:val="00343B65"/>
    <w:rsid w:val="003C20F2"/>
    <w:rsid w:val="003D3A50"/>
    <w:rsid w:val="003F0C45"/>
    <w:rsid w:val="00402F64"/>
    <w:rsid w:val="00450CFD"/>
    <w:rsid w:val="004B13CA"/>
    <w:rsid w:val="004C1C14"/>
    <w:rsid w:val="00574508"/>
    <w:rsid w:val="005C1360"/>
    <w:rsid w:val="0067685B"/>
    <w:rsid w:val="00692FC5"/>
    <w:rsid w:val="006A240C"/>
    <w:rsid w:val="006E6409"/>
    <w:rsid w:val="007209FD"/>
    <w:rsid w:val="007432B5"/>
    <w:rsid w:val="00790A8D"/>
    <w:rsid w:val="007C63AF"/>
    <w:rsid w:val="007D233D"/>
    <w:rsid w:val="007E5582"/>
    <w:rsid w:val="007E7792"/>
    <w:rsid w:val="008213C0"/>
    <w:rsid w:val="00825231"/>
    <w:rsid w:val="00834472"/>
    <w:rsid w:val="00845509"/>
    <w:rsid w:val="008C6F45"/>
    <w:rsid w:val="00903ED9"/>
    <w:rsid w:val="009A7B68"/>
    <w:rsid w:val="009C09A8"/>
    <w:rsid w:val="009D1FE5"/>
    <w:rsid w:val="00A636DA"/>
    <w:rsid w:val="00A63D2E"/>
    <w:rsid w:val="00A72110"/>
    <w:rsid w:val="00AB4605"/>
    <w:rsid w:val="00AE4D30"/>
    <w:rsid w:val="00B210ED"/>
    <w:rsid w:val="00B42EE3"/>
    <w:rsid w:val="00BD2CB0"/>
    <w:rsid w:val="00C1762B"/>
    <w:rsid w:val="00C32D1A"/>
    <w:rsid w:val="00C63289"/>
    <w:rsid w:val="00C84AEA"/>
    <w:rsid w:val="00C93087"/>
    <w:rsid w:val="00CF6761"/>
    <w:rsid w:val="00D037BF"/>
    <w:rsid w:val="00D1689A"/>
    <w:rsid w:val="00E91F9F"/>
    <w:rsid w:val="00EB0358"/>
    <w:rsid w:val="00EE34B6"/>
    <w:rsid w:val="00F0266E"/>
    <w:rsid w:val="00FA0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BE2DF2C-770B-4CBD-98D7-DD148397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2186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218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2186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2186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1</TotalTime>
  <Pages>1</Pages>
  <Words>310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Usuario de Windows</cp:lastModifiedBy>
  <cp:revision>28</cp:revision>
  <cp:lastPrinted>2017-10-04T15:14:00Z</cp:lastPrinted>
  <dcterms:created xsi:type="dcterms:W3CDTF">2017-05-11T14:07:00Z</dcterms:created>
  <dcterms:modified xsi:type="dcterms:W3CDTF">2018-07-06T12:37:00Z</dcterms:modified>
</cp:coreProperties>
</file>