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A9B" w:rsidRPr="00A31A9B" w:rsidRDefault="00A31A9B" w:rsidP="00A31A9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31A9B">
        <w:rPr>
          <w:rFonts w:ascii="Book Antiqua" w:hAnsi="Book Antiqua"/>
          <w:sz w:val="24"/>
        </w:rPr>
        <w:t>Yerba Buena, 12 de Diciembre de 1997</w:t>
      </w:r>
    </w:p>
    <w:p w:rsidR="00A31A9B" w:rsidRPr="00A31A9B" w:rsidRDefault="00A31A9B" w:rsidP="00A31A9B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31A9B">
        <w:rPr>
          <w:rFonts w:ascii="Book Antiqua" w:hAnsi="Book Antiqua"/>
          <w:b/>
          <w:sz w:val="24"/>
        </w:rPr>
        <w:t>ORDENANZA Nº 895</w:t>
      </w:r>
    </w:p>
    <w:p w:rsidR="00A31A9B" w:rsidRPr="00A31A9B" w:rsidRDefault="00A31A9B" w:rsidP="00A31A9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31A9B">
        <w:rPr>
          <w:rFonts w:ascii="Book Antiqua" w:hAnsi="Book Antiqua"/>
          <w:b/>
          <w:sz w:val="24"/>
        </w:rPr>
        <w:t>VISTO:</w:t>
      </w:r>
    </w:p>
    <w:p w:rsidR="00A31A9B" w:rsidRPr="00A31A9B" w:rsidRDefault="00A31A9B" w:rsidP="00A31A9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353BB" w:rsidRPr="00A31A9B">
        <w:rPr>
          <w:rFonts w:ascii="Book Antiqua" w:hAnsi="Book Antiqua"/>
          <w:sz w:val="24"/>
        </w:rPr>
        <w:t>Los planos presentados por el expediente N°8209/96 de fecha 19-12-96 y 2442/97 de fecha 21-04-97</w:t>
      </w:r>
      <w:r>
        <w:rPr>
          <w:rFonts w:ascii="Book Antiqua" w:hAnsi="Book Antiqua"/>
          <w:sz w:val="24"/>
        </w:rPr>
        <w:t xml:space="preserve">, </w:t>
      </w:r>
      <w:r w:rsidR="00E353BB" w:rsidRPr="00A31A9B">
        <w:rPr>
          <w:rFonts w:ascii="Book Antiqua" w:hAnsi="Book Antiqua"/>
          <w:sz w:val="24"/>
        </w:rPr>
        <w:t>por los que se unifican los inmuebles que en su totalidad representan una superficie de 22</w:t>
      </w:r>
      <w:r>
        <w:rPr>
          <w:rFonts w:ascii="Book Antiqua" w:hAnsi="Book Antiqua"/>
          <w:sz w:val="24"/>
        </w:rPr>
        <w:t xml:space="preserve">. </w:t>
      </w:r>
      <w:r w:rsidR="00E353BB" w:rsidRPr="00A31A9B">
        <w:rPr>
          <w:rFonts w:ascii="Book Antiqua" w:hAnsi="Book Antiqua"/>
          <w:sz w:val="24"/>
        </w:rPr>
        <w:t>611</w:t>
      </w:r>
      <w:r>
        <w:rPr>
          <w:rFonts w:ascii="Book Antiqua" w:hAnsi="Book Antiqua"/>
          <w:sz w:val="24"/>
        </w:rPr>
        <w:t xml:space="preserve">, </w:t>
      </w:r>
      <w:r w:rsidR="00E353BB" w:rsidRPr="00A31A9B">
        <w:rPr>
          <w:rFonts w:ascii="Book Antiqua" w:hAnsi="Book Antiqua"/>
          <w:sz w:val="24"/>
        </w:rPr>
        <w:t>38mts</w:t>
      </w:r>
      <w:r w:rsidR="00E353BB" w:rsidRPr="00A31A9B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, </w:t>
      </w:r>
      <w:r w:rsidR="00E353BB" w:rsidRPr="00A31A9B">
        <w:rPr>
          <w:rFonts w:ascii="Book Antiqua" w:hAnsi="Book Antiqua"/>
          <w:sz w:val="24"/>
        </w:rPr>
        <w:t>cuyas dimensiones y linderos se detallan a continuación</w:t>
      </w:r>
      <w:r>
        <w:rPr>
          <w:rFonts w:ascii="Book Antiqua" w:hAnsi="Book Antiqua"/>
          <w:sz w:val="24"/>
        </w:rPr>
        <w:t xml:space="preserve">: </w:t>
      </w:r>
    </w:p>
    <w:p w:rsidR="00401340" w:rsidRPr="00A31A9B" w:rsidRDefault="00E353BB" w:rsidP="00A31A9B">
      <w:pPr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31A9B">
        <w:rPr>
          <w:rFonts w:ascii="Book Antiqua" w:hAnsi="Book Antiqua"/>
          <w:sz w:val="24"/>
        </w:rPr>
        <w:t>Según plano correspondiente al expediente 8209/96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con una superficie de 14</w:t>
      </w:r>
      <w:r w:rsidR="00A31A9B">
        <w:rPr>
          <w:rFonts w:ascii="Book Antiqua" w:hAnsi="Book Antiqua"/>
          <w:sz w:val="24"/>
        </w:rPr>
        <w:t xml:space="preserve">. </w:t>
      </w:r>
      <w:r w:rsidRPr="00A31A9B">
        <w:rPr>
          <w:rFonts w:ascii="Book Antiqua" w:hAnsi="Book Antiqua"/>
          <w:sz w:val="24"/>
        </w:rPr>
        <w:t>209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69mts</w:t>
      </w:r>
      <w:r w:rsidRPr="00A31A9B">
        <w:rPr>
          <w:rFonts w:ascii="Book Antiqua" w:hAnsi="Book Antiqua"/>
          <w:sz w:val="24"/>
          <w:vertAlign w:val="superscript"/>
        </w:rPr>
        <w:t>2</w:t>
      </w:r>
      <w:r w:rsidRPr="00A31A9B">
        <w:rPr>
          <w:rFonts w:ascii="Book Antiqua" w:hAnsi="Book Antiqua"/>
          <w:sz w:val="24"/>
        </w:rPr>
        <w:t xml:space="preserve"> Sus dimensiones y linderos son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Al norte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desde el punto 3 al 4 ochava de 6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00mts desde el punto 4 al 5 de 10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15mts desde punto 5 al 8 martillo en contra formado por punto 5 al 6 de 28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30mts desde punto 6 al 7 de 26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68mts y desde punto 7 al 8 de 28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30mts desde punto 8 al 9 de 70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71mts con Eva Blanca Dip y otra</w:t>
      </w:r>
      <w:r w:rsidR="00A31A9B">
        <w:rPr>
          <w:rFonts w:ascii="Book Antiqua" w:hAnsi="Book Antiqua"/>
          <w:sz w:val="24"/>
        </w:rPr>
        <w:t xml:space="preserve">. </w:t>
      </w:r>
      <w:r w:rsidRPr="00A31A9B">
        <w:rPr>
          <w:rFonts w:ascii="Book Antiqua" w:hAnsi="Book Antiqua"/>
          <w:sz w:val="24"/>
        </w:rPr>
        <w:t>Al oeste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desde el punto 9 al 10 de 68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60mts desde el punto 10 al 11 martillo a favor de 14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10mts y desde el punto 11 al 1 de 57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48mts con cementerio Parque San Agustín</w:t>
      </w:r>
      <w:r w:rsidR="00A31A9B">
        <w:rPr>
          <w:rFonts w:ascii="Book Antiqua" w:hAnsi="Book Antiqua"/>
          <w:sz w:val="24"/>
        </w:rPr>
        <w:t xml:space="preserve">. </w:t>
      </w:r>
      <w:r w:rsidRPr="00A31A9B">
        <w:rPr>
          <w:rFonts w:ascii="Book Antiqua" w:hAnsi="Book Antiqua"/>
          <w:sz w:val="24"/>
        </w:rPr>
        <w:t>Al sur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desde punto 1 a 2 de 127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82mts con calle Colón</w:t>
      </w:r>
      <w:r w:rsidR="00A31A9B">
        <w:rPr>
          <w:rFonts w:ascii="Book Antiqua" w:hAnsi="Book Antiqua"/>
          <w:sz w:val="24"/>
        </w:rPr>
        <w:t xml:space="preserve">. </w:t>
      </w:r>
      <w:r w:rsidRPr="00A31A9B">
        <w:rPr>
          <w:rFonts w:ascii="Book Antiqua" w:hAnsi="Book Antiqua"/>
          <w:sz w:val="24"/>
        </w:rPr>
        <w:t>Al este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desde punto 2 al 3 de 121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05mts con calle existente</w:t>
      </w:r>
      <w:r w:rsidR="00A31A9B">
        <w:rPr>
          <w:rFonts w:ascii="Book Antiqua" w:hAnsi="Book Antiqua"/>
          <w:sz w:val="24"/>
        </w:rPr>
        <w:t xml:space="preserve">. </w:t>
      </w:r>
    </w:p>
    <w:p w:rsidR="00401340" w:rsidRPr="00A31A9B" w:rsidRDefault="00E353BB" w:rsidP="00A31A9B">
      <w:pPr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31A9B">
        <w:rPr>
          <w:rFonts w:ascii="Book Antiqua" w:hAnsi="Book Antiqua"/>
          <w:sz w:val="24"/>
        </w:rPr>
        <w:t>Según plano correspondiente al expediente 2442/97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con una superficie de 8</w:t>
      </w:r>
      <w:r w:rsidR="00A31A9B">
        <w:rPr>
          <w:rFonts w:ascii="Book Antiqua" w:hAnsi="Book Antiqua"/>
          <w:sz w:val="24"/>
        </w:rPr>
        <w:t xml:space="preserve">. </w:t>
      </w:r>
      <w:r w:rsidRPr="00A31A9B">
        <w:rPr>
          <w:rFonts w:ascii="Book Antiqua" w:hAnsi="Book Antiqua"/>
          <w:sz w:val="24"/>
        </w:rPr>
        <w:t>401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68mts</w:t>
      </w:r>
      <w:r w:rsidRPr="00A31A9B">
        <w:rPr>
          <w:rFonts w:ascii="Book Antiqua" w:hAnsi="Book Antiqua"/>
          <w:sz w:val="24"/>
          <w:vertAlign w:val="superscript"/>
        </w:rPr>
        <w:t>2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sus dimensiones y linderos son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Al norte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desde el punto 1 al 2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de 114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97mts con calle Colón</w:t>
      </w:r>
      <w:r w:rsidR="00A31A9B">
        <w:rPr>
          <w:rFonts w:ascii="Book Antiqua" w:hAnsi="Book Antiqua"/>
          <w:sz w:val="24"/>
        </w:rPr>
        <w:t xml:space="preserve">. </w:t>
      </w:r>
      <w:r w:rsidRPr="00A31A9B">
        <w:rPr>
          <w:rFonts w:ascii="Book Antiqua" w:hAnsi="Book Antiqua"/>
          <w:sz w:val="24"/>
        </w:rPr>
        <w:t>-Al este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desde el punto 2 al 3 de 72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84mts con calle existente</w:t>
      </w:r>
      <w:r w:rsidR="00A31A9B">
        <w:rPr>
          <w:rFonts w:ascii="Book Antiqua" w:hAnsi="Book Antiqua"/>
          <w:sz w:val="24"/>
        </w:rPr>
        <w:t xml:space="preserve">. </w:t>
      </w:r>
      <w:r w:rsidRPr="00A31A9B">
        <w:rPr>
          <w:rFonts w:ascii="Book Antiqua" w:hAnsi="Book Antiqua"/>
          <w:sz w:val="24"/>
        </w:rPr>
        <w:t>Al sur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desde el punto 3 al 4 de 6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00mts desde el punto 4 al 5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de 10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15mts desde el punto 5 al 8 con martillo a favor formado desde el punto 5 al 6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de 28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30mts desde el punto 6 al 7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de 26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68mts desde el punto 7 al 8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de 28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30mts desde el punto 8 al 9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70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71mts con Haydee Fraile</w:t>
      </w:r>
      <w:r w:rsidR="00A31A9B">
        <w:rPr>
          <w:rFonts w:ascii="Book Antiqua" w:hAnsi="Book Antiqua"/>
          <w:sz w:val="24"/>
        </w:rPr>
        <w:t xml:space="preserve">. </w:t>
      </w:r>
      <w:r w:rsidRPr="00A31A9B">
        <w:rPr>
          <w:rFonts w:ascii="Book Antiqua" w:hAnsi="Book Antiqua"/>
          <w:sz w:val="24"/>
        </w:rPr>
        <w:t>Al oeste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desde el punto 9 al 10 de 64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36mts y desde punto 10 al 1</w:t>
      </w:r>
      <w:r w:rsidR="00A31A9B">
        <w:rPr>
          <w:rFonts w:ascii="Book Antiqua" w:hAnsi="Book Antiqua"/>
          <w:sz w:val="24"/>
        </w:rPr>
        <w:t xml:space="preserve">: </w:t>
      </w:r>
      <w:r w:rsidRPr="00A31A9B">
        <w:rPr>
          <w:rFonts w:ascii="Book Antiqua" w:hAnsi="Book Antiqua"/>
          <w:sz w:val="24"/>
        </w:rPr>
        <w:t>de 6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03mts con el Cementerio Parque San Agustín</w:t>
      </w:r>
      <w:r w:rsidR="00A31A9B">
        <w:rPr>
          <w:rFonts w:ascii="Book Antiqua" w:hAnsi="Book Antiqua"/>
          <w:sz w:val="24"/>
        </w:rPr>
        <w:t xml:space="preserve">. </w:t>
      </w:r>
    </w:p>
    <w:p w:rsidR="00A31A9B" w:rsidRPr="00A31A9B" w:rsidRDefault="00A31A9B" w:rsidP="00A31A9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31A9B">
        <w:rPr>
          <w:rFonts w:ascii="Book Antiqua" w:hAnsi="Book Antiqua"/>
          <w:b/>
          <w:sz w:val="24"/>
        </w:rPr>
        <w:t>CONSIDERANDO:</w:t>
      </w:r>
    </w:p>
    <w:p w:rsidR="00401340" w:rsidRPr="00A31A9B" w:rsidRDefault="00A31A9B" w:rsidP="00A31A9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77AB5" w:rsidRPr="00A31A9B">
        <w:rPr>
          <w:rFonts w:ascii="Book Antiqua" w:hAnsi="Book Antiqua"/>
          <w:sz w:val="24"/>
        </w:rPr>
        <w:t xml:space="preserve">Que los titulares del dominio correspondiente a los </w:t>
      </w:r>
      <w:r w:rsidR="00D04F86" w:rsidRPr="00A31A9B">
        <w:rPr>
          <w:rFonts w:ascii="Book Antiqua" w:hAnsi="Book Antiqua"/>
          <w:sz w:val="24"/>
        </w:rPr>
        <w:t>citados inmuebles</w:t>
      </w:r>
      <w:r w:rsidR="00E77AB5" w:rsidRPr="00A31A9B">
        <w:rPr>
          <w:rFonts w:ascii="Book Antiqua" w:hAnsi="Book Antiqua"/>
          <w:sz w:val="24"/>
        </w:rPr>
        <w:t xml:space="preserve"> formalizaron la cor</w:t>
      </w:r>
      <w:r w:rsidR="00D04F86" w:rsidRPr="00A31A9B">
        <w:rPr>
          <w:rFonts w:ascii="Book Antiqua" w:hAnsi="Book Antiqua"/>
          <w:sz w:val="24"/>
        </w:rPr>
        <w:t>respondiente donación con cargo</w:t>
      </w:r>
      <w:r>
        <w:rPr>
          <w:rFonts w:ascii="Book Antiqua" w:hAnsi="Book Antiqua"/>
          <w:sz w:val="24"/>
        </w:rPr>
        <w:t xml:space="preserve">, </w:t>
      </w:r>
      <w:r w:rsidR="00E77AB5" w:rsidRPr="00A31A9B">
        <w:rPr>
          <w:rFonts w:ascii="Book Antiqua" w:hAnsi="Book Antiqua"/>
          <w:sz w:val="24"/>
        </w:rPr>
        <w:t>la que fue aceptada por Ordenanza</w:t>
      </w:r>
      <w:r>
        <w:rPr>
          <w:rFonts w:ascii="Book Antiqua" w:hAnsi="Book Antiqua"/>
          <w:sz w:val="24"/>
        </w:rPr>
        <w:t xml:space="preserve">; </w:t>
      </w:r>
    </w:p>
    <w:p w:rsidR="00401340" w:rsidRPr="00A31A9B" w:rsidRDefault="00222D21" w:rsidP="00A31A9B">
      <w:pPr>
        <w:keepNext/>
        <w:spacing w:after="180" w:line="240" w:lineRule="auto"/>
        <w:rPr>
          <w:rFonts w:ascii="Book Antiqua" w:hAnsi="Book Antiqua"/>
          <w:sz w:val="24"/>
        </w:rPr>
      </w:pPr>
      <w:r w:rsidRPr="00A31A9B">
        <w:rPr>
          <w:rFonts w:ascii="Book Antiqua" w:hAnsi="Book Antiqua"/>
          <w:sz w:val="24"/>
        </w:rPr>
        <w:t>Que sobre el particular Asesoraría Letrada y Secretaría de Obras Públicas manifiestan que no existen inconvenientes para Dictar la Ordenanzas de aprobación de la Ampliación del cementerio Parque San Agustín en esos inmuebles</w:t>
      </w:r>
      <w:r w:rsidR="00A31A9B">
        <w:rPr>
          <w:rFonts w:ascii="Book Antiqua" w:hAnsi="Book Antiqua"/>
          <w:sz w:val="24"/>
        </w:rPr>
        <w:t xml:space="preserve">. </w:t>
      </w:r>
      <w:r w:rsidRPr="00A31A9B">
        <w:rPr>
          <w:rFonts w:ascii="Book Antiqua" w:hAnsi="Book Antiqua"/>
          <w:sz w:val="24"/>
        </w:rPr>
        <w:t>Por todo ello</w:t>
      </w:r>
      <w:r w:rsidR="00A31A9B">
        <w:rPr>
          <w:rFonts w:ascii="Book Antiqua" w:hAnsi="Book Antiqua"/>
          <w:sz w:val="24"/>
        </w:rPr>
        <w:t xml:space="preserve">, </w:t>
      </w:r>
      <w:r w:rsidRPr="00A31A9B">
        <w:rPr>
          <w:rFonts w:ascii="Book Antiqua" w:hAnsi="Book Antiqua"/>
          <w:sz w:val="24"/>
        </w:rPr>
        <w:t>y en usos de las facultades conferidas por Ley N</w:t>
      </w:r>
      <w:r w:rsidR="00A31A9B">
        <w:rPr>
          <w:rFonts w:ascii="Book Antiqua" w:hAnsi="Book Antiqua"/>
          <w:sz w:val="24"/>
        </w:rPr>
        <w:t xml:space="preserve">º </w:t>
      </w:r>
      <w:r w:rsidRPr="00A31A9B">
        <w:rPr>
          <w:rFonts w:ascii="Book Antiqua" w:hAnsi="Book Antiqua"/>
          <w:sz w:val="24"/>
        </w:rPr>
        <w:t>5529 y sus reformas</w:t>
      </w:r>
      <w:r w:rsidR="00A31A9B">
        <w:rPr>
          <w:rFonts w:ascii="Book Antiqua" w:hAnsi="Book Antiqua"/>
          <w:sz w:val="24"/>
        </w:rPr>
        <w:t xml:space="preserve">; </w:t>
      </w:r>
    </w:p>
    <w:p w:rsidR="00A31A9B" w:rsidRPr="00A31A9B" w:rsidRDefault="00A31A9B" w:rsidP="00A31A9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31A9B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01340" w:rsidRPr="00A31A9B" w:rsidRDefault="00A31A9B" w:rsidP="00A31A9B">
      <w:pPr>
        <w:keepNext/>
        <w:spacing w:after="180" w:line="240" w:lineRule="auto"/>
        <w:rPr>
          <w:rFonts w:ascii="Book Antiqua" w:hAnsi="Book Antiqua"/>
          <w:sz w:val="24"/>
        </w:rPr>
      </w:pPr>
      <w:r w:rsidRPr="00A31A9B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E353BB" w:rsidRPr="00A31A9B">
        <w:rPr>
          <w:rFonts w:ascii="Book Antiqua" w:hAnsi="Book Antiqua"/>
          <w:sz w:val="24"/>
        </w:rPr>
        <w:t>APRUEBASE la ampliación del cementerio Parque San Agustín sobre los terrenos arriba citados que en su conjunto representan una superficie de 22</w:t>
      </w:r>
      <w:r>
        <w:rPr>
          <w:rFonts w:ascii="Book Antiqua" w:hAnsi="Book Antiqua"/>
          <w:sz w:val="24"/>
        </w:rPr>
        <w:t xml:space="preserve">. </w:t>
      </w:r>
      <w:r w:rsidR="00E353BB" w:rsidRPr="00A31A9B">
        <w:rPr>
          <w:rFonts w:ascii="Book Antiqua" w:hAnsi="Book Antiqua"/>
          <w:sz w:val="24"/>
        </w:rPr>
        <w:t>611</w:t>
      </w:r>
      <w:r>
        <w:rPr>
          <w:rFonts w:ascii="Book Antiqua" w:hAnsi="Book Antiqua"/>
          <w:sz w:val="24"/>
        </w:rPr>
        <w:t xml:space="preserve">, </w:t>
      </w:r>
      <w:r w:rsidR="00E353BB" w:rsidRPr="00A31A9B">
        <w:rPr>
          <w:rFonts w:ascii="Book Antiqua" w:hAnsi="Book Antiqua"/>
          <w:sz w:val="24"/>
        </w:rPr>
        <w:t>38mts</w:t>
      </w:r>
      <w:r w:rsidR="00E353BB" w:rsidRPr="00A31A9B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. </w:t>
      </w:r>
    </w:p>
    <w:p w:rsidR="00401340" w:rsidRPr="00A31A9B" w:rsidRDefault="00A31A9B" w:rsidP="00A31A9B">
      <w:pPr>
        <w:keepNext/>
        <w:spacing w:after="180" w:line="240" w:lineRule="auto"/>
        <w:rPr>
          <w:rFonts w:ascii="Book Antiqua" w:hAnsi="Book Antiqua"/>
          <w:sz w:val="24"/>
        </w:rPr>
      </w:pPr>
      <w:r w:rsidRPr="00A31A9B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184035" w:rsidRPr="00A31A9B">
        <w:rPr>
          <w:rFonts w:ascii="Book Antiqua" w:hAnsi="Book Antiqua"/>
          <w:sz w:val="24"/>
        </w:rPr>
        <w:t>Previo a la habilitación</w:t>
      </w:r>
      <w:r>
        <w:rPr>
          <w:rFonts w:ascii="Book Antiqua" w:hAnsi="Book Antiqua"/>
          <w:sz w:val="24"/>
        </w:rPr>
        <w:t xml:space="preserve">, </w:t>
      </w:r>
      <w:r w:rsidR="00184035" w:rsidRPr="00A31A9B">
        <w:rPr>
          <w:rFonts w:ascii="Book Antiqua" w:hAnsi="Book Antiqua"/>
          <w:sz w:val="24"/>
        </w:rPr>
        <w:t xml:space="preserve">San Agustín </w:t>
      </w:r>
      <w:r>
        <w:rPr>
          <w:rFonts w:ascii="Book Antiqua" w:hAnsi="Book Antiqua"/>
          <w:sz w:val="24"/>
        </w:rPr>
        <w:t xml:space="preserve">S.R.L. </w:t>
      </w:r>
      <w:r w:rsidR="00184035" w:rsidRPr="00A31A9B">
        <w:rPr>
          <w:rFonts w:ascii="Book Antiqua" w:hAnsi="Book Antiqua"/>
          <w:sz w:val="24"/>
        </w:rPr>
        <w:t>deberá trasladar la instalación de cañerías de agua potable desde el interior del predio hacia una calle pública</w:t>
      </w:r>
      <w:r>
        <w:rPr>
          <w:rFonts w:ascii="Book Antiqua" w:hAnsi="Book Antiqua"/>
          <w:sz w:val="24"/>
        </w:rPr>
        <w:t xml:space="preserve">. </w:t>
      </w:r>
    </w:p>
    <w:p w:rsidR="00401340" w:rsidRPr="00A31A9B" w:rsidRDefault="00A31A9B" w:rsidP="00A31A9B">
      <w:pPr>
        <w:keepNext/>
        <w:spacing w:after="180" w:line="240" w:lineRule="auto"/>
        <w:rPr>
          <w:rFonts w:ascii="Book Antiqua" w:hAnsi="Book Antiqua"/>
          <w:sz w:val="24"/>
        </w:rPr>
      </w:pPr>
      <w:r w:rsidRPr="00A31A9B">
        <w:rPr>
          <w:rFonts w:ascii="Book Antiqua" w:hAnsi="Book Antiqua"/>
          <w:sz w:val="24"/>
          <w:u w:val="single"/>
        </w:rPr>
        <w:lastRenderedPageBreak/>
        <w:t>ARTÍCULO TERCERO</w:t>
      </w:r>
      <w:r>
        <w:rPr>
          <w:rFonts w:ascii="Book Antiqua" w:hAnsi="Book Antiqua"/>
          <w:sz w:val="24"/>
        </w:rPr>
        <w:t xml:space="preserve">: </w:t>
      </w:r>
      <w:r w:rsidR="00184035" w:rsidRPr="00A31A9B">
        <w:rPr>
          <w:rFonts w:ascii="Book Antiqua" w:hAnsi="Book Antiqua"/>
          <w:sz w:val="24"/>
        </w:rPr>
        <w:t xml:space="preserve">La M8inicipalidad de Yerba Buena deberá realizar un estudio mediante un Organismo competente en el que se </w:t>
      </w:r>
      <w:r w:rsidR="00D04F86" w:rsidRPr="00A31A9B">
        <w:rPr>
          <w:rFonts w:ascii="Book Antiqua" w:hAnsi="Book Antiqua"/>
          <w:sz w:val="24"/>
        </w:rPr>
        <w:t>verifique</w:t>
      </w:r>
      <w:r w:rsidR="00184035" w:rsidRPr="00A31A9B">
        <w:rPr>
          <w:rFonts w:ascii="Book Antiqua" w:hAnsi="Book Antiqua"/>
          <w:sz w:val="24"/>
        </w:rPr>
        <w:t xml:space="preserve"> si dicho cementerio no contramina las napas</w:t>
      </w:r>
      <w:r>
        <w:rPr>
          <w:rFonts w:ascii="Book Antiqua" w:hAnsi="Book Antiqua"/>
          <w:sz w:val="24"/>
        </w:rPr>
        <w:t xml:space="preserve">. </w:t>
      </w:r>
    </w:p>
    <w:p w:rsidR="00401340" w:rsidRPr="00A31A9B" w:rsidRDefault="00A31A9B" w:rsidP="00A31A9B">
      <w:pPr>
        <w:keepNext/>
        <w:spacing w:after="180" w:line="240" w:lineRule="auto"/>
        <w:rPr>
          <w:rFonts w:ascii="Book Antiqua" w:hAnsi="Book Antiqua"/>
          <w:sz w:val="24"/>
        </w:rPr>
      </w:pPr>
      <w:r w:rsidRPr="00A31A9B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184035" w:rsidRPr="00A31A9B">
        <w:rPr>
          <w:rFonts w:ascii="Book Antiqua" w:hAnsi="Book Antiqua"/>
          <w:sz w:val="24"/>
        </w:rPr>
        <w:t>Queda expresamente establecido que la ampliación que se otorga corresponde a una concesión de Uso del Dominio Público y de Servicio Público</w:t>
      </w:r>
      <w:r>
        <w:rPr>
          <w:rFonts w:ascii="Book Antiqua" w:hAnsi="Book Antiqua"/>
          <w:sz w:val="24"/>
        </w:rPr>
        <w:t xml:space="preserve">, </w:t>
      </w:r>
      <w:r w:rsidR="00184035" w:rsidRPr="00A31A9B">
        <w:rPr>
          <w:rFonts w:ascii="Book Antiqua" w:hAnsi="Book Antiqua"/>
          <w:sz w:val="24"/>
        </w:rPr>
        <w:t xml:space="preserve">otorgada a San Agustín </w:t>
      </w:r>
      <w:r>
        <w:rPr>
          <w:rFonts w:ascii="Book Antiqua" w:hAnsi="Book Antiqua"/>
          <w:sz w:val="24"/>
        </w:rPr>
        <w:t xml:space="preserve">S.R.L. </w:t>
      </w:r>
      <w:r w:rsidR="00184035" w:rsidRPr="00A31A9B">
        <w:rPr>
          <w:rFonts w:ascii="Book Antiqua" w:hAnsi="Book Antiqua"/>
          <w:sz w:val="24"/>
        </w:rPr>
        <w:t xml:space="preserve">o a quién </w:t>
      </w:r>
      <w:r w:rsidR="00FD492C" w:rsidRPr="00A31A9B">
        <w:rPr>
          <w:rFonts w:ascii="Book Antiqua" w:hAnsi="Book Antiqua"/>
          <w:sz w:val="24"/>
        </w:rPr>
        <w:t>ésta des</w:t>
      </w:r>
      <w:r w:rsidR="00D04F86" w:rsidRPr="00A31A9B">
        <w:rPr>
          <w:rFonts w:ascii="Book Antiqua" w:hAnsi="Book Antiqua"/>
          <w:sz w:val="24"/>
        </w:rPr>
        <w:t>i</w:t>
      </w:r>
      <w:r w:rsidR="00FD492C" w:rsidRPr="00A31A9B">
        <w:rPr>
          <w:rFonts w:ascii="Book Antiqua" w:hAnsi="Book Antiqua"/>
          <w:sz w:val="24"/>
        </w:rPr>
        <w:t>gne yque esa concesión es hasta el día treinta y uno de diciembre del año dos mil sesenta y tres</w:t>
      </w:r>
      <w:r>
        <w:rPr>
          <w:rFonts w:ascii="Book Antiqua" w:hAnsi="Book Antiqua"/>
          <w:sz w:val="24"/>
        </w:rPr>
        <w:t xml:space="preserve">. </w:t>
      </w:r>
      <w:r w:rsidR="00FD492C" w:rsidRPr="00A31A9B">
        <w:rPr>
          <w:rFonts w:ascii="Book Antiqua" w:hAnsi="Book Antiqua"/>
          <w:sz w:val="24"/>
        </w:rPr>
        <w:t>A los efectos de la determinación de canon correspondiente</w:t>
      </w:r>
      <w:r>
        <w:rPr>
          <w:rFonts w:ascii="Book Antiqua" w:hAnsi="Book Antiqua"/>
          <w:sz w:val="24"/>
        </w:rPr>
        <w:t xml:space="preserve">, </w:t>
      </w:r>
      <w:r w:rsidR="00FD492C" w:rsidRPr="00A31A9B">
        <w:rPr>
          <w:rFonts w:ascii="Book Antiqua" w:hAnsi="Book Antiqua"/>
          <w:sz w:val="24"/>
        </w:rPr>
        <w:t>apruébese el plano PARCELAMIENTO Y EMPADRONAMIENTO</w:t>
      </w:r>
      <w:r w:rsidR="00401340" w:rsidRPr="00A31A9B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FD492C" w:rsidRPr="00A31A9B">
        <w:rPr>
          <w:rFonts w:ascii="Book Antiqua" w:hAnsi="Book Antiqua"/>
          <w:sz w:val="24"/>
        </w:rPr>
        <w:t>Distribución General</w:t>
      </w:r>
      <w:r>
        <w:rPr>
          <w:rFonts w:ascii="Book Antiqua" w:hAnsi="Book Antiqua"/>
          <w:sz w:val="24"/>
        </w:rPr>
        <w:t xml:space="preserve">) </w:t>
      </w:r>
      <w:r w:rsidR="00401340" w:rsidRPr="00A31A9B">
        <w:rPr>
          <w:rFonts w:ascii="Book Antiqua" w:hAnsi="Book Antiqua"/>
          <w:sz w:val="24"/>
        </w:rPr>
        <w:t xml:space="preserve"> </w:t>
      </w:r>
      <w:r w:rsidR="00FD492C" w:rsidRPr="00A31A9B">
        <w:rPr>
          <w:rFonts w:ascii="Book Antiqua" w:hAnsi="Book Antiqua"/>
          <w:sz w:val="24"/>
        </w:rPr>
        <w:t xml:space="preserve">que se agrega como anexo uno de esta ordenanza y el detalle de descriptivo de la distribución y </w:t>
      </w:r>
      <w:r w:rsidR="00F445B8" w:rsidRPr="00A31A9B">
        <w:rPr>
          <w:rFonts w:ascii="Book Antiqua" w:hAnsi="Book Antiqua"/>
          <w:sz w:val="24"/>
        </w:rPr>
        <w:t>ordenamiento de las Cinco Mil Setecientas Sesenta y Dos parcelas resultantes de esta ampliación</w:t>
      </w:r>
      <w:r>
        <w:rPr>
          <w:rFonts w:ascii="Book Antiqua" w:hAnsi="Book Antiqua"/>
          <w:sz w:val="24"/>
        </w:rPr>
        <w:t xml:space="preserve">, </w:t>
      </w:r>
      <w:r w:rsidR="00F445B8" w:rsidRPr="00A31A9B">
        <w:rPr>
          <w:rFonts w:ascii="Book Antiqua" w:hAnsi="Book Antiqua"/>
          <w:sz w:val="24"/>
        </w:rPr>
        <w:t>que se agrega como anexo dos de esta ordenanza</w:t>
      </w:r>
      <w:r>
        <w:rPr>
          <w:rFonts w:ascii="Book Antiqua" w:hAnsi="Book Antiqua"/>
          <w:sz w:val="24"/>
        </w:rPr>
        <w:t xml:space="preserve">. </w:t>
      </w:r>
      <w:r w:rsidR="00F445B8" w:rsidRPr="00A31A9B">
        <w:rPr>
          <w:rFonts w:ascii="Book Antiqua" w:hAnsi="Book Antiqua"/>
          <w:sz w:val="24"/>
        </w:rPr>
        <w:t>-Se deja expresamente establecido que los planos</w:t>
      </w:r>
      <w:r>
        <w:rPr>
          <w:rFonts w:ascii="Book Antiqua" w:hAnsi="Book Antiqua"/>
          <w:sz w:val="24"/>
        </w:rPr>
        <w:t xml:space="preserve">, </w:t>
      </w:r>
      <w:r w:rsidR="00F445B8" w:rsidRPr="00A31A9B">
        <w:rPr>
          <w:rFonts w:ascii="Book Antiqua" w:hAnsi="Book Antiqua"/>
          <w:sz w:val="24"/>
        </w:rPr>
        <w:t>antepr</w:t>
      </w:r>
      <w:r w:rsidR="00D04F86" w:rsidRPr="00A31A9B">
        <w:rPr>
          <w:rFonts w:ascii="Book Antiqua" w:hAnsi="Book Antiqua"/>
          <w:sz w:val="24"/>
        </w:rPr>
        <w:t>o</w:t>
      </w:r>
      <w:r w:rsidR="00F445B8" w:rsidRPr="00A31A9B">
        <w:rPr>
          <w:rFonts w:ascii="Book Antiqua" w:hAnsi="Book Antiqua"/>
          <w:sz w:val="24"/>
        </w:rPr>
        <w:t>yectos</w:t>
      </w:r>
      <w:r>
        <w:rPr>
          <w:rFonts w:ascii="Book Antiqua" w:hAnsi="Book Antiqua"/>
          <w:sz w:val="24"/>
        </w:rPr>
        <w:t xml:space="preserve">, </w:t>
      </w:r>
      <w:r w:rsidR="00F445B8" w:rsidRPr="00A31A9B">
        <w:rPr>
          <w:rFonts w:ascii="Book Antiqua" w:hAnsi="Book Antiqua"/>
          <w:sz w:val="24"/>
        </w:rPr>
        <w:t>proyectos</w:t>
      </w:r>
      <w:r>
        <w:rPr>
          <w:rFonts w:ascii="Book Antiqua" w:hAnsi="Book Antiqua"/>
          <w:sz w:val="24"/>
        </w:rPr>
        <w:t xml:space="preserve">, </w:t>
      </w:r>
      <w:r w:rsidR="00F445B8" w:rsidRPr="00A31A9B">
        <w:rPr>
          <w:rFonts w:ascii="Book Antiqua" w:hAnsi="Book Antiqua"/>
          <w:sz w:val="24"/>
        </w:rPr>
        <w:t>informes técnicos</w:t>
      </w:r>
      <w:r>
        <w:rPr>
          <w:rFonts w:ascii="Book Antiqua" w:hAnsi="Book Antiqua"/>
          <w:sz w:val="24"/>
        </w:rPr>
        <w:t xml:space="preserve">, </w:t>
      </w:r>
      <w:r w:rsidR="00F445B8" w:rsidRPr="00A31A9B">
        <w:rPr>
          <w:rFonts w:ascii="Book Antiqua" w:hAnsi="Book Antiqua"/>
          <w:sz w:val="24"/>
        </w:rPr>
        <w:t>etc</w:t>
      </w:r>
      <w:r>
        <w:rPr>
          <w:rFonts w:ascii="Book Antiqua" w:hAnsi="Book Antiqua"/>
          <w:sz w:val="24"/>
        </w:rPr>
        <w:t xml:space="preserve">. </w:t>
      </w:r>
      <w:r w:rsidR="00F445B8" w:rsidRPr="00A31A9B">
        <w:rPr>
          <w:rFonts w:ascii="Book Antiqua" w:hAnsi="Book Antiqua"/>
          <w:sz w:val="24"/>
        </w:rPr>
        <w:t>correspondientes a las incumbencias de profesionales de la Ingeniería</w:t>
      </w:r>
      <w:r>
        <w:rPr>
          <w:rFonts w:ascii="Book Antiqua" w:hAnsi="Book Antiqua"/>
          <w:sz w:val="24"/>
        </w:rPr>
        <w:t xml:space="preserve">, </w:t>
      </w:r>
      <w:r w:rsidR="00F445B8" w:rsidRPr="00A31A9B">
        <w:rPr>
          <w:rFonts w:ascii="Book Antiqua" w:hAnsi="Book Antiqua"/>
          <w:sz w:val="24"/>
        </w:rPr>
        <w:t>Arquitectura y/o Agrimensura</w:t>
      </w:r>
      <w:r>
        <w:rPr>
          <w:rFonts w:ascii="Book Antiqua" w:hAnsi="Book Antiqua"/>
          <w:sz w:val="24"/>
        </w:rPr>
        <w:t xml:space="preserve">, </w:t>
      </w:r>
      <w:r w:rsidR="00F445B8" w:rsidRPr="00A31A9B">
        <w:rPr>
          <w:rFonts w:ascii="Book Antiqua" w:hAnsi="Book Antiqua"/>
          <w:sz w:val="24"/>
        </w:rPr>
        <w:t xml:space="preserve">los mismos deberán ser refrendados por El Concedente en su carácter de titular del dominio y por </w:t>
      </w:r>
      <w:r w:rsidR="00D04F86" w:rsidRPr="00A31A9B">
        <w:rPr>
          <w:rFonts w:ascii="Book Antiqua" w:hAnsi="Book Antiqua"/>
          <w:sz w:val="24"/>
        </w:rPr>
        <w:t>sus</w:t>
      </w:r>
      <w:r w:rsidR="00F445B8" w:rsidRPr="00A31A9B">
        <w:rPr>
          <w:rFonts w:ascii="Book Antiqua" w:hAnsi="Book Antiqua"/>
          <w:sz w:val="24"/>
        </w:rPr>
        <w:t xml:space="preserve"> profesionales</w:t>
      </w:r>
      <w:r>
        <w:rPr>
          <w:rFonts w:ascii="Book Antiqua" w:hAnsi="Book Antiqua"/>
          <w:sz w:val="24"/>
        </w:rPr>
        <w:t xml:space="preserve">, </w:t>
      </w:r>
      <w:r w:rsidR="00F445B8" w:rsidRPr="00A31A9B">
        <w:rPr>
          <w:rFonts w:ascii="Book Antiqua" w:hAnsi="Book Antiqua"/>
          <w:sz w:val="24"/>
        </w:rPr>
        <w:t>además de el o los profesionales de La Empresa</w:t>
      </w:r>
      <w:r>
        <w:rPr>
          <w:rFonts w:ascii="Book Antiqua" w:hAnsi="Book Antiqua"/>
          <w:sz w:val="24"/>
        </w:rPr>
        <w:t xml:space="preserve">, </w:t>
      </w:r>
      <w:r w:rsidR="00F445B8" w:rsidRPr="00A31A9B">
        <w:rPr>
          <w:rFonts w:ascii="Book Antiqua" w:hAnsi="Book Antiqua"/>
          <w:sz w:val="24"/>
        </w:rPr>
        <w:t>en razón de que todas las obras que se realicen en el cementerio son de carácter y exigencia municipal</w:t>
      </w:r>
      <w:r>
        <w:rPr>
          <w:rFonts w:ascii="Book Antiqua" w:hAnsi="Book Antiqua"/>
          <w:sz w:val="24"/>
        </w:rPr>
        <w:t xml:space="preserve">. </w:t>
      </w:r>
    </w:p>
    <w:p w:rsidR="006F2884" w:rsidRPr="00A31A9B" w:rsidRDefault="00A31A9B" w:rsidP="00A31A9B">
      <w:pPr>
        <w:keepNext/>
        <w:spacing w:after="180" w:line="240" w:lineRule="auto"/>
        <w:rPr>
          <w:rFonts w:ascii="Book Antiqua" w:hAnsi="Book Antiqua"/>
          <w:sz w:val="24"/>
        </w:rPr>
      </w:pPr>
      <w:r w:rsidRPr="00A31A9B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3E657F" w:rsidRPr="00A31A9B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A31A9B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A31A9B" w:rsidSect="00A31A9B">
      <w:footerReference w:type="default" r:id="rId7"/>
      <w:pgSz w:w="11906" w:h="16838"/>
      <w:pgMar w:top="1417" w:right="1134" w:bottom="1134" w:left="1701" w:header="709" w:footer="709" w:gutter="0"/>
      <w:pgNumType w:start="8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2DD8" w:rsidRDefault="00F82DD8" w:rsidP="00F82DD8">
      <w:pPr>
        <w:spacing w:after="0" w:line="240" w:lineRule="auto"/>
      </w:pPr>
      <w:r>
        <w:separator/>
      </w:r>
    </w:p>
  </w:endnote>
  <w:endnote w:type="continuationSeparator" w:id="0">
    <w:p w:rsidR="00F82DD8" w:rsidRDefault="00F82DD8" w:rsidP="00F82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2DD8" w:rsidRPr="001C4A48" w:rsidRDefault="00F82DD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2DD8" w:rsidRDefault="00F82DD8" w:rsidP="00F82DD8">
      <w:pPr>
        <w:spacing w:after="0" w:line="240" w:lineRule="auto"/>
      </w:pPr>
      <w:r>
        <w:separator/>
      </w:r>
    </w:p>
  </w:footnote>
  <w:footnote w:type="continuationSeparator" w:id="0">
    <w:p w:rsidR="00F82DD8" w:rsidRDefault="00F82DD8" w:rsidP="00F82D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C615A"/>
    <w:multiLevelType w:val="hybridMultilevel"/>
    <w:tmpl w:val="1BE47C0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E52D84"/>
    <w:multiLevelType w:val="hybridMultilevel"/>
    <w:tmpl w:val="167E1D72"/>
    <w:lvl w:ilvl="0" w:tplc="90987A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64171"/>
    <w:rsid w:val="00044B46"/>
    <w:rsid w:val="000776C1"/>
    <w:rsid w:val="000D6F58"/>
    <w:rsid w:val="000F330F"/>
    <w:rsid w:val="00104EA0"/>
    <w:rsid w:val="0014526A"/>
    <w:rsid w:val="00184035"/>
    <w:rsid w:val="001C4A48"/>
    <w:rsid w:val="00222916"/>
    <w:rsid w:val="00222D21"/>
    <w:rsid w:val="00270D0B"/>
    <w:rsid w:val="002C1AAD"/>
    <w:rsid w:val="002D575E"/>
    <w:rsid w:val="00343794"/>
    <w:rsid w:val="003A6953"/>
    <w:rsid w:val="003E657F"/>
    <w:rsid w:val="00401340"/>
    <w:rsid w:val="00404FC8"/>
    <w:rsid w:val="00494303"/>
    <w:rsid w:val="005124F1"/>
    <w:rsid w:val="005952EA"/>
    <w:rsid w:val="005E0134"/>
    <w:rsid w:val="00681921"/>
    <w:rsid w:val="006C728A"/>
    <w:rsid w:val="006D67A2"/>
    <w:rsid w:val="006E0D1C"/>
    <w:rsid w:val="006F2884"/>
    <w:rsid w:val="007323A7"/>
    <w:rsid w:val="00737B51"/>
    <w:rsid w:val="00764171"/>
    <w:rsid w:val="007B73E1"/>
    <w:rsid w:val="007C2F87"/>
    <w:rsid w:val="007D616C"/>
    <w:rsid w:val="007E6ABD"/>
    <w:rsid w:val="007F1AB9"/>
    <w:rsid w:val="0082160A"/>
    <w:rsid w:val="00872799"/>
    <w:rsid w:val="008C1B79"/>
    <w:rsid w:val="00914B51"/>
    <w:rsid w:val="00921604"/>
    <w:rsid w:val="00946583"/>
    <w:rsid w:val="00955701"/>
    <w:rsid w:val="0096137F"/>
    <w:rsid w:val="009B0FAC"/>
    <w:rsid w:val="009B6CC0"/>
    <w:rsid w:val="00A31A9B"/>
    <w:rsid w:val="00A60BE1"/>
    <w:rsid w:val="00A703B2"/>
    <w:rsid w:val="00A923F4"/>
    <w:rsid w:val="00B27C58"/>
    <w:rsid w:val="00B923D8"/>
    <w:rsid w:val="00BB2ED4"/>
    <w:rsid w:val="00C049C7"/>
    <w:rsid w:val="00C71287"/>
    <w:rsid w:val="00C87D39"/>
    <w:rsid w:val="00CC4613"/>
    <w:rsid w:val="00CE1123"/>
    <w:rsid w:val="00CF4A95"/>
    <w:rsid w:val="00D022BE"/>
    <w:rsid w:val="00D04F86"/>
    <w:rsid w:val="00D20CB9"/>
    <w:rsid w:val="00D27266"/>
    <w:rsid w:val="00D61B89"/>
    <w:rsid w:val="00D97D08"/>
    <w:rsid w:val="00DD31A7"/>
    <w:rsid w:val="00DE2953"/>
    <w:rsid w:val="00DE6CFD"/>
    <w:rsid w:val="00E34AE4"/>
    <w:rsid w:val="00E353BB"/>
    <w:rsid w:val="00E47BB3"/>
    <w:rsid w:val="00E77AB5"/>
    <w:rsid w:val="00E863ED"/>
    <w:rsid w:val="00E90482"/>
    <w:rsid w:val="00EB04E7"/>
    <w:rsid w:val="00F445B8"/>
    <w:rsid w:val="00F757B4"/>
    <w:rsid w:val="00F82DD8"/>
    <w:rsid w:val="00FD49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4EBD2D9-8079-41C9-BF5C-D3D38CB29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82D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82DD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82D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82DD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1009</TotalTime>
  <Pages>2</Pages>
  <Words>610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 de Windows</cp:lastModifiedBy>
  <cp:revision>32</cp:revision>
  <cp:lastPrinted>2017-10-04T15:14:00Z</cp:lastPrinted>
  <dcterms:created xsi:type="dcterms:W3CDTF">2017-02-02T21:16:00Z</dcterms:created>
  <dcterms:modified xsi:type="dcterms:W3CDTF">2018-07-06T12:46:00Z</dcterms:modified>
</cp:coreProperties>
</file>