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D75" w:rsidRPr="00A96D75" w:rsidRDefault="00A96D75" w:rsidP="00A96D7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Yerba Buena, 28 de Diciembre de 1998</w:t>
      </w:r>
    </w:p>
    <w:p w:rsidR="00A96D75" w:rsidRPr="00A96D75" w:rsidRDefault="00A96D75" w:rsidP="00A96D7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96D75">
        <w:rPr>
          <w:rFonts w:ascii="Book Antiqua" w:hAnsi="Book Antiqua"/>
          <w:b/>
          <w:sz w:val="24"/>
        </w:rPr>
        <w:t>ORDENANZA Nº 967</w:t>
      </w:r>
    </w:p>
    <w:p w:rsidR="00A96D75" w:rsidRPr="00A96D75" w:rsidRDefault="00A96D75" w:rsidP="00A96D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96D75">
        <w:rPr>
          <w:rFonts w:ascii="Book Antiqua" w:hAnsi="Book Antiqua"/>
          <w:b/>
          <w:sz w:val="24"/>
        </w:rPr>
        <w:t>VISTO:</w:t>
      </w:r>
    </w:p>
    <w:p w:rsidR="0027467F" w:rsidRPr="00A96D75" w:rsidRDefault="00A96D75" w:rsidP="00A96D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26587" w:rsidRPr="00A96D75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826587" w:rsidRPr="00A96D75">
        <w:rPr>
          <w:rFonts w:ascii="Book Antiqua" w:hAnsi="Book Antiqua"/>
          <w:sz w:val="24"/>
        </w:rPr>
        <w:t>764 del 21 de Agosto de 1</w:t>
      </w:r>
      <w:r>
        <w:rPr>
          <w:rFonts w:ascii="Book Antiqua" w:hAnsi="Book Antiqua"/>
          <w:sz w:val="24"/>
        </w:rPr>
        <w:t xml:space="preserve">. </w:t>
      </w:r>
      <w:r w:rsidR="00826587" w:rsidRPr="00A96D75">
        <w:rPr>
          <w:rFonts w:ascii="Book Antiqua" w:hAnsi="Book Antiqua"/>
          <w:sz w:val="24"/>
        </w:rPr>
        <w:t>996</w:t>
      </w:r>
      <w:r>
        <w:rPr>
          <w:rFonts w:ascii="Book Antiqua" w:hAnsi="Book Antiqua"/>
          <w:sz w:val="24"/>
        </w:rPr>
        <w:t xml:space="preserve">; </w:t>
      </w:r>
      <w:r w:rsidR="00826587" w:rsidRPr="00A96D75">
        <w:rPr>
          <w:rFonts w:ascii="Book Antiqua" w:hAnsi="Book Antiqua"/>
          <w:sz w:val="24"/>
        </w:rPr>
        <w:t>y</w:t>
      </w:r>
    </w:p>
    <w:p w:rsidR="00A96D75" w:rsidRPr="00A96D75" w:rsidRDefault="00A96D75" w:rsidP="00A96D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96D75">
        <w:rPr>
          <w:rFonts w:ascii="Book Antiqua" w:hAnsi="Book Antiqua"/>
          <w:b/>
          <w:sz w:val="24"/>
        </w:rPr>
        <w:t>CONSIDERANDO:</w:t>
      </w:r>
    </w:p>
    <w:p w:rsidR="00947687" w:rsidRPr="00A96D75" w:rsidRDefault="00A96D75" w:rsidP="00A96D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7467F" w:rsidRPr="00A96D75">
        <w:rPr>
          <w:rFonts w:ascii="Book Antiqua" w:hAnsi="Book Antiqua"/>
          <w:sz w:val="24"/>
        </w:rPr>
        <w:t>Que</w:t>
      </w:r>
      <w:r w:rsidR="00EA6053" w:rsidRPr="00A96D75">
        <w:rPr>
          <w:rFonts w:ascii="Book Antiqua" w:hAnsi="Book Antiqua"/>
          <w:sz w:val="24"/>
        </w:rPr>
        <w:t xml:space="preserve"> </w:t>
      </w:r>
      <w:r w:rsidR="00317838" w:rsidRPr="00A96D75">
        <w:rPr>
          <w:rFonts w:ascii="Book Antiqua" w:hAnsi="Book Antiqua"/>
          <w:sz w:val="24"/>
        </w:rPr>
        <w:t>mediante la misma se autoriza al departamento Ejecutivo Mun</w:t>
      </w:r>
      <w:r w:rsidR="007252AC" w:rsidRPr="00A96D75">
        <w:rPr>
          <w:rFonts w:ascii="Book Antiqua" w:hAnsi="Book Antiqua"/>
          <w:sz w:val="24"/>
        </w:rPr>
        <w:t>i</w:t>
      </w:r>
      <w:r w:rsidR="00317838" w:rsidRPr="00A96D75">
        <w:rPr>
          <w:rFonts w:ascii="Book Antiqua" w:hAnsi="Book Antiqua"/>
          <w:sz w:val="24"/>
        </w:rPr>
        <w:t>cipal a realizar contrataciones directas</w:t>
      </w:r>
      <w:r>
        <w:rPr>
          <w:rFonts w:ascii="Book Antiqua" w:hAnsi="Book Antiqua"/>
          <w:sz w:val="24"/>
        </w:rPr>
        <w:t xml:space="preserve">, </w:t>
      </w:r>
      <w:r w:rsidR="00317838" w:rsidRPr="00A96D75">
        <w:rPr>
          <w:rFonts w:ascii="Book Antiqua" w:hAnsi="Book Antiqua"/>
          <w:sz w:val="24"/>
        </w:rPr>
        <w:t>mediante el sistema de “CONTRATO POR ADHESION”</w:t>
      </w:r>
      <w:r>
        <w:rPr>
          <w:rFonts w:ascii="Book Antiqua" w:hAnsi="Book Antiqua"/>
          <w:sz w:val="24"/>
        </w:rPr>
        <w:t xml:space="preserve">, </w:t>
      </w:r>
      <w:r w:rsidR="00317838" w:rsidRPr="00A96D75">
        <w:rPr>
          <w:rFonts w:ascii="Book Antiqua" w:hAnsi="Book Antiqua"/>
          <w:sz w:val="24"/>
        </w:rPr>
        <w:t>para la ejecución de obras públicas</w:t>
      </w:r>
      <w:r>
        <w:rPr>
          <w:rFonts w:ascii="Book Antiqua" w:hAnsi="Book Antiqua"/>
          <w:sz w:val="24"/>
        </w:rPr>
        <w:t xml:space="preserve">; </w:t>
      </w:r>
    </w:p>
    <w:p w:rsidR="00947687" w:rsidRPr="00A96D75" w:rsidRDefault="00826587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Que en l marco de la citada Ordenanza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se encuentra en ejecución un CONTRATO DE LOCACION DE OBRA entre la Unidad Ejecutora de Programas de Reformas e Inversiones en el Sector Educativo y la Empresa Constructora Ing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ENRIQUE ARMENGOL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que resultara adjudicataria de la Licitación Pública Nacional N</w:t>
      </w:r>
      <w:r w:rsidR="00A96D75">
        <w:rPr>
          <w:rFonts w:ascii="Book Antiqua" w:hAnsi="Book Antiqua"/>
          <w:sz w:val="24"/>
        </w:rPr>
        <w:t xml:space="preserve">º </w:t>
      </w:r>
      <w:r w:rsidRPr="00A96D75">
        <w:rPr>
          <w:rFonts w:ascii="Book Antiqua" w:hAnsi="Book Antiqua"/>
          <w:sz w:val="24"/>
        </w:rPr>
        <w:t>01/97 para la construcción de una escuela en Yerba Buena según Resolución del ministerio de Educación y Cultura N</w:t>
      </w:r>
      <w:r w:rsidR="00A96D75">
        <w:rPr>
          <w:rFonts w:ascii="Book Antiqua" w:hAnsi="Book Antiqua"/>
          <w:sz w:val="24"/>
        </w:rPr>
        <w:t xml:space="preserve">º </w:t>
      </w:r>
      <w:r w:rsidRPr="00A96D75">
        <w:rPr>
          <w:rFonts w:ascii="Book Antiqua" w:hAnsi="Book Antiqua"/>
          <w:sz w:val="24"/>
        </w:rPr>
        <w:t>229/5 de fecha 13 de Noviembre de 1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997</w:t>
      </w:r>
      <w:r w:rsidR="00A96D75">
        <w:rPr>
          <w:rFonts w:ascii="Book Antiqua" w:hAnsi="Book Antiqua"/>
          <w:sz w:val="24"/>
        </w:rPr>
        <w:t xml:space="preserve">; </w:t>
      </w:r>
    </w:p>
    <w:p w:rsidR="00947687" w:rsidRPr="00A96D75" w:rsidRDefault="00317838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Que el artículo segundo de la precitada Ordenanza establece que los CONTRATOS POR ADHESION deberán realizarse con empresas que tengan en ejecución contratos de obras públicas con algún Municipio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Provincia o Nación y cuyos trabajos hayan sido adjudicados mediante el sistema de licitación pública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requisitos que se encuentran cumplimentados en este caso</w:t>
      </w:r>
      <w:r w:rsidR="00A96D75">
        <w:rPr>
          <w:rFonts w:ascii="Book Antiqua" w:hAnsi="Book Antiqua"/>
          <w:sz w:val="24"/>
        </w:rPr>
        <w:t xml:space="preserve">; </w:t>
      </w:r>
    </w:p>
    <w:p w:rsidR="00947687" w:rsidRPr="00A96D75" w:rsidRDefault="00826587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Que se encuentran en vigencias las Ordenanzas Nos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949/98 que dispone que el terreno Identificado con el Padrón 675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916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donado por el Consorcio de Contadores Públicos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sea destinado exclusivamente para la construcción del edificio del Honorable Concejo Deliberante de Yerba Buena</w:t>
      </w:r>
      <w:r w:rsidR="00A96D75">
        <w:rPr>
          <w:rFonts w:ascii="Book Antiqua" w:hAnsi="Book Antiqua"/>
          <w:sz w:val="24"/>
        </w:rPr>
        <w:t xml:space="preserve">; </w:t>
      </w:r>
      <w:r w:rsidRPr="00A96D75">
        <w:rPr>
          <w:rFonts w:ascii="Book Antiqua" w:hAnsi="Book Antiqua"/>
          <w:sz w:val="24"/>
        </w:rPr>
        <w:t>y 964/98 que autoriza la Contratación directa de los servicios profesionales del Arq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MIGUEL MAZZEO y se aprueba su proyecto de edificio de la Sede Institucional del Honorable Concejo Deliberante</w:t>
      </w:r>
      <w:r w:rsidR="00A96D75">
        <w:rPr>
          <w:rFonts w:ascii="Book Antiqua" w:hAnsi="Book Antiqua"/>
          <w:sz w:val="24"/>
        </w:rPr>
        <w:t xml:space="preserve">; </w:t>
      </w:r>
    </w:p>
    <w:p w:rsidR="00947687" w:rsidRPr="00A96D75" w:rsidRDefault="00317838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Que queda por resolver la empresa que se hará cargo de la construcción de este proyecto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por lo cual resulta pertinente realizar este CONTRATO POR ADHESION</w:t>
      </w:r>
      <w:r w:rsidR="00A96D75">
        <w:rPr>
          <w:rFonts w:ascii="Book Antiqua" w:hAnsi="Book Antiqua"/>
          <w:sz w:val="24"/>
        </w:rPr>
        <w:t xml:space="preserve">; </w:t>
      </w:r>
    </w:p>
    <w:p w:rsidR="00A96D75" w:rsidRPr="00A96D75" w:rsidRDefault="00A96D75" w:rsidP="00A96D7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96D7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47687" w:rsidRPr="00A96D75" w:rsidRDefault="00A96D75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26587" w:rsidRPr="00A96D75">
        <w:rPr>
          <w:rFonts w:ascii="Book Antiqua" w:hAnsi="Book Antiqua"/>
          <w:sz w:val="24"/>
        </w:rPr>
        <w:t>FACULTASE al Departamento Ejecutivo Municipal a firmar un CONTRATO DE ADHESION con la Empresa Constructora Ing</w:t>
      </w:r>
      <w:r>
        <w:rPr>
          <w:rFonts w:ascii="Book Antiqua" w:hAnsi="Book Antiqua"/>
          <w:sz w:val="24"/>
        </w:rPr>
        <w:t xml:space="preserve">. </w:t>
      </w:r>
      <w:r w:rsidR="00826587" w:rsidRPr="00A96D75">
        <w:rPr>
          <w:rFonts w:ascii="Book Antiqua" w:hAnsi="Book Antiqua"/>
          <w:sz w:val="24"/>
        </w:rPr>
        <w:t>ENRIQUE ARMENGOL</w:t>
      </w:r>
      <w:r>
        <w:rPr>
          <w:rFonts w:ascii="Book Antiqua" w:hAnsi="Book Antiqua"/>
          <w:sz w:val="24"/>
        </w:rPr>
        <w:t xml:space="preserve">, </w:t>
      </w:r>
      <w:r w:rsidR="00826587" w:rsidRPr="00A96D75">
        <w:rPr>
          <w:rFonts w:ascii="Book Antiqua" w:hAnsi="Book Antiqua"/>
          <w:sz w:val="24"/>
        </w:rPr>
        <w:t>de acuerdo a lo establecido por la Ordenanza N</w:t>
      </w:r>
      <w:r>
        <w:rPr>
          <w:rFonts w:ascii="Book Antiqua" w:hAnsi="Book Antiqua"/>
          <w:sz w:val="24"/>
        </w:rPr>
        <w:t xml:space="preserve">º </w:t>
      </w:r>
      <w:r w:rsidR="00826587" w:rsidRPr="00A96D75">
        <w:rPr>
          <w:rFonts w:ascii="Book Antiqua" w:hAnsi="Book Antiqua"/>
          <w:sz w:val="24"/>
        </w:rPr>
        <w:t>764 del 21 de Agosto de 1</w:t>
      </w:r>
      <w:r>
        <w:rPr>
          <w:rFonts w:ascii="Book Antiqua" w:hAnsi="Book Antiqua"/>
          <w:sz w:val="24"/>
        </w:rPr>
        <w:t xml:space="preserve">. </w:t>
      </w:r>
      <w:r w:rsidR="00826587" w:rsidRPr="00A96D75">
        <w:rPr>
          <w:rFonts w:ascii="Book Antiqua" w:hAnsi="Book Antiqua"/>
          <w:sz w:val="24"/>
        </w:rPr>
        <w:t>996</w:t>
      </w:r>
      <w:r>
        <w:rPr>
          <w:rFonts w:ascii="Book Antiqua" w:hAnsi="Book Antiqua"/>
          <w:sz w:val="24"/>
        </w:rPr>
        <w:t xml:space="preserve">, </w:t>
      </w:r>
      <w:r w:rsidR="00826587" w:rsidRPr="00A96D75">
        <w:rPr>
          <w:rFonts w:ascii="Book Antiqua" w:hAnsi="Book Antiqua"/>
          <w:sz w:val="24"/>
        </w:rPr>
        <w:t>y en los términos del ANEXO I que forma parte integrante de la presente Ordenanza</w:t>
      </w:r>
      <w:r>
        <w:rPr>
          <w:rFonts w:ascii="Book Antiqua" w:hAnsi="Book Antiqua"/>
          <w:sz w:val="24"/>
        </w:rPr>
        <w:t xml:space="preserve">. </w:t>
      </w:r>
    </w:p>
    <w:p w:rsidR="00826587" w:rsidRPr="00A96D75" w:rsidRDefault="00A96D75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A96D7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96D7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>
        <w:rPr>
          <w:rFonts w:ascii="Book Antiqua" w:hAnsi="Book Antiqua"/>
          <w:sz w:val="24"/>
        </w:rPr>
        <w:cr/>
      </w:r>
      <w:r w:rsidR="00826587" w:rsidRPr="00A96D75">
        <w:rPr>
          <w:rFonts w:ascii="Book Antiqua" w:hAnsi="Book Antiqua"/>
          <w:sz w:val="24"/>
        </w:rPr>
        <w:br w:type="page"/>
      </w:r>
    </w:p>
    <w:p w:rsidR="00317838" w:rsidRPr="00A96D75" w:rsidRDefault="00317838" w:rsidP="00A96D75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  <w:r w:rsidRPr="00A96D75">
        <w:rPr>
          <w:rFonts w:ascii="Book Antiqua" w:hAnsi="Book Antiqua"/>
          <w:sz w:val="24"/>
        </w:rPr>
        <w:lastRenderedPageBreak/>
        <w:t>ANEXO I</w:t>
      </w:r>
    </w:p>
    <w:bookmarkEnd w:id="0"/>
    <w:p w:rsidR="00317838" w:rsidRPr="00A96D75" w:rsidRDefault="00317838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CONTRATO DE LOCACION DE OBRA</w:t>
      </w:r>
    </w:p>
    <w:p w:rsidR="00B35C70" w:rsidRPr="00A96D75" w:rsidRDefault="00317838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Entre la Municipalidad de la Ciudad de Yerba Buena representada en este acto por el Señor Intendente Municipal Don ENRIQUE JUAREZ DAPPE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con domicilio en Avenida Aconquija 1991 de la ciudad de Yerba Buena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provincia de Tucumán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en adelante EL COMITENTE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por una parte</w:t>
      </w:r>
      <w:r w:rsidR="00C76519" w:rsidRPr="00A96D75">
        <w:rPr>
          <w:rFonts w:ascii="Book Antiqua" w:hAnsi="Book Antiqua"/>
          <w:sz w:val="24"/>
        </w:rPr>
        <w:t xml:space="preserve"> ypor la otra la Empresa constructora Ing</w:t>
      </w:r>
      <w:r w:rsidR="00A96D75">
        <w:rPr>
          <w:rFonts w:ascii="Book Antiqua" w:hAnsi="Book Antiqua"/>
          <w:sz w:val="24"/>
        </w:rPr>
        <w:t xml:space="preserve">. </w:t>
      </w:r>
      <w:r w:rsidR="00C76519" w:rsidRPr="00A96D75">
        <w:rPr>
          <w:rFonts w:ascii="Book Antiqua" w:hAnsi="Book Antiqua"/>
          <w:sz w:val="24"/>
        </w:rPr>
        <w:t>ENRIQUE ARMENGOL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representada en este acto por el Ing</w:t>
      </w:r>
      <w:r w:rsidR="00A96D75">
        <w:rPr>
          <w:rFonts w:ascii="Book Antiqua" w:hAnsi="Book Antiqua"/>
          <w:sz w:val="24"/>
        </w:rPr>
        <w:t xml:space="preserve">. </w:t>
      </w:r>
      <w:r w:rsidR="00C76519" w:rsidRPr="00A96D75">
        <w:rPr>
          <w:rFonts w:ascii="Book Antiqua" w:hAnsi="Book Antiqua"/>
          <w:sz w:val="24"/>
        </w:rPr>
        <w:t>ENRIQUE ARMENGOL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con domicilio en Pasaje Chazarreta 1</w:t>
      </w:r>
      <w:r w:rsidR="00A96D75">
        <w:rPr>
          <w:rFonts w:ascii="Book Antiqua" w:hAnsi="Book Antiqua"/>
          <w:sz w:val="24"/>
        </w:rPr>
        <w:t xml:space="preserve">. </w:t>
      </w:r>
      <w:r w:rsidR="00C76519" w:rsidRPr="00A96D75">
        <w:rPr>
          <w:rFonts w:ascii="Book Antiqua" w:hAnsi="Book Antiqua"/>
          <w:sz w:val="24"/>
        </w:rPr>
        <w:t>825 de la Ciudad de San Miguel de Tucumán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Provincia de Tucumán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en adelante LA CONTRATISTA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convienen en celebrar el presente Contrato de Locación de Obra</w:t>
      </w:r>
      <w:r w:rsidR="00A96D75">
        <w:rPr>
          <w:rFonts w:ascii="Book Antiqua" w:hAnsi="Book Antiqua"/>
          <w:sz w:val="24"/>
        </w:rPr>
        <w:t xml:space="preserve">, </w:t>
      </w:r>
      <w:r w:rsidR="00C76519" w:rsidRPr="00A96D75">
        <w:rPr>
          <w:rFonts w:ascii="Book Antiqua" w:hAnsi="Book Antiqua"/>
          <w:sz w:val="24"/>
        </w:rPr>
        <w:t>que estará sujeto a las siguientes clausulas</w:t>
      </w:r>
    </w:p>
    <w:p w:rsidR="00947687" w:rsidRPr="00A96D75" w:rsidRDefault="00C76519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PRIMERO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EL COMITENTE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encomienda a LA CONTRATISTA y esta acepta y se obliga a ejecutar para aquel la obra del edificio del Centro Cívico Municipal Sede del Honorable Concejo Deliberante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Primera Etapa que se situara en el predio comprendido por las calles Moreno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Higueritas y pasaje sin nombre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C76519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SEGUNDO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Forma parte integrante del presente Contrato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los pliegos de condiciones legales particulares</w:t>
      </w:r>
      <w:r w:rsidR="00402C25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Pliego de Especificaciones Técnicas Particulares</w:t>
      </w:r>
      <w:r w:rsidR="00402C25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Planos</w:t>
      </w:r>
      <w:r w:rsidR="00402C25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Planillas y Presupuestos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C76519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TERCERO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La obra se ejecutara por el Sistema de Ajuste Alzado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C76519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CUARTO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El monto del presente contrato asciende a la suma de $ 598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311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42</w:t>
      </w:r>
      <w:r w:rsidR="00947687" w:rsidRPr="00A96D75">
        <w:rPr>
          <w:rFonts w:ascii="Book Antiqua" w:hAnsi="Book Antiqua"/>
          <w:sz w:val="24"/>
        </w:rPr>
        <w:t xml:space="preserve"> </w:t>
      </w:r>
      <w:r w:rsidR="00A96D75">
        <w:rPr>
          <w:rFonts w:ascii="Book Antiqua" w:hAnsi="Book Antiqua"/>
          <w:sz w:val="24"/>
        </w:rPr>
        <w:t xml:space="preserve"> (</w:t>
      </w:r>
      <w:r w:rsidRPr="00A96D75">
        <w:rPr>
          <w:rFonts w:ascii="Book Antiqua" w:hAnsi="Book Antiqua"/>
          <w:sz w:val="24"/>
        </w:rPr>
        <w:t>Pesos quinientos noventa y ocho mil trescientos once con cuarenta y dos centavos</w:t>
      </w:r>
      <w:r w:rsidR="00A96D75">
        <w:rPr>
          <w:rFonts w:ascii="Book Antiqua" w:hAnsi="Book Antiqua"/>
          <w:sz w:val="24"/>
        </w:rPr>
        <w:t xml:space="preserve">) </w:t>
      </w:r>
      <w:r w:rsidR="00947687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en los términos de la Ley de convertibilidad N</w:t>
      </w:r>
      <w:r w:rsidR="00A96D75">
        <w:rPr>
          <w:rFonts w:ascii="Book Antiqua" w:hAnsi="Book Antiqua"/>
          <w:sz w:val="24"/>
        </w:rPr>
        <w:t xml:space="preserve">º </w:t>
      </w:r>
      <w:r w:rsidRPr="00A96D75">
        <w:rPr>
          <w:rFonts w:ascii="Book Antiqua" w:hAnsi="Book Antiqua"/>
          <w:sz w:val="24"/>
        </w:rPr>
        <w:t>23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928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C76519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QUINTO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En cumplimiento de constitución de la garantía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 xml:space="preserve">LA CONTRATISTA presentará al inicio de la obra una </w:t>
      </w:r>
      <w:r w:rsidR="007252AC" w:rsidRPr="00A96D75">
        <w:rPr>
          <w:rFonts w:ascii="Book Antiqua" w:hAnsi="Book Antiqua"/>
          <w:sz w:val="24"/>
        </w:rPr>
        <w:t>Póliza</w:t>
      </w:r>
      <w:r w:rsidRPr="00A96D75">
        <w:rPr>
          <w:rFonts w:ascii="Book Antiqua" w:hAnsi="Book Antiqua"/>
          <w:sz w:val="24"/>
        </w:rPr>
        <w:t xml:space="preserve"> de Seguro de Caución por $ 29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915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57</w:t>
      </w:r>
      <w:r w:rsidR="00947687" w:rsidRPr="00A96D75">
        <w:rPr>
          <w:rFonts w:ascii="Book Antiqua" w:hAnsi="Book Antiqua"/>
          <w:sz w:val="24"/>
        </w:rPr>
        <w:t xml:space="preserve"> </w:t>
      </w:r>
      <w:r w:rsidR="00A96D75">
        <w:rPr>
          <w:rFonts w:ascii="Book Antiqua" w:hAnsi="Book Antiqua"/>
          <w:sz w:val="24"/>
        </w:rPr>
        <w:t xml:space="preserve"> (</w:t>
      </w:r>
      <w:r w:rsidRPr="00A96D75">
        <w:rPr>
          <w:rFonts w:ascii="Book Antiqua" w:hAnsi="Book Antiqua"/>
          <w:sz w:val="24"/>
        </w:rPr>
        <w:t>Pesos veintinueve mil novecientos quince con cincuenta y siete centavos</w:t>
      </w:r>
      <w:r w:rsidR="00A96D75">
        <w:rPr>
          <w:rFonts w:ascii="Book Antiqua" w:hAnsi="Book Antiqua"/>
          <w:sz w:val="24"/>
        </w:rPr>
        <w:t xml:space="preserve">)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SEXTO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Se fija en 210 días corridos el plazo de ejecución de todos los trabajos que sean necesarios para la terminación de la obra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conviniéndose que dentro de los 15 días posteriores a la fecha de entrada en vigencia del presente contrato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se labrarán las Actas de entrega de la posesión del terreno y de replanteo de las obras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fecha de la cual comenzará a regir efectivamente el plazo de ejecución contractual</w:t>
      </w:r>
      <w:r w:rsidR="00A96D75">
        <w:rPr>
          <w:rFonts w:ascii="Book Antiqua" w:hAnsi="Book Antiqua"/>
          <w:sz w:val="24"/>
        </w:rPr>
        <w:t xml:space="preserve">. </w:t>
      </w:r>
      <w:r w:rsidR="00B35C70" w:rsidRPr="00A96D75">
        <w:rPr>
          <w:rFonts w:ascii="Book Antiqua" w:hAnsi="Book Antiqua"/>
          <w:sz w:val="24"/>
        </w:rPr>
        <w:cr/>
      </w:r>
      <w:r w:rsidRPr="00A96D75">
        <w:rPr>
          <w:rFonts w:ascii="Book Antiqua" w:hAnsi="Book Antiqua"/>
          <w:sz w:val="24"/>
        </w:rPr>
        <w:t>SEPTIMO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El presente Contrato tendrá plena vigencia y validez a partir de la comunicación por medio fehaciente por parte del COMITENTE a la CONTRATISTA de la consecución de los fondos para el financiamiento de la Obra y emitirá la orden de iniciación de los trabajos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OCTAVO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En caso de no lograrse los fondos para el financiamiento de la Obra en un plazo de</w:t>
      </w:r>
      <w:r w:rsidR="00947687" w:rsidRPr="00A96D75">
        <w:rPr>
          <w:rFonts w:ascii="Book Antiqua" w:hAnsi="Book Antiqua"/>
          <w:sz w:val="24"/>
        </w:rPr>
        <w:t xml:space="preserve"> </w:t>
      </w:r>
      <w:r w:rsidR="00A96D75">
        <w:rPr>
          <w:rFonts w:ascii="Book Antiqua" w:hAnsi="Book Antiqua"/>
          <w:sz w:val="24"/>
        </w:rPr>
        <w:t xml:space="preserve"> (</w:t>
      </w:r>
      <w:r w:rsidRPr="00A96D75">
        <w:rPr>
          <w:rFonts w:ascii="Book Antiqua" w:hAnsi="Book Antiqua"/>
          <w:sz w:val="24"/>
        </w:rPr>
        <w:t>30</w:t>
      </w:r>
      <w:r w:rsidR="00A96D75">
        <w:rPr>
          <w:rFonts w:ascii="Book Antiqua" w:hAnsi="Book Antiqua"/>
          <w:sz w:val="24"/>
        </w:rPr>
        <w:t xml:space="preserve">) </w:t>
      </w:r>
      <w:r w:rsidR="00947687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días corridos a partir de la fecha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el presente contrato quedará rescindido en cuyo caso ambas partes quedarán totalmente liberadas de su cumplimiento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no adeudándose recíprocamente suma alguna por ningún concepto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renunciando expresamente a cualquier reclamo de ninguna naturaleza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NOVENO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La medición y certificación de los trabajos se hará dentro de los 5 días hábiles de cada mes y el pago en los quince días posteriores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lastRenderedPageBreak/>
        <w:t>DECIMO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 xml:space="preserve">Los incumplimientos por parte de la CONTRATISTA implicarán la automática aplicación del régimen de multas </w:t>
      </w:r>
      <w:r w:rsidR="00A96D75">
        <w:rPr>
          <w:rFonts w:ascii="Book Antiqua" w:hAnsi="Book Antiqua"/>
          <w:sz w:val="24"/>
        </w:rPr>
        <w:t>previsto</w:t>
      </w:r>
      <w:r w:rsidR="00FD09D1" w:rsidRPr="00A96D75">
        <w:rPr>
          <w:rFonts w:ascii="Book Antiqua" w:hAnsi="Book Antiqua"/>
          <w:sz w:val="24"/>
        </w:rPr>
        <w:t xml:space="preserve"> en</w:t>
      </w:r>
      <w:r w:rsidRPr="00A96D75">
        <w:rPr>
          <w:rFonts w:ascii="Book Antiqua" w:hAnsi="Book Antiqua"/>
          <w:sz w:val="24"/>
        </w:rPr>
        <w:t xml:space="preserve"> el Pliego de obras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DECIMO PRIMERA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LA CONTRATISTA renuncia expresa y formalmente a partir de firma del presente Contrato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a ejercitar el derecho de retención sobre los edificios que ocupe con motivo de la ejecución de las obras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aún cuando sobrevinieran créditos a su favor de cualquier naturaleza o surgieren cuestiones de hecho o controversias jurídicas entre las partes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DECIMO SEGUNDA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LA CONTRATISTA acepta la Jurisdicción de los Tribunales Ordinarios de la Ciudad de San Miguel de Tucumán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a todos los efectos del presente Contrato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renunciando expresamente a cualquier otro fuero o jurisdicción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DECIMO TERCERA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EL 50%</w:t>
      </w:r>
      <w:r w:rsidR="00947687" w:rsidRPr="00A96D75">
        <w:rPr>
          <w:rFonts w:ascii="Book Antiqua" w:hAnsi="Book Antiqua"/>
          <w:sz w:val="24"/>
        </w:rPr>
        <w:t xml:space="preserve"> </w:t>
      </w:r>
      <w:r w:rsidR="00A96D75">
        <w:rPr>
          <w:rFonts w:ascii="Book Antiqua" w:hAnsi="Book Antiqua"/>
          <w:sz w:val="24"/>
        </w:rPr>
        <w:t xml:space="preserve"> (</w:t>
      </w:r>
      <w:r w:rsidRPr="00A96D75">
        <w:rPr>
          <w:rFonts w:ascii="Book Antiqua" w:hAnsi="Book Antiqua"/>
          <w:sz w:val="24"/>
        </w:rPr>
        <w:t>cincuenta por ciento</w:t>
      </w:r>
      <w:r w:rsidR="00A96D75">
        <w:rPr>
          <w:rFonts w:ascii="Book Antiqua" w:hAnsi="Book Antiqua"/>
          <w:sz w:val="24"/>
        </w:rPr>
        <w:t xml:space="preserve">) </w:t>
      </w:r>
      <w:r w:rsidR="00947687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del Sellado de Ley correspondiente al COMITENTE está exento por Decreto Acuerdo N</w:t>
      </w:r>
      <w:r w:rsidR="00A96D75">
        <w:rPr>
          <w:rFonts w:ascii="Book Antiqua" w:hAnsi="Book Antiqua"/>
          <w:sz w:val="24"/>
        </w:rPr>
        <w:t xml:space="preserve">º </w:t>
      </w:r>
      <w:r w:rsidRPr="00A96D75">
        <w:rPr>
          <w:rFonts w:ascii="Book Antiqua" w:hAnsi="Book Antiqua"/>
          <w:sz w:val="24"/>
        </w:rPr>
        <w:t>18/17 de fecha 16/02/62 debiendo ser el 50% restante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abonado por el CONTRATISTA</w:t>
      </w:r>
      <w:r w:rsidR="00A96D75">
        <w:rPr>
          <w:rFonts w:ascii="Book Antiqua" w:hAnsi="Book Antiqua"/>
          <w:sz w:val="24"/>
        </w:rPr>
        <w:t xml:space="preserve">. </w:t>
      </w:r>
    </w:p>
    <w:p w:rsidR="00947687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DECIMO CUARTA</w:t>
      </w:r>
      <w:r w:rsidR="00A96D75">
        <w:rPr>
          <w:rFonts w:ascii="Book Antiqua" w:hAnsi="Book Antiqua"/>
          <w:sz w:val="24"/>
        </w:rPr>
        <w:t xml:space="preserve">: </w:t>
      </w:r>
      <w:r w:rsidRPr="00A96D75">
        <w:rPr>
          <w:rFonts w:ascii="Book Antiqua" w:hAnsi="Book Antiqua"/>
          <w:sz w:val="24"/>
        </w:rPr>
        <w:t>Las partes constituyen domicilios legales en los anteriores indicados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donde serán válidas todas las notificaciones judiciales y/o extrajudiciales que se practiquen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Todo cambio de domicilio deberá comunicarse por medio fehaciente</w:t>
      </w:r>
      <w:r w:rsidR="00A96D75">
        <w:rPr>
          <w:rFonts w:ascii="Book Antiqua" w:hAnsi="Book Antiqua"/>
          <w:sz w:val="24"/>
        </w:rPr>
        <w:t xml:space="preserve">. </w:t>
      </w:r>
    </w:p>
    <w:p w:rsidR="006F2884" w:rsidRPr="00A96D75" w:rsidRDefault="007252AC" w:rsidP="00A96D75">
      <w:pPr>
        <w:keepNext/>
        <w:spacing w:after="180" w:line="240" w:lineRule="auto"/>
        <w:rPr>
          <w:rFonts w:ascii="Book Antiqua" w:hAnsi="Book Antiqua"/>
          <w:sz w:val="24"/>
        </w:rPr>
      </w:pPr>
      <w:r w:rsidRPr="00A96D75">
        <w:rPr>
          <w:rFonts w:ascii="Book Antiqua" w:hAnsi="Book Antiqua"/>
          <w:sz w:val="24"/>
        </w:rPr>
        <w:t>En prueba de conformidad se firma</w:t>
      </w:r>
      <w:r w:rsidR="00947687" w:rsidRPr="00A96D75">
        <w:rPr>
          <w:rFonts w:ascii="Book Antiqua" w:hAnsi="Book Antiqua"/>
          <w:sz w:val="24"/>
        </w:rPr>
        <w:t xml:space="preserve"> </w:t>
      </w:r>
      <w:r w:rsidR="00A96D75">
        <w:rPr>
          <w:rFonts w:ascii="Book Antiqua" w:hAnsi="Book Antiqua"/>
          <w:sz w:val="24"/>
        </w:rPr>
        <w:t xml:space="preserve"> (</w:t>
      </w:r>
      <w:r w:rsidRPr="00A96D75">
        <w:rPr>
          <w:rFonts w:ascii="Book Antiqua" w:hAnsi="Book Antiqua"/>
          <w:sz w:val="24"/>
        </w:rPr>
        <w:t>5</w:t>
      </w:r>
      <w:r w:rsidR="00A96D75">
        <w:rPr>
          <w:rFonts w:ascii="Book Antiqua" w:hAnsi="Book Antiqua"/>
          <w:sz w:val="24"/>
        </w:rPr>
        <w:t xml:space="preserve">) </w:t>
      </w:r>
      <w:r w:rsidR="00947687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cinco ejemplares de un mismo tenor y a un solo efecto en la Ciudad de Yerba Buena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Provincia de Tucumán</w:t>
      </w:r>
      <w:r w:rsidR="00A96D75">
        <w:rPr>
          <w:rFonts w:ascii="Book Antiqua" w:hAnsi="Book Antiqua"/>
          <w:sz w:val="24"/>
        </w:rPr>
        <w:t xml:space="preserve">, </w:t>
      </w:r>
      <w:r w:rsidRPr="00A96D75">
        <w:rPr>
          <w:rFonts w:ascii="Book Antiqua" w:hAnsi="Book Antiqua"/>
          <w:sz w:val="24"/>
        </w:rPr>
        <w:t>a los</w:t>
      </w:r>
      <w:r w:rsidR="00B35C70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días del mes de</w:t>
      </w:r>
      <w:r w:rsidR="00B35C70" w:rsidRPr="00A96D75">
        <w:rPr>
          <w:rFonts w:ascii="Book Antiqua" w:hAnsi="Book Antiqua"/>
          <w:sz w:val="24"/>
        </w:rPr>
        <w:t xml:space="preserve"> </w:t>
      </w:r>
      <w:r w:rsidRPr="00A96D75">
        <w:rPr>
          <w:rFonts w:ascii="Book Antiqua" w:hAnsi="Book Antiqua"/>
          <w:sz w:val="24"/>
        </w:rPr>
        <w:t>de 1</w:t>
      </w:r>
      <w:r w:rsidR="00A96D75">
        <w:rPr>
          <w:rFonts w:ascii="Book Antiqua" w:hAnsi="Book Antiqua"/>
          <w:sz w:val="24"/>
        </w:rPr>
        <w:t xml:space="preserve">. </w:t>
      </w:r>
      <w:r w:rsidRPr="00A96D75">
        <w:rPr>
          <w:rFonts w:ascii="Book Antiqua" w:hAnsi="Book Antiqua"/>
          <w:sz w:val="24"/>
        </w:rPr>
        <w:t>998</w:t>
      </w:r>
      <w:r w:rsidR="00A96D75">
        <w:rPr>
          <w:rFonts w:ascii="Book Antiqua" w:hAnsi="Book Antiqua"/>
          <w:sz w:val="24"/>
        </w:rPr>
        <w:t xml:space="preserve">. </w:t>
      </w:r>
    </w:p>
    <w:sectPr w:rsidR="006F2884" w:rsidRPr="00A96D75" w:rsidSect="00A96D75">
      <w:footerReference w:type="default" r:id="rId7"/>
      <w:pgSz w:w="11906" w:h="16838"/>
      <w:pgMar w:top="1417" w:right="1134" w:bottom="1134" w:left="1701" w:header="709" w:footer="709" w:gutter="0"/>
      <w:pgNumType w:start="9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03C" w:rsidRDefault="0043003C" w:rsidP="0043003C">
      <w:pPr>
        <w:spacing w:after="0" w:line="240" w:lineRule="auto"/>
      </w:pPr>
      <w:r>
        <w:separator/>
      </w:r>
    </w:p>
  </w:endnote>
  <w:endnote w:type="continuationSeparator" w:id="0">
    <w:p w:rsidR="0043003C" w:rsidRDefault="0043003C" w:rsidP="00430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03C" w:rsidRPr="00C37C6E" w:rsidRDefault="004300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03C" w:rsidRDefault="0043003C" w:rsidP="0043003C">
      <w:pPr>
        <w:spacing w:after="0" w:line="240" w:lineRule="auto"/>
      </w:pPr>
      <w:r>
        <w:separator/>
      </w:r>
    </w:p>
  </w:footnote>
  <w:footnote w:type="continuationSeparator" w:id="0">
    <w:p w:rsidR="0043003C" w:rsidRDefault="0043003C" w:rsidP="00430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F7DC2"/>
    <w:multiLevelType w:val="hybridMultilevel"/>
    <w:tmpl w:val="083C64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24FA"/>
    <w:rsid w:val="00033A3B"/>
    <w:rsid w:val="000776C1"/>
    <w:rsid w:val="000C6EB6"/>
    <w:rsid w:val="000D6F58"/>
    <w:rsid w:val="000F6CD6"/>
    <w:rsid w:val="0013702F"/>
    <w:rsid w:val="001B5960"/>
    <w:rsid w:val="001F6C60"/>
    <w:rsid w:val="002161D6"/>
    <w:rsid w:val="00222916"/>
    <w:rsid w:val="002621C9"/>
    <w:rsid w:val="0027380C"/>
    <w:rsid w:val="0027467F"/>
    <w:rsid w:val="002A76AF"/>
    <w:rsid w:val="002D575E"/>
    <w:rsid w:val="002D6503"/>
    <w:rsid w:val="00317838"/>
    <w:rsid w:val="00341D9F"/>
    <w:rsid w:val="00355E13"/>
    <w:rsid w:val="0037497F"/>
    <w:rsid w:val="00384036"/>
    <w:rsid w:val="003E657F"/>
    <w:rsid w:val="00402C25"/>
    <w:rsid w:val="0043003C"/>
    <w:rsid w:val="004A72EC"/>
    <w:rsid w:val="0053253B"/>
    <w:rsid w:val="00550879"/>
    <w:rsid w:val="00594FB7"/>
    <w:rsid w:val="005952EA"/>
    <w:rsid w:val="005A3D35"/>
    <w:rsid w:val="005C2574"/>
    <w:rsid w:val="006A029D"/>
    <w:rsid w:val="006C60A2"/>
    <w:rsid w:val="006F0A68"/>
    <w:rsid w:val="006F2884"/>
    <w:rsid w:val="007252AC"/>
    <w:rsid w:val="00737977"/>
    <w:rsid w:val="0075028A"/>
    <w:rsid w:val="0075379D"/>
    <w:rsid w:val="007B73E1"/>
    <w:rsid w:val="007D5D7B"/>
    <w:rsid w:val="007E6ABD"/>
    <w:rsid w:val="007F1AB9"/>
    <w:rsid w:val="00825B70"/>
    <w:rsid w:val="00826587"/>
    <w:rsid w:val="008D2EE3"/>
    <w:rsid w:val="008F6921"/>
    <w:rsid w:val="00947687"/>
    <w:rsid w:val="0096641E"/>
    <w:rsid w:val="00997537"/>
    <w:rsid w:val="009F4532"/>
    <w:rsid w:val="00A64C88"/>
    <w:rsid w:val="00A703B2"/>
    <w:rsid w:val="00A96D75"/>
    <w:rsid w:val="00AA4F8D"/>
    <w:rsid w:val="00AD7AB7"/>
    <w:rsid w:val="00AE6844"/>
    <w:rsid w:val="00B024FA"/>
    <w:rsid w:val="00B05AC6"/>
    <w:rsid w:val="00B35C70"/>
    <w:rsid w:val="00B84778"/>
    <w:rsid w:val="00B923D8"/>
    <w:rsid w:val="00BB2ED4"/>
    <w:rsid w:val="00BB7D87"/>
    <w:rsid w:val="00BF0D84"/>
    <w:rsid w:val="00C049C7"/>
    <w:rsid w:val="00C37C6E"/>
    <w:rsid w:val="00C76519"/>
    <w:rsid w:val="00CE1123"/>
    <w:rsid w:val="00CE6DE8"/>
    <w:rsid w:val="00CF054B"/>
    <w:rsid w:val="00D23433"/>
    <w:rsid w:val="00D50D92"/>
    <w:rsid w:val="00DC03D0"/>
    <w:rsid w:val="00E34AE4"/>
    <w:rsid w:val="00E47BB3"/>
    <w:rsid w:val="00EA6053"/>
    <w:rsid w:val="00F1284A"/>
    <w:rsid w:val="00F56C76"/>
    <w:rsid w:val="00FD0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553E1E-0848-4B39-8D21-51FC4E53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0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00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30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003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18</TotalTime>
  <Pages>3</Pages>
  <Words>990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2016-12-28T22:37:00Z</dcterms:created>
  <dcterms:modified xsi:type="dcterms:W3CDTF">2018-07-06T12:51:00Z</dcterms:modified>
</cp:coreProperties>
</file>