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5DD" w:rsidRPr="004075DD" w:rsidRDefault="004075DD" w:rsidP="004075DD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09 de Octubre de 2000</w:t>
      </w:r>
    </w:p>
    <w:p w:rsidR="004075DD" w:rsidRPr="004075DD" w:rsidRDefault="004075DD" w:rsidP="004075DD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1115</w:t>
      </w:r>
    </w:p>
    <w:p w:rsidR="004075DD" w:rsidRPr="004075DD" w:rsidRDefault="004075DD" w:rsidP="004075DD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6D30CD" w:rsidRPr="004075DD" w:rsidRDefault="004075DD" w:rsidP="004075D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El Anticipo financiero Reintegrable de $120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pesos ciento veinte mil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otorgado a este Municipio por el Superior Gobierno de la Provincia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4075DD" w:rsidRPr="004075DD" w:rsidRDefault="004075DD" w:rsidP="004075DD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1C5F51" w:rsidRPr="004075DD" w:rsidRDefault="004075DD" w:rsidP="004075D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546F8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el mismo </w:t>
      </w:r>
      <w:r w:rsidR="00E91CAF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fue otorgado a pedido de esta Intervención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91CAF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el que fuera tramitado en el Ministro de Economía</w:t>
      </w:r>
      <w:r w:rsidR="008E33F0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91CAF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secretaría de estado de hacienda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91CAF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mediante Expte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E91CAF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E91CAF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547/370 de fecha 29 de </w:t>
      </w:r>
      <w:r w:rsidR="004A0CC3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setiembre de 2000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A0CC3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para ser destinado al pago de haberes del Personal Municipal correspondiente al mes de setiembre de 2000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5F51" w:rsidRPr="004075DD" w:rsidRDefault="00454FF2" w:rsidP="004075D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Que en virtud de lo expuesto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es procedente aceptar el referido Anticipo y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además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efectuar la cesión a favor del Superior Gobierno de la Provincia de los fondos de la Coparticipación de Impuestos 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Ley N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6316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fondo de Desarrollo del Interior 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Ley N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6651 y modificatorias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y/o cualquier otro Recurso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con destino a la amortización de dicho Anticipo Financiero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5F51" w:rsidRPr="004075DD" w:rsidRDefault="004A0CC3" w:rsidP="004075D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a tales efectos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corresponde emitir el instrumento legal pertinente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5F51" w:rsidRPr="004075DD" w:rsidRDefault="004A0CC3" w:rsidP="004075D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Por ello y en uso de las facultades que le confiere el Decreto N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822/1 de fecha 19 de Mayo de 2000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emitida por el Poder Ejecutivo Provincial</w:t>
      </w:r>
      <w:r w:rsid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</w:p>
    <w:p w:rsidR="003A6B55" w:rsidRPr="004075DD" w:rsidRDefault="004075DD" w:rsidP="004075DD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INTERVENTOR MUNICIPAL SANCIONA CON FUERZA DE ORDENANZA</w:t>
      </w:r>
      <w:bookmarkStart w:id="0" w:name="_GoBack"/>
    </w:p>
    <w:bookmarkEnd w:id="0"/>
    <w:p w:rsidR="001C5F51" w:rsidRPr="004075DD" w:rsidRDefault="004075DD" w:rsidP="004075DD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Aceptase el Anticipo Financiero Reintegrable de $120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pesos Ciento veinte mil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7E32D6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otorgado a la Municipalidad de Yerba Buena por el Superior Gobierno de la Provincia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5F51" w:rsidRPr="004075DD" w:rsidRDefault="004075DD" w:rsidP="004075DD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Cédese a favor del Superior Gobierno de la Provincia los montos necesarios de la Coparticipación de Impuestos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6316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Fondo de Desarrollo del Interior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6651 y modificatorias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y/o cualquier otro Recurso de libre disponibilidad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con destino a la amortización de dicho Anticipo Financiero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5F51" w:rsidRPr="004075DD" w:rsidRDefault="004075DD" w:rsidP="004075DD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075D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Autorizase al Superior Gobierno de la Provincia a retener los montos necesarios para los servicios de amortización e intereses del Anticipo Financiero Reintegrable acordado a este Municipio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 la Coparticipación de Impuesto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6316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Fondo de Desarrollo del Interior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6651 y modificatorias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454FF2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y/o cualquier otro Recurso de libre disponibilidad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4075DD" w:rsidRDefault="004075DD" w:rsidP="004075D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75D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4075DD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4075DD" w:rsidSect="004075DD">
      <w:footerReference w:type="default" r:id="rId6"/>
      <w:pgSz w:w="11906" w:h="16838"/>
      <w:pgMar w:top="1417" w:right="1134" w:bottom="1134" w:left="1701" w:header="709" w:footer="709" w:gutter="0"/>
      <w:pgNumType w:start="10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0B72" w:rsidRDefault="00B80B72" w:rsidP="00B80B72">
      <w:pPr>
        <w:spacing w:after="0" w:line="240" w:lineRule="auto"/>
      </w:pPr>
      <w:r>
        <w:separator/>
      </w:r>
    </w:p>
  </w:endnote>
  <w:endnote w:type="continuationSeparator" w:id="0">
    <w:p w:rsidR="00B80B72" w:rsidRDefault="00B80B72" w:rsidP="00B80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0B72" w:rsidRPr="008D599C" w:rsidRDefault="00B80B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0B72" w:rsidRDefault="00B80B72" w:rsidP="00B80B72">
      <w:pPr>
        <w:spacing w:after="0" w:line="240" w:lineRule="auto"/>
      </w:pPr>
      <w:r>
        <w:separator/>
      </w:r>
    </w:p>
  </w:footnote>
  <w:footnote w:type="continuationSeparator" w:id="0">
    <w:p w:rsidR="00B80B72" w:rsidRDefault="00B80B72" w:rsidP="00B80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546F8"/>
    <w:rsid w:val="00013B6C"/>
    <w:rsid w:val="00102D83"/>
    <w:rsid w:val="00137655"/>
    <w:rsid w:val="00157AE7"/>
    <w:rsid w:val="00163370"/>
    <w:rsid w:val="001A3ECC"/>
    <w:rsid w:val="001C5F51"/>
    <w:rsid w:val="001F1D33"/>
    <w:rsid w:val="001F27D1"/>
    <w:rsid w:val="002153F8"/>
    <w:rsid w:val="00253262"/>
    <w:rsid w:val="00253DD6"/>
    <w:rsid w:val="002554A1"/>
    <w:rsid w:val="003203FA"/>
    <w:rsid w:val="003343DC"/>
    <w:rsid w:val="00335277"/>
    <w:rsid w:val="00341AC4"/>
    <w:rsid w:val="003575E8"/>
    <w:rsid w:val="003A6B55"/>
    <w:rsid w:val="004075DD"/>
    <w:rsid w:val="00425925"/>
    <w:rsid w:val="00454FF2"/>
    <w:rsid w:val="004918EE"/>
    <w:rsid w:val="00491DD4"/>
    <w:rsid w:val="004A0CC3"/>
    <w:rsid w:val="004E0C14"/>
    <w:rsid w:val="00666678"/>
    <w:rsid w:val="006772CA"/>
    <w:rsid w:val="006D30CD"/>
    <w:rsid w:val="006F1E00"/>
    <w:rsid w:val="00703DC0"/>
    <w:rsid w:val="007546F8"/>
    <w:rsid w:val="00774CAF"/>
    <w:rsid w:val="007C4509"/>
    <w:rsid w:val="007D38CF"/>
    <w:rsid w:val="007E32D6"/>
    <w:rsid w:val="007E7792"/>
    <w:rsid w:val="008003FC"/>
    <w:rsid w:val="00801944"/>
    <w:rsid w:val="008213C0"/>
    <w:rsid w:val="00847DD9"/>
    <w:rsid w:val="008A5932"/>
    <w:rsid w:val="008C6428"/>
    <w:rsid w:val="008D599C"/>
    <w:rsid w:val="008E33F0"/>
    <w:rsid w:val="00923504"/>
    <w:rsid w:val="00984112"/>
    <w:rsid w:val="009C09A8"/>
    <w:rsid w:val="009E349D"/>
    <w:rsid w:val="00AE4D30"/>
    <w:rsid w:val="00B53BC4"/>
    <w:rsid w:val="00B63E60"/>
    <w:rsid w:val="00B80B72"/>
    <w:rsid w:val="00BD01B3"/>
    <w:rsid w:val="00C50AB2"/>
    <w:rsid w:val="00CD1C98"/>
    <w:rsid w:val="00D07253"/>
    <w:rsid w:val="00DB3382"/>
    <w:rsid w:val="00DF6B35"/>
    <w:rsid w:val="00E113B2"/>
    <w:rsid w:val="00E53D0E"/>
    <w:rsid w:val="00E91CAF"/>
    <w:rsid w:val="00EB7476"/>
    <w:rsid w:val="00EC3B87"/>
    <w:rsid w:val="00ED5D0C"/>
    <w:rsid w:val="00F01B6C"/>
    <w:rsid w:val="00F5380F"/>
    <w:rsid w:val="00F76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1870DDF-57D9-43E3-B6FA-511A90804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80B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0B72"/>
  </w:style>
  <w:style w:type="paragraph" w:styleId="Piedepgina">
    <w:name w:val="footer"/>
    <w:basedOn w:val="Normal"/>
    <w:link w:val="PiedepginaCar"/>
    <w:uiPriority w:val="99"/>
    <w:semiHidden/>
    <w:unhideWhenUsed/>
    <w:rsid w:val="00B80B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0B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49</TotalTime>
  <Pages>1</Pages>
  <Words>326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2017-10-04T15:16:00Z</cp:lastPrinted>
  <dcterms:created xsi:type="dcterms:W3CDTF">2017-01-31T13:18:00Z</dcterms:created>
  <dcterms:modified xsi:type="dcterms:W3CDTF">2018-07-06T12:57:00Z</dcterms:modified>
</cp:coreProperties>
</file>