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38E0" w:rsidRPr="009238E0" w:rsidRDefault="009238E0" w:rsidP="009238E0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9238E0">
        <w:rPr>
          <w:rFonts w:ascii="Book Antiqua" w:hAnsi="Book Antiqua"/>
          <w:sz w:val="24"/>
        </w:rPr>
        <w:t>Yerba Buena, 29 de Octubre de 2003</w:t>
      </w:r>
    </w:p>
    <w:p w:rsidR="009238E0" w:rsidRPr="009238E0" w:rsidRDefault="009238E0" w:rsidP="009238E0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9238E0">
        <w:rPr>
          <w:rFonts w:ascii="Book Antiqua" w:hAnsi="Book Antiqua"/>
          <w:b/>
          <w:sz w:val="24"/>
        </w:rPr>
        <w:t>ORDENANZA Nº 1331</w:t>
      </w:r>
    </w:p>
    <w:p w:rsidR="009238E0" w:rsidRPr="009238E0" w:rsidRDefault="009238E0" w:rsidP="009238E0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9238E0">
        <w:rPr>
          <w:rFonts w:ascii="Book Antiqua" w:hAnsi="Book Antiqua"/>
          <w:b/>
          <w:sz w:val="24"/>
        </w:rPr>
        <w:t>VISTO:</w:t>
      </w:r>
    </w:p>
    <w:p w:rsidR="00E34AE4" w:rsidRPr="009238E0" w:rsidRDefault="009238E0" w:rsidP="009238E0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1C3A02" w:rsidRPr="009238E0">
        <w:rPr>
          <w:rFonts w:ascii="Book Antiqua" w:hAnsi="Book Antiqua"/>
          <w:sz w:val="24"/>
        </w:rPr>
        <w:t>La presentación de la Documentación Técnica correspondiente a una Mensura y División</w:t>
      </w:r>
      <w:r>
        <w:rPr>
          <w:rFonts w:ascii="Book Antiqua" w:hAnsi="Book Antiqua"/>
          <w:sz w:val="24"/>
        </w:rPr>
        <w:t xml:space="preserve">, </w:t>
      </w:r>
      <w:r w:rsidR="001C3A02" w:rsidRPr="009238E0">
        <w:rPr>
          <w:rFonts w:ascii="Book Antiqua" w:hAnsi="Book Antiqua"/>
          <w:sz w:val="24"/>
        </w:rPr>
        <w:t>mediante expediente N</w:t>
      </w:r>
      <w:r>
        <w:rPr>
          <w:rFonts w:ascii="Book Antiqua" w:hAnsi="Book Antiqua"/>
          <w:sz w:val="24"/>
        </w:rPr>
        <w:t xml:space="preserve">º </w:t>
      </w:r>
      <w:r w:rsidR="001C3A02" w:rsidRPr="009238E0">
        <w:rPr>
          <w:rFonts w:ascii="Book Antiqua" w:hAnsi="Book Antiqua"/>
          <w:sz w:val="24"/>
        </w:rPr>
        <w:t>2848-M17-M-03</w:t>
      </w:r>
      <w:r>
        <w:rPr>
          <w:rFonts w:ascii="Book Antiqua" w:hAnsi="Book Antiqua"/>
          <w:sz w:val="24"/>
        </w:rPr>
        <w:t xml:space="preserve">, </w:t>
      </w:r>
      <w:r w:rsidR="001C3A02" w:rsidRPr="009238E0">
        <w:rPr>
          <w:rFonts w:ascii="Book Antiqua" w:hAnsi="Book Antiqua"/>
          <w:sz w:val="24"/>
        </w:rPr>
        <w:t>perteneciente a Jorge Raúl Márquez</w:t>
      </w:r>
      <w:r>
        <w:rPr>
          <w:rFonts w:ascii="Book Antiqua" w:hAnsi="Book Antiqua"/>
          <w:sz w:val="24"/>
        </w:rPr>
        <w:t>, D.N.I.</w:t>
      </w:r>
      <w:r w:rsidR="001C3A02" w:rsidRPr="009238E0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1C3A02" w:rsidRPr="009238E0">
        <w:rPr>
          <w:rFonts w:ascii="Book Antiqua" w:hAnsi="Book Antiqua"/>
          <w:sz w:val="24"/>
        </w:rPr>
        <w:t>16</w:t>
      </w:r>
      <w:r>
        <w:rPr>
          <w:rFonts w:ascii="Book Antiqua" w:hAnsi="Book Antiqua"/>
          <w:sz w:val="24"/>
        </w:rPr>
        <w:t xml:space="preserve">. </w:t>
      </w:r>
      <w:r w:rsidR="001C3A02" w:rsidRPr="009238E0">
        <w:rPr>
          <w:rFonts w:ascii="Book Antiqua" w:hAnsi="Book Antiqua"/>
          <w:sz w:val="24"/>
        </w:rPr>
        <w:t>176</w:t>
      </w:r>
      <w:r>
        <w:rPr>
          <w:rFonts w:ascii="Book Antiqua" w:hAnsi="Book Antiqua"/>
          <w:sz w:val="24"/>
        </w:rPr>
        <w:t xml:space="preserve">. </w:t>
      </w:r>
      <w:r w:rsidR="001C3A02" w:rsidRPr="009238E0">
        <w:rPr>
          <w:rFonts w:ascii="Book Antiqua" w:hAnsi="Book Antiqua"/>
          <w:sz w:val="24"/>
        </w:rPr>
        <w:t>058 y de Rubén Bernardo Araoz</w:t>
      </w:r>
      <w:r>
        <w:rPr>
          <w:rFonts w:ascii="Book Antiqua" w:hAnsi="Book Antiqua"/>
          <w:sz w:val="24"/>
        </w:rPr>
        <w:t>, D.N.I.</w:t>
      </w:r>
      <w:r w:rsidR="001C3A02" w:rsidRPr="009238E0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1C3A02" w:rsidRPr="009238E0">
        <w:rPr>
          <w:rFonts w:ascii="Book Antiqua" w:hAnsi="Book Antiqua"/>
          <w:sz w:val="24"/>
        </w:rPr>
        <w:t>12</w:t>
      </w:r>
      <w:r>
        <w:rPr>
          <w:rFonts w:ascii="Book Antiqua" w:hAnsi="Book Antiqua"/>
          <w:sz w:val="24"/>
        </w:rPr>
        <w:t xml:space="preserve">. </w:t>
      </w:r>
      <w:r w:rsidR="001C3A02" w:rsidRPr="009238E0">
        <w:rPr>
          <w:rFonts w:ascii="Book Antiqua" w:hAnsi="Book Antiqua"/>
          <w:sz w:val="24"/>
        </w:rPr>
        <w:t>622</w:t>
      </w:r>
      <w:r>
        <w:rPr>
          <w:rFonts w:ascii="Book Antiqua" w:hAnsi="Book Antiqua"/>
          <w:sz w:val="24"/>
        </w:rPr>
        <w:t xml:space="preserve">. </w:t>
      </w:r>
      <w:r w:rsidR="001C3A02" w:rsidRPr="009238E0">
        <w:rPr>
          <w:rFonts w:ascii="Book Antiqua" w:hAnsi="Book Antiqua"/>
          <w:sz w:val="24"/>
        </w:rPr>
        <w:t>883</w:t>
      </w:r>
      <w:r>
        <w:rPr>
          <w:rFonts w:ascii="Book Antiqua" w:hAnsi="Book Antiqua"/>
          <w:sz w:val="24"/>
        </w:rPr>
        <w:t xml:space="preserve">, </w:t>
      </w:r>
      <w:r w:rsidR="001C3A02" w:rsidRPr="009238E0">
        <w:rPr>
          <w:rFonts w:ascii="Book Antiqua" w:hAnsi="Book Antiqua"/>
          <w:sz w:val="24"/>
        </w:rPr>
        <w:t>propiedad identificada con el padrón N</w:t>
      </w:r>
      <w:r>
        <w:rPr>
          <w:rFonts w:ascii="Book Antiqua" w:hAnsi="Book Antiqua"/>
          <w:sz w:val="24"/>
        </w:rPr>
        <w:t xml:space="preserve">º </w:t>
      </w:r>
      <w:r w:rsidR="001C3A02" w:rsidRPr="009238E0">
        <w:rPr>
          <w:rFonts w:ascii="Book Antiqua" w:hAnsi="Book Antiqua"/>
          <w:sz w:val="24"/>
        </w:rPr>
        <w:t>872</w:t>
      </w:r>
      <w:r>
        <w:rPr>
          <w:rFonts w:ascii="Book Antiqua" w:hAnsi="Book Antiqua"/>
          <w:sz w:val="24"/>
        </w:rPr>
        <w:t xml:space="preserve">. </w:t>
      </w:r>
      <w:r w:rsidR="001C3A02" w:rsidRPr="009238E0">
        <w:rPr>
          <w:rFonts w:ascii="Book Antiqua" w:hAnsi="Book Antiqua"/>
          <w:sz w:val="24"/>
        </w:rPr>
        <w:t>129</w:t>
      </w:r>
      <w:r>
        <w:rPr>
          <w:rFonts w:ascii="Book Antiqua" w:hAnsi="Book Antiqua"/>
          <w:sz w:val="24"/>
        </w:rPr>
        <w:t xml:space="preserve">, </w:t>
      </w:r>
      <w:r w:rsidR="001C3A02" w:rsidRPr="009238E0">
        <w:rPr>
          <w:rFonts w:ascii="Book Antiqua" w:hAnsi="Book Antiqua"/>
          <w:sz w:val="24"/>
        </w:rPr>
        <w:t>Circ</w:t>
      </w:r>
      <w:r>
        <w:rPr>
          <w:rFonts w:ascii="Book Antiqua" w:hAnsi="Book Antiqua"/>
          <w:sz w:val="24"/>
        </w:rPr>
        <w:t xml:space="preserve">. </w:t>
      </w:r>
      <w:r w:rsidR="001C3A02" w:rsidRPr="009238E0">
        <w:rPr>
          <w:rFonts w:ascii="Book Antiqua" w:hAnsi="Book Antiqua"/>
          <w:sz w:val="24"/>
        </w:rPr>
        <w:t>I</w:t>
      </w:r>
      <w:r>
        <w:rPr>
          <w:rFonts w:ascii="Book Antiqua" w:hAnsi="Book Antiqua"/>
          <w:sz w:val="24"/>
        </w:rPr>
        <w:t xml:space="preserve">, </w:t>
      </w:r>
      <w:r w:rsidR="001C3A02" w:rsidRPr="009238E0">
        <w:rPr>
          <w:rFonts w:ascii="Book Antiqua" w:hAnsi="Book Antiqua"/>
          <w:sz w:val="24"/>
        </w:rPr>
        <w:t>Sección Z</w:t>
      </w:r>
      <w:r>
        <w:rPr>
          <w:rFonts w:ascii="Book Antiqua" w:hAnsi="Book Antiqua"/>
          <w:sz w:val="24"/>
        </w:rPr>
        <w:t xml:space="preserve">, </w:t>
      </w:r>
      <w:r w:rsidR="001C3A02" w:rsidRPr="009238E0">
        <w:rPr>
          <w:rFonts w:ascii="Book Antiqua" w:hAnsi="Book Antiqua"/>
          <w:sz w:val="24"/>
        </w:rPr>
        <w:t>Lamina 87 y Parcela 7H2</w:t>
      </w:r>
      <w:r>
        <w:rPr>
          <w:rFonts w:ascii="Book Antiqua" w:hAnsi="Book Antiqua"/>
          <w:sz w:val="24"/>
        </w:rPr>
        <w:t xml:space="preserve">, </w:t>
      </w:r>
      <w:r w:rsidR="001C3A02" w:rsidRPr="009238E0">
        <w:rPr>
          <w:rFonts w:ascii="Book Antiqua" w:hAnsi="Book Antiqua"/>
          <w:sz w:val="24"/>
        </w:rPr>
        <w:t>quienes solicitan una vía de excepción de la propuesta urbanística con parcelas menores a las exigidas por el Código de Desarrollo Urbano</w:t>
      </w:r>
      <w:r>
        <w:rPr>
          <w:rFonts w:ascii="Book Antiqua" w:hAnsi="Book Antiqua"/>
          <w:sz w:val="24"/>
        </w:rPr>
        <w:t xml:space="preserve">; </w:t>
      </w:r>
      <w:r w:rsidR="001C3A02" w:rsidRPr="009238E0">
        <w:rPr>
          <w:rFonts w:ascii="Book Antiqua" w:hAnsi="Book Antiqua"/>
          <w:sz w:val="24"/>
        </w:rPr>
        <w:t>y</w:t>
      </w:r>
    </w:p>
    <w:p w:rsidR="009238E0" w:rsidRPr="009238E0" w:rsidRDefault="009238E0" w:rsidP="009238E0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9238E0">
        <w:rPr>
          <w:rFonts w:ascii="Book Antiqua" w:hAnsi="Book Antiqua"/>
          <w:b/>
          <w:sz w:val="24"/>
        </w:rPr>
        <w:t>CONSIDERANDO:</w:t>
      </w:r>
    </w:p>
    <w:p w:rsidR="009238E0" w:rsidRPr="009238E0" w:rsidRDefault="009238E0" w:rsidP="009238E0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1C3A02" w:rsidRPr="009238E0">
        <w:rPr>
          <w:rFonts w:ascii="Book Antiqua" w:hAnsi="Book Antiqua"/>
          <w:sz w:val="24"/>
        </w:rPr>
        <w:t>Que la misma se ubica al Oeste por Diagonal Apolo XXIII</w:t>
      </w:r>
      <w:r>
        <w:rPr>
          <w:rFonts w:ascii="Book Antiqua" w:hAnsi="Book Antiqua"/>
          <w:sz w:val="24"/>
        </w:rPr>
        <w:t xml:space="preserve">, </w:t>
      </w:r>
      <w:r w:rsidR="001C3A02" w:rsidRPr="009238E0">
        <w:rPr>
          <w:rFonts w:ascii="Book Antiqua" w:hAnsi="Book Antiqua"/>
          <w:sz w:val="24"/>
        </w:rPr>
        <w:t>al Norte por calle Mendoza al Sur calle la Rioja y al Este Av</w:t>
      </w:r>
      <w:r>
        <w:rPr>
          <w:rFonts w:ascii="Book Antiqua" w:hAnsi="Book Antiqua"/>
          <w:sz w:val="24"/>
        </w:rPr>
        <w:t xml:space="preserve">. </w:t>
      </w:r>
      <w:r w:rsidR="001C3A02" w:rsidRPr="009238E0">
        <w:rPr>
          <w:rFonts w:ascii="Book Antiqua" w:hAnsi="Book Antiqua"/>
          <w:sz w:val="24"/>
        </w:rPr>
        <w:t>Solano Vera conformando una súper manzana y la propuesta urbanística es en un terreno con una superficie según mensura de 81674</w:t>
      </w:r>
      <w:r>
        <w:rPr>
          <w:rFonts w:ascii="Book Antiqua" w:hAnsi="Book Antiqua"/>
          <w:sz w:val="24"/>
        </w:rPr>
        <w:t xml:space="preserve">. </w:t>
      </w:r>
      <w:r w:rsidR="001C3A02" w:rsidRPr="009238E0">
        <w:rPr>
          <w:rFonts w:ascii="Book Antiqua" w:hAnsi="Book Antiqua"/>
          <w:sz w:val="24"/>
        </w:rPr>
        <w:t>937</w:t>
      </w:r>
      <w:r>
        <w:rPr>
          <w:rFonts w:ascii="Book Antiqua" w:hAnsi="Book Antiqua"/>
          <w:sz w:val="24"/>
        </w:rPr>
        <w:t xml:space="preserve">, </w:t>
      </w:r>
      <w:r w:rsidR="001C3A02" w:rsidRPr="009238E0">
        <w:rPr>
          <w:rFonts w:ascii="Book Antiqua" w:hAnsi="Book Antiqua"/>
          <w:sz w:val="24"/>
        </w:rPr>
        <w:t>00mts</w:t>
      </w:r>
      <w:r w:rsidR="001C3A02" w:rsidRPr="009238E0">
        <w:rPr>
          <w:rFonts w:ascii="Book Antiqua" w:hAnsi="Book Antiqua"/>
          <w:sz w:val="24"/>
          <w:vertAlign w:val="superscript"/>
        </w:rPr>
        <w:t>2</w:t>
      </w:r>
      <w:r>
        <w:rPr>
          <w:rFonts w:ascii="Book Antiqua" w:hAnsi="Book Antiqua"/>
          <w:sz w:val="24"/>
        </w:rPr>
        <w:t xml:space="preserve">, </w:t>
      </w:r>
      <w:r w:rsidR="001C3A02" w:rsidRPr="009238E0">
        <w:rPr>
          <w:rFonts w:ascii="Book Antiqua" w:hAnsi="Book Antiqua"/>
          <w:sz w:val="24"/>
        </w:rPr>
        <w:t>el mismo se subdivide en 20 parcelas con las siguientes medidas</w:t>
      </w:r>
      <w:r>
        <w:rPr>
          <w:rFonts w:ascii="Book Antiqua" w:hAnsi="Book Antiqua"/>
          <w:sz w:val="24"/>
        </w:rPr>
        <w:t xml:space="preserve">: </w:t>
      </w:r>
    </w:p>
    <w:p w:rsidR="0005556E" w:rsidRPr="009238E0" w:rsidRDefault="001C3A02" w:rsidP="009238E0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238E0">
        <w:rPr>
          <w:rFonts w:ascii="Book Antiqua" w:hAnsi="Book Antiqua"/>
          <w:sz w:val="24"/>
        </w:rPr>
        <w:t>Parcela N</w:t>
      </w:r>
      <w:r w:rsidR="009238E0">
        <w:rPr>
          <w:rFonts w:ascii="Book Antiqua" w:hAnsi="Book Antiqua"/>
          <w:sz w:val="24"/>
        </w:rPr>
        <w:t xml:space="preserve">º </w:t>
      </w:r>
      <w:r w:rsidRPr="009238E0">
        <w:rPr>
          <w:rFonts w:ascii="Book Antiqua" w:hAnsi="Book Antiqua"/>
          <w:sz w:val="24"/>
        </w:rPr>
        <w:t>1</w:t>
      </w:r>
      <w:r w:rsidR="009238E0">
        <w:rPr>
          <w:rFonts w:ascii="Book Antiqua" w:hAnsi="Book Antiqua"/>
          <w:sz w:val="24"/>
        </w:rPr>
        <w:t xml:space="preserve">: </w:t>
      </w:r>
      <w:r w:rsidRPr="009238E0">
        <w:rPr>
          <w:rFonts w:ascii="Book Antiqua" w:hAnsi="Book Antiqua"/>
          <w:sz w:val="24"/>
        </w:rPr>
        <w:t>10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07mts de frente por 3</w:t>
      </w:r>
      <w:r w:rsidR="009238E0">
        <w:rPr>
          <w:rFonts w:ascii="Book Antiqua" w:hAnsi="Book Antiqua"/>
          <w:sz w:val="24"/>
        </w:rPr>
        <w:t xml:space="preserve">. </w:t>
      </w:r>
      <w:r w:rsidRPr="009238E0">
        <w:rPr>
          <w:rFonts w:ascii="Book Antiqua" w:hAnsi="Book Antiqua"/>
          <w:sz w:val="24"/>
        </w:rPr>
        <w:t>230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00mts de fondo</w:t>
      </w:r>
      <w:r w:rsidR="009238E0">
        <w:rPr>
          <w:rFonts w:ascii="Book Antiqua" w:hAnsi="Book Antiqua"/>
          <w:sz w:val="24"/>
        </w:rPr>
        <w:t xml:space="preserve">. </w:t>
      </w:r>
    </w:p>
    <w:p w:rsidR="0005556E" w:rsidRPr="009238E0" w:rsidRDefault="001C3A02" w:rsidP="009238E0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238E0">
        <w:rPr>
          <w:rFonts w:ascii="Book Antiqua" w:hAnsi="Book Antiqua"/>
          <w:sz w:val="24"/>
        </w:rPr>
        <w:t>Parcela N</w:t>
      </w:r>
      <w:r w:rsidR="009238E0">
        <w:rPr>
          <w:rFonts w:ascii="Book Antiqua" w:hAnsi="Book Antiqua"/>
          <w:sz w:val="24"/>
        </w:rPr>
        <w:t xml:space="preserve">º </w:t>
      </w:r>
      <w:r w:rsidRPr="009238E0">
        <w:rPr>
          <w:rFonts w:ascii="Book Antiqua" w:hAnsi="Book Antiqua"/>
          <w:sz w:val="24"/>
        </w:rPr>
        <w:t>2</w:t>
      </w:r>
      <w:r w:rsidR="009238E0">
        <w:rPr>
          <w:rFonts w:ascii="Book Antiqua" w:hAnsi="Book Antiqua"/>
          <w:sz w:val="24"/>
        </w:rPr>
        <w:t xml:space="preserve">: </w:t>
      </w:r>
      <w:r w:rsidRPr="009238E0">
        <w:rPr>
          <w:rFonts w:ascii="Book Antiqua" w:hAnsi="Book Antiqua"/>
          <w:sz w:val="24"/>
        </w:rPr>
        <w:t>10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07mts de frente por 30</w:t>
      </w:r>
      <w:r w:rsidR="009238E0">
        <w:rPr>
          <w:rFonts w:ascii="Book Antiqua" w:hAnsi="Book Antiqua"/>
          <w:sz w:val="24"/>
        </w:rPr>
        <w:t xml:space="preserve">. </w:t>
      </w:r>
      <w:r w:rsidRPr="009238E0">
        <w:rPr>
          <w:rFonts w:ascii="Book Antiqua" w:hAnsi="Book Antiqua"/>
          <w:sz w:val="24"/>
        </w:rPr>
        <w:t>96 de fondo</w:t>
      </w:r>
      <w:r w:rsidR="009238E0">
        <w:rPr>
          <w:rFonts w:ascii="Book Antiqua" w:hAnsi="Book Antiqua"/>
          <w:sz w:val="24"/>
        </w:rPr>
        <w:t xml:space="preserve">. </w:t>
      </w:r>
    </w:p>
    <w:p w:rsidR="0005556E" w:rsidRPr="009238E0" w:rsidRDefault="001C3A02" w:rsidP="009238E0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238E0">
        <w:rPr>
          <w:rFonts w:ascii="Book Antiqua" w:hAnsi="Book Antiqua"/>
          <w:sz w:val="24"/>
        </w:rPr>
        <w:t>Parcela N</w:t>
      </w:r>
      <w:r w:rsidR="009238E0">
        <w:rPr>
          <w:rFonts w:ascii="Book Antiqua" w:hAnsi="Book Antiqua"/>
          <w:sz w:val="24"/>
        </w:rPr>
        <w:t xml:space="preserve">º </w:t>
      </w:r>
      <w:r w:rsidRPr="009238E0">
        <w:rPr>
          <w:rFonts w:ascii="Book Antiqua" w:hAnsi="Book Antiqua"/>
          <w:sz w:val="24"/>
        </w:rPr>
        <w:t>3</w:t>
      </w:r>
      <w:r w:rsidR="009238E0">
        <w:rPr>
          <w:rFonts w:ascii="Book Antiqua" w:hAnsi="Book Antiqua"/>
          <w:sz w:val="24"/>
        </w:rPr>
        <w:t xml:space="preserve">: </w:t>
      </w:r>
      <w:r w:rsidRPr="009238E0">
        <w:rPr>
          <w:rFonts w:ascii="Book Antiqua" w:hAnsi="Book Antiqua"/>
          <w:sz w:val="24"/>
        </w:rPr>
        <w:t>12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47mts de frente por 2</w:t>
      </w:r>
      <w:r w:rsidR="009238E0">
        <w:rPr>
          <w:rFonts w:ascii="Book Antiqua" w:hAnsi="Book Antiqua"/>
          <w:sz w:val="24"/>
        </w:rPr>
        <w:t xml:space="preserve">. </w:t>
      </w:r>
      <w:r w:rsidRPr="009238E0">
        <w:rPr>
          <w:rFonts w:ascii="Book Antiqua" w:hAnsi="Book Antiqua"/>
          <w:sz w:val="24"/>
        </w:rPr>
        <w:t>964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00mts de fondo</w:t>
      </w:r>
      <w:r w:rsidR="009238E0">
        <w:rPr>
          <w:rFonts w:ascii="Book Antiqua" w:hAnsi="Book Antiqua"/>
          <w:sz w:val="24"/>
        </w:rPr>
        <w:t xml:space="preserve">. </w:t>
      </w:r>
    </w:p>
    <w:p w:rsidR="0005556E" w:rsidRPr="009238E0" w:rsidRDefault="001C3A02" w:rsidP="009238E0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238E0">
        <w:rPr>
          <w:rFonts w:ascii="Book Antiqua" w:hAnsi="Book Antiqua"/>
          <w:sz w:val="24"/>
        </w:rPr>
        <w:t>Parcela N</w:t>
      </w:r>
      <w:r w:rsidR="009238E0">
        <w:rPr>
          <w:rFonts w:ascii="Book Antiqua" w:hAnsi="Book Antiqua"/>
          <w:sz w:val="24"/>
        </w:rPr>
        <w:t xml:space="preserve">º </w:t>
      </w:r>
      <w:r w:rsidRPr="009238E0">
        <w:rPr>
          <w:rFonts w:ascii="Book Antiqua" w:hAnsi="Book Antiqua"/>
          <w:sz w:val="24"/>
        </w:rPr>
        <w:t>4</w:t>
      </w:r>
      <w:r w:rsidR="009238E0">
        <w:rPr>
          <w:rFonts w:ascii="Book Antiqua" w:hAnsi="Book Antiqua"/>
          <w:sz w:val="24"/>
        </w:rPr>
        <w:t xml:space="preserve">: </w:t>
      </w:r>
      <w:r w:rsidRPr="009238E0">
        <w:rPr>
          <w:rFonts w:ascii="Book Antiqua" w:hAnsi="Book Antiqua"/>
          <w:sz w:val="24"/>
        </w:rPr>
        <w:t>10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30mts de frente por 65</w:t>
      </w:r>
      <w:r w:rsidR="009238E0">
        <w:rPr>
          <w:rFonts w:ascii="Book Antiqua" w:hAnsi="Book Antiqua"/>
          <w:sz w:val="24"/>
        </w:rPr>
        <w:t xml:space="preserve">. </w:t>
      </w:r>
      <w:r w:rsidRPr="009238E0">
        <w:rPr>
          <w:rFonts w:ascii="Book Antiqua" w:hAnsi="Book Antiqua"/>
          <w:sz w:val="24"/>
        </w:rPr>
        <w:t>00 de fondo</w:t>
      </w:r>
      <w:r w:rsidR="009238E0">
        <w:rPr>
          <w:rFonts w:ascii="Book Antiqua" w:hAnsi="Book Antiqua"/>
          <w:sz w:val="24"/>
        </w:rPr>
        <w:t xml:space="preserve">. </w:t>
      </w:r>
    </w:p>
    <w:p w:rsidR="0005556E" w:rsidRPr="009238E0" w:rsidRDefault="001C3A02" w:rsidP="009238E0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238E0">
        <w:rPr>
          <w:rFonts w:ascii="Book Antiqua" w:hAnsi="Book Antiqua"/>
          <w:sz w:val="24"/>
        </w:rPr>
        <w:t>Parcela N</w:t>
      </w:r>
      <w:r w:rsidR="009238E0">
        <w:rPr>
          <w:rFonts w:ascii="Book Antiqua" w:hAnsi="Book Antiqua"/>
          <w:sz w:val="24"/>
        </w:rPr>
        <w:t xml:space="preserve">º </w:t>
      </w:r>
      <w:r w:rsidRPr="009238E0">
        <w:rPr>
          <w:rFonts w:ascii="Book Antiqua" w:hAnsi="Book Antiqua"/>
          <w:sz w:val="24"/>
        </w:rPr>
        <w:t>5</w:t>
      </w:r>
      <w:r w:rsidR="009238E0">
        <w:rPr>
          <w:rFonts w:ascii="Book Antiqua" w:hAnsi="Book Antiqua"/>
          <w:sz w:val="24"/>
        </w:rPr>
        <w:t xml:space="preserve">: </w:t>
      </w:r>
      <w:r w:rsidRPr="009238E0">
        <w:rPr>
          <w:rFonts w:ascii="Book Antiqua" w:hAnsi="Book Antiqua"/>
          <w:sz w:val="24"/>
        </w:rPr>
        <w:t>10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13mts de frente por 3</w:t>
      </w:r>
      <w:r w:rsidR="009238E0">
        <w:rPr>
          <w:rFonts w:ascii="Book Antiqua" w:hAnsi="Book Antiqua"/>
          <w:sz w:val="24"/>
        </w:rPr>
        <w:t xml:space="preserve">. </w:t>
      </w:r>
      <w:r w:rsidRPr="009238E0">
        <w:rPr>
          <w:rFonts w:ascii="Book Antiqua" w:hAnsi="Book Antiqua"/>
          <w:sz w:val="24"/>
        </w:rPr>
        <w:t>359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00mts de fondo</w:t>
      </w:r>
      <w:r w:rsidR="009238E0">
        <w:rPr>
          <w:rFonts w:ascii="Book Antiqua" w:hAnsi="Book Antiqua"/>
          <w:sz w:val="24"/>
        </w:rPr>
        <w:t xml:space="preserve">. </w:t>
      </w:r>
    </w:p>
    <w:p w:rsidR="0005556E" w:rsidRPr="009238E0" w:rsidRDefault="001C3A02" w:rsidP="009238E0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238E0">
        <w:rPr>
          <w:rFonts w:ascii="Book Antiqua" w:hAnsi="Book Antiqua"/>
          <w:sz w:val="24"/>
        </w:rPr>
        <w:t>Parcela N</w:t>
      </w:r>
      <w:r w:rsidR="009238E0">
        <w:rPr>
          <w:rFonts w:ascii="Book Antiqua" w:hAnsi="Book Antiqua"/>
          <w:sz w:val="24"/>
        </w:rPr>
        <w:t xml:space="preserve">º </w:t>
      </w:r>
      <w:r w:rsidRPr="009238E0">
        <w:rPr>
          <w:rFonts w:ascii="Book Antiqua" w:hAnsi="Book Antiqua"/>
          <w:sz w:val="24"/>
        </w:rPr>
        <w:t>6</w:t>
      </w:r>
      <w:r w:rsidR="009238E0">
        <w:rPr>
          <w:rFonts w:ascii="Book Antiqua" w:hAnsi="Book Antiqua"/>
          <w:sz w:val="24"/>
        </w:rPr>
        <w:t xml:space="preserve">: </w:t>
      </w:r>
      <w:r w:rsidRPr="009238E0">
        <w:rPr>
          <w:rFonts w:ascii="Book Antiqua" w:hAnsi="Book Antiqua"/>
          <w:sz w:val="24"/>
        </w:rPr>
        <w:t>10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13mts de frente por 3</w:t>
      </w:r>
      <w:r w:rsidR="009238E0">
        <w:rPr>
          <w:rFonts w:ascii="Book Antiqua" w:hAnsi="Book Antiqua"/>
          <w:sz w:val="24"/>
        </w:rPr>
        <w:t xml:space="preserve">. </w:t>
      </w:r>
      <w:r w:rsidRPr="009238E0">
        <w:rPr>
          <w:rFonts w:ascii="Book Antiqua" w:hAnsi="Book Antiqua"/>
          <w:sz w:val="24"/>
        </w:rPr>
        <w:t>136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00mts de fondo</w:t>
      </w:r>
      <w:r w:rsidR="009238E0">
        <w:rPr>
          <w:rFonts w:ascii="Book Antiqua" w:hAnsi="Book Antiqua"/>
          <w:sz w:val="24"/>
        </w:rPr>
        <w:t xml:space="preserve">. </w:t>
      </w:r>
    </w:p>
    <w:p w:rsidR="0005556E" w:rsidRPr="009238E0" w:rsidRDefault="001C3A02" w:rsidP="009238E0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238E0">
        <w:rPr>
          <w:rFonts w:ascii="Book Antiqua" w:hAnsi="Book Antiqua"/>
          <w:sz w:val="24"/>
        </w:rPr>
        <w:t>Parcela N</w:t>
      </w:r>
      <w:r w:rsidR="009238E0">
        <w:rPr>
          <w:rFonts w:ascii="Book Antiqua" w:hAnsi="Book Antiqua"/>
          <w:sz w:val="24"/>
        </w:rPr>
        <w:t xml:space="preserve">º </w:t>
      </w:r>
      <w:r w:rsidRPr="009238E0">
        <w:rPr>
          <w:rFonts w:ascii="Book Antiqua" w:hAnsi="Book Antiqua"/>
          <w:sz w:val="24"/>
        </w:rPr>
        <w:t>7</w:t>
      </w:r>
      <w:r w:rsidR="009238E0">
        <w:rPr>
          <w:rFonts w:ascii="Book Antiqua" w:hAnsi="Book Antiqua"/>
          <w:sz w:val="24"/>
        </w:rPr>
        <w:t xml:space="preserve">: </w:t>
      </w:r>
      <w:r w:rsidRPr="009238E0">
        <w:rPr>
          <w:rFonts w:ascii="Book Antiqua" w:hAnsi="Book Antiqua"/>
          <w:sz w:val="24"/>
        </w:rPr>
        <w:t>10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67mts de frente por 30</w:t>
      </w:r>
      <w:r w:rsidR="009238E0">
        <w:rPr>
          <w:rFonts w:ascii="Book Antiqua" w:hAnsi="Book Antiqua"/>
          <w:sz w:val="24"/>
        </w:rPr>
        <w:t xml:space="preserve">. </w:t>
      </w:r>
      <w:r w:rsidRPr="009238E0">
        <w:rPr>
          <w:rFonts w:ascii="Book Antiqua" w:hAnsi="Book Antiqua"/>
          <w:sz w:val="24"/>
        </w:rPr>
        <w:t>12 de fondo</w:t>
      </w:r>
      <w:r w:rsidR="009238E0">
        <w:rPr>
          <w:rFonts w:ascii="Book Antiqua" w:hAnsi="Book Antiqua"/>
          <w:sz w:val="24"/>
        </w:rPr>
        <w:t xml:space="preserve">. </w:t>
      </w:r>
    </w:p>
    <w:p w:rsidR="0005556E" w:rsidRPr="009238E0" w:rsidRDefault="001C3A02" w:rsidP="009238E0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238E0">
        <w:rPr>
          <w:rFonts w:ascii="Book Antiqua" w:hAnsi="Book Antiqua"/>
          <w:sz w:val="24"/>
        </w:rPr>
        <w:t>Parcela N</w:t>
      </w:r>
      <w:r w:rsidR="009238E0">
        <w:rPr>
          <w:rFonts w:ascii="Book Antiqua" w:hAnsi="Book Antiqua"/>
          <w:sz w:val="24"/>
        </w:rPr>
        <w:t xml:space="preserve">º </w:t>
      </w:r>
      <w:r w:rsidRPr="009238E0">
        <w:rPr>
          <w:rFonts w:ascii="Book Antiqua" w:hAnsi="Book Antiqua"/>
          <w:sz w:val="24"/>
        </w:rPr>
        <w:t>8-9-10-11 y 12</w:t>
      </w:r>
      <w:r w:rsidR="009238E0">
        <w:rPr>
          <w:rFonts w:ascii="Book Antiqua" w:hAnsi="Book Antiqua"/>
          <w:sz w:val="24"/>
        </w:rPr>
        <w:t xml:space="preserve">: </w:t>
      </w:r>
      <w:r w:rsidRPr="009238E0">
        <w:rPr>
          <w:rFonts w:ascii="Book Antiqua" w:hAnsi="Book Antiqua"/>
          <w:sz w:val="24"/>
        </w:rPr>
        <w:t>1</w:t>
      </w:r>
      <w:r w:rsidR="009238E0">
        <w:rPr>
          <w:rFonts w:ascii="Book Antiqua" w:hAnsi="Book Antiqua"/>
          <w:sz w:val="24"/>
        </w:rPr>
        <w:t xml:space="preserve">. </w:t>
      </w:r>
      <w:r w:rsidRPr="009238E0">
        <w:rPr>
          <w:rFonts w:ascii="Book Antiqua" w:hAnsi="Book Antiqua"/>
          <w:sz w:val="24"/>
        </w:rPr>
        <w:t>000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00mts de frente por 4</w:t>
      </w:r>
      <w:r w:rsidR="009238E0">
        <w:rPr>
          <w:rFonts w:ascii="Book Antiqua" w:hAnsi="Book Antiqua"/>
          <w:sz w:val="24"/>
        </w:rPr>
        <w:t xml:space="preserve">. </w:t>
      </w:r>
      <w:r w:rsidRPr="009238E0">
        <w:rPr>
          <w:rFonts w:ascii="Book Antiqua" w:hAnsi="Book Antiqua"/>
          <w:sz w:val="24"/>
        </w:rPr>
        <w:t>045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00mts de fondo</w:t>
      </w:r>
      <w:r w:rsidR="009238E0">
        <w:rPr>
          <w:rFonts w:ascii="Book Antiqua" w:hAnsi="Book Antiqua"/>
          <w:sz w:val="24"/>
        </w:rPr>
        <w:t xml:space="preserve">. </w:t>
      </w:r>
    </w:p>
    <w:p w:rsidR="0005556E" w:rsidRPr="009238E0" w:rsidRDefault="001C3A02" w:rsidP="009238E0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238E0">
        <w:rPr>
          <w:rFonts w:ascii="Book Antiqua" w:hAnsi="Book Antiqua"/>
          <w:sz w:val="24"/>
        </w:rPr>
        <w:t>Parcela N</w:t>
      </w:r>
      <w:r w:rsidR="009238E0">
        <w:rPr>
          <w:rFonts w:ascii="Book Antiqua" w:hAnsi="Book Antiqua"/>
          <w:sz w:val="24"/>
        </w:rPr>
        <w:t xml:space="preserve">º </w:t>
      </w:r>
      <w:r w:rsidRPr="009238E0">
        <w:rPr>
          <w:rFonts w:ascii="Book Antiqua" w:hAnsi="Book Antiqua"/>
          <w:sz w:val="24"/>
        </w:rPr>
        <w:t>13</w:t>
      </w:r>
      <w:r w:rsidR="009238E0">
        <w:rPr>
          <w:rFonts w:ascii="Book Antiqua" w:hAnsi="Book Antiqua"/>
          <w:sz w:val="24"/>
        </w:rPr>
        <w:t xml:space="preserve">: </w:t>
      </w:r>
      <w:r w:rsidRPr="009238E0">
        <w:rPr>
          <w:rFonts w:ascii="Book Antiqua" w:hAnsi="Book Antiqua"/>
          <w:sz w:val="24"/>
        </w:rPr>
        <w:t>1</w:t>
      </w:r>
      <w:r w:rsidR="009238E0">
        <w:rPr>
          <w:rFonts w:ascii="Book Antiqua" w:hAnsi="Book Antiqua"/>
          <w:sz w:val="24"/>
        </w:rPr>
        <w:t xml:space="preserve">. </w:t>
      </w:r>
      <w:r w:rsidRPr="009238E0">
        <w:rPr>
          <w:rFonts w:ascii="Book Antiqua" w:hAnsi="Book Antiqua"/>
          <w:sz w:val="24"/>
        </w:rPr>
        <w:t>030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00mts de frente por 3</w:t>
      </w:r>
      <w:r w:rsidR="009238E0">
        <w:rPr>
          <w:rFonts w:ascii="Book Antiqua" w:hAnsi="Book Antiqua"/>
          <w:sz w:val="24"/>
        </w:rPr>
        <w:t xml:space="preserve">. </w:t>
      </w:r>
      <w:r w:rsidRPr="009238E0">
        <w:rPr>
          <w:rFonts w:ascii="Book Antiqua" w:hAnsi="Book Antiqua"/>
          <w:sz w:val="24"/>
        </w:rPr>
        <w:t>550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00mts de fondo</w:t>
      </w:r>
      <w:r w:rsidR="009238E0">
        <w:rPr>
          <w:rFonts w:ascii="Book Antiqua" w:hAnsi="Book Antiqua"/>
          <w:sz w:val="24"/>
        </w:rPr>
        <w:t xml:space="preserve">. </w:t>
      </w:r>
    </w:p>
    <w:p w:rsidR="0005556E" w:rsidRPr="009238E0" w:rsidRDefault="001C3A02" w:rsidP="009238E0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238E0">
        <w:rPr>
          <w:rFonts w:ascii="Book Antiqua" w:hAnsi="Book Antiqua"/>
          <w:sz w:val="24"/>
        </w:rPr>
        <w:t>Parcela N</w:t>
      </w:r>
      <w:r w:rsidR="009238E0">
        <w:rPr>
          <w:rFonts w:ascii="Book Antiqua" w:hAnsi="Book Antiqua"/>
          <w:sz w:val="24"/>
        </w:rPr>
        <w:t xml:space="preserve">º </w:t>
      </w:r>
      <w:r w:rsidRPr="009238E0">
        <w:rPr>
          <w:rFonts w:ascii="Book Antiqua" w:hAnsi="Book Antiqua"/>
          <w:sz w:val="24"/>
        </w:rPr>
        <w:t>14</w:t>
      </w:r>
      <w:r w:rsidR="009238E0">
        <w:rPr>
          <w:rFonts w:ascii="Book Antiqua" w:hAnsi="Book Antiqua"/>
          <w:sz w:val="24"/>
        </w:rPr>
        <w:t xml:space="preserve">: </w:t>
      </w:r>
      <w:r w:rsidRPr="009238E0">
        <w:rPr>
          <w:rFonts w:ascii="Book Antiqua" w:hAnsi="Book Antiqua"/>
          <w:sz w:val="24"/>
        </w:rPr>
        <w:t>1</w:t>
      </w:r>
      <w:r w:rsidR="009238E0">
        <w:rPr>
          <w:rFonts w:ascii="Book Antiqua" w:hAnsi="Book Antiqua"/>
          <w:sz w:val="24"/>
        </w:rPr>
        <w:t xml:space="preserve">. </w:t>
      </w:r>
      <w:r w:rsidRPr="009238E0">
        <w:rPr>
          <w:rFonts w:ascii="Book Antiqua" w:hAnsi="Book Antiqua"/>
          <w:sz w:val="24"/>
        </w:rPr>
        <w:t>045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00mts de frente por 3</w:t>
      </w:r>
      <w:r w:rsidR="009238E0">
        <w:rPr>
          <w:rFonts w:ascii="Book Antiqua" w:hAnsi="Book Antiqua"/>
          <w:sz w:val="24"/>
        </w:rPr>
        <w:t xml:space="preserve">. </w:t>
      </w:r>
      <w:r w:rsidRPr="009238E0">
        <w:rPr>
          <w:rFonts w:ascii="Book Antiqua" w:hAnsi="Book Antiqua"/>
          <w:sz w:val="24"/>
        </w:rPr>
        <w:t>000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00mts de fondo</w:t>
      </w:r>
      <w:r w:rsidR="009238E0">
        <w:rPr>
          <w:rFonts w:ascii="Book Antiqua" w:hAnsi="Book Antiqua"/>
          <w:sz w:val="24"/>
        </w:rPr>
        <w:t xml:space="preserve">. </w:t>
      </w:r>
    </w:p>
    <w:p w:rsidR="0005556E" w:rsidRPr="009238E0" w:rsidRDefault="001C3A02" w:rsidP="009238E0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238E0">
        <w:rPr>
          <w:rFonts w:ascii="Book Antiqua" w:hAnsi="Book Antiqua"/>
          <w:sz w:val="24"/>
        </w:rPr>
        <w:t>Parcela N</w:t>
      </w:r>
      <w:r w:rsidR="009238E0">
        <w:rPr>
          <w:rFonts w:ascii="Book Antiqua" w:hAnsi="Book Antiqua"/>
          <w:sz w:val="24"/>
        </w:rPr>
        <w:t xml:space="preserve">º </w:t>
      </w:r>
      <w:r w:rsidRPr="009238E0">
        <w:rPr>
          <w:rFonts w:ascii="Book Antiqua" w:hAnsi="Book Antiqua"/>
          <w:sz w:val="24"/>
        </w:rPr>
        <w:t>15-16-17-18-19 y 20</w:t>
      </w:r>
      <w:r w:rsidR="009238E0">
        <w:rPr>
          <w:rFonts w:ascii="Book Antiqua" w:hAnsi="Book Antiqua"/>
          <w:sz w:val="24"/>
        </w:rPr>
        <w:t xml:space="preserve">: </w:t>
      </w:r>
      <w:r w:rsidRPr="009238E0">
        <w:rPr>
          <w:rFonts w:ascii="Book Antiqua" w:hAnsi="Book Antiqua"/>
          <w:sz w:val="24"/>
        </w:rPr>
        <w:t>1</w:t>
      </w:r>
      <w:r w:rsidR="009238E0">
        <w:rPr>
          <w:rFonts w:ascii="Book Antiqua" w:hAnsi="Book Antiqua"/>
          <w:sz w:val="24"/>
        </w:rPr>
        <w:t xml:space="preserve">. </w:t>
      </w:r>
      <w:r w:rsidRPr="009238E0">
        <w:rPr>
          <w:rFonts w:ascii="Book Antiqua" w:hAnsi="Book Antiqua"/>
          <w:sz w:val="24"/>
        </w:rPr>
        <w:t>000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00mts de frente por 3</w:t>
      </w:r>
      <w:r w:rsidR="009238E0">
        <w:rPr>
          <w:rFonts w:ascii="Book Antiqua" w:hAnsi="Book Antiqua"/>
          <w:sz w:val="24"/>
        </w:rPr>
        <w:t xml:space="preserve">. </w:t>
      </w:r>
      <w:r w:rsidRPr="009238E0">
        <w:rPr>
          <w:rFonts w:ascii="Book Antiqua" w:hAnsi="Book Antiqua"/>
          <w:sz w:val="24"/>
        </w:rPr>
        <w:t>248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00mts de fondo</w:t>
      </w:r>
      <w:r w:rsidR="009238E0">
        <w:rPr>
          <w:rFonts w:ascii="Book Antiqua" w:hAnsi="Book Antiqua"/>
          <w:sz w:val="24"/>
        </w:rPr>
        <w:t xml:space="preserve">. </w:t>
      </w:r>
    </w:p>
    <w:p w:rsidR="0005556E" w:rsidRPr="009238E0" w:rsidRDefault="00160251" w:rsidP="009238E0">
      <w:pPr>
        <w:keepNext/>
        <w:spacing w:after="180" w:line="240" w:lineRule="auto"/>
        <w:rPr>
          <w:rFonts w:ascii="Book Antiqua" w:hAnsi="Book Antiqua"/>
          <w:sz w:val="24"/>
        </w:rPr>
      </w:pPr>
      <w:r w:rsidRPr="009238E0">
        <w:rPr>
          <w:rFonts w:ascii="Book Antiqua" w:hAnsi="Book Antiqua"/>
          <w:sz w:val="24"/>
        </w:rPr>
        <w:t xml:space="preserve">QUE la mencionada propuesta la cruza un pasaje que nace desde la diagonal Apolo XXII hasta la culminación del lindero Salvador </w:t>
      </w:r>
      <w:r w:rsidR="00A745AD" w:rsidRPr="009238E0">
        <w:rPr>
          <w:rFonts w:ascii="Book Antiqua" w:hAnsi="Book Antiqua"/>
          <w:sz w:val="24"/>
        </w:rPr>
        <w:t>López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y que cuando este urbanice su propiedad el mencionado pasaje deberá continuarse hasta encontrarse con la Avda</w:t>
      </w:r>
      <w:r w:rsidR="009238E0">
        <w:rPr>
          <w:rFonts w:ascii="Book Antiqua" w:hAnsi="Book Antiqua"/>
          <w:sz w:val="24"/>
        </w:rPr>
        <w:t xml:space="preserve">. </w:t>
      </w:r>
      <w:r w:rsidRPr="009238E0">
        <w:rPr>
          <w:rFonts w:ascii="Book Antiqua" w:hAnsi="Book Antiqua"/>
          <w:sz w:val="24"/>
        </w:rPr>
        <w:t>Solano Vera</w:t>
      </w:r>
      <w:r w:rsidR="0005556E" w:rsidRPr="009238E0">
        <w:rPr>
          <w:rFonts w:ascii="Book Antiqua" w:hAnsi="Book Antiqua"/>
          <w:sz w:val="24"/>
        </w:rPr>
        <w:t xml:space="preserve"> </w:t>
      </w:r>
      <w:r w:rsidR="009238E0">
        <w:rPr>
          <w:rFonts w:ascii="Book Antiqua" w:hAnsi="Book Antiqua"/>
          <w:sz w:val="24"/>
        </w:rPr>
        <w:t xml:space="preserve"> (</w:t>
      </w:r>
      <w:r w:rsidRPr="009238E0">
        <w:rPr>
          <w:rFonts w:ascii="Book Antiqua" w:hAnsi="Book Antiqua"/>
          <w:sz w:val="24"/>
        </w:rPr>
        <w:t>banda norte sur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según lo establecido Código de Desarrollo Urbano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y que la misma conforma la trama vial conjuntamente con los viaductos metropolitanos</w:t>
      </w:r>
      <w:r w:rsidR="009238E0">
        <w:rPr>
          <w:rFonts w:ascii="Book Antiqua" w:hAnsi="Book Antiqua"/>
          <w:sz w:val="24"/>
        </w:rPr>
        <w:t xml:space="preserve">) </w:t>
      </w:r>
    </w:p>
    <w:p w:rsidR="0005556E" w:rsidRPr="009238E0" w:rsidRDefault="00160251" w:rsidP="009238E0">
      <w:pPr>
        <w:keepNext/>
        <w:spacing w:after="180" w:line="240" w:lineRule="auto"/>
        <w:rPr>
          <w:rFonts w:ascii="Book Antiqua" w:hAnsi="Book Antiqua"/>
          <w:sz w:val="24"/>
        </w:rPr>
      </w:pPr>
      <w:r w:rsidRPr="009238E0">
        <w:rPr>
          <w:rFonts w:ascii="Book Antiqua" w:hAnsi="Book Antiqua"/>
          <w:sz w:val="24"/>
        </w:rPr>
        <w:t>QUE la Dirección de Catastro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Edificación y Planeamiento solicita al Departamento d</w:t>
      </w:r>
      <w:r w:rsidR="001E327D" w:rsidRPr="009238E0">
        <w:rPr>
          <w:rFonts w:ascii="Book Antiqua" w:hAnsi="Book Antiqua"/>
          <w:sz w:val="24"/>
        </w:rPr>
        <w:t>e Planeamiento Urbano que evalúe la posibilidad de aceptar la propuesta urbanística siempre y cuando este debidamente fundada</w:t>
      </w:r>
      <w:r w:rsidR="009238E0">
        <w:rPr>
          <w:rFonts w:ascii="Book Antiqua" w:hAnsi="Book Antiqua"/>
          <w:sz w:val="24"/>
        </w:rPr>
        <w:t xml:space="preserve">. </w:t>
      </w:r>
    </w:p>
    <w:p w:rsidR="001E327D" w:rsidRPr="009238E0" w:rsidRDefault="001E327D" w:rsidP="009238E0">
      <w:pPr>
        <w:keepNext/>
        <w:spacing w:after="180" w:line="240" w:lineRule="auto"/>
        <w:rPr>
          <w:rFonts w:ascii="Book Antiqua" w:hAnsi="Book Antiqua"/>
          <w:sz w:val="24"/>
        </w:rPr>
      </w:pPr>
      <w:r w:rsidRPr="009238E0">
        <w:rPr>
          <w:rFonts w:ascii="Book Antiqua" w:hAnsi="Book Antiqua"/>
          <w:sz w:val="24"/>
        </w:rPr>
        <w:t>QUE el mencionado Departamento informa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cuando se hizo los estudios preliminares del Plan Estratégico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plasmado en la Ordenanza N</w:t>
      </w:r>
      <w:r w:rsidR="009238E0">
        <w:rPr>
          <w:rFonts w:ascii="Book Antiqua" w:hAnsi="Book Antiqua"/>
          <w:sz w:val="24"/>
        </w:rPr>
        <w:t xml:space="preserve">º </w:t>
      </w:r>
      <w:r w:rsidRPr="009238E0">
        <w:rPr>
          <w:rFonts w:ascii="Book Antiqua" w:hAnsi="Book Antiqua"/>
          <w:sz w:val="24"/>
        </w:rPr>
        <w:t>613/94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se previo parcelamientos menores a los exigidos por el mismo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 xml:space="preserve">ya que no producen impactos ni atacan la densidad poblacional de la cuidad puesto que con el mencionado plan estratégico se recupero los porcentajes para lograr un equilibrio entre lo construido y lo no </w:t>
      </w:r>
      <w:r w:rsidRPr="009238E0">
        <w:rPr>
          <w:rFonts w:ascii="Book Antiqua" w:hAnsi="Book Antiqua"/>
          <w:sz w:val="24"/>
        </w:rPr>
        <w:lastRenderedPageBreak/>
        <w:t>construido en todo el territorio conformado por las Unidades Ambientales y sectores de las mismas y</w:t>
      </w:r>
    </w:p>
    <w:p w:rsidR="0005556E" w:rsidRPr="009238E0" w:rsidRDefault="001E327D" w:rsidP="009238E0">
      <w:pPr>
        <w:keepNext/>
        <w:spacing w:after="180" w:line="240" w:lineRule="auto"/>
        <w:rPr>
          <w:rFonts w:ascii="Book Antiqua" w:hAnsi="Book Antiqua"/>
          <w:sz w:val="24"/>
        </w:rPr>
      </w:pPr>
      <w:r w:rsidRPr="009238E0">
        <w:rPr>
          <w:rFonts w:ascii="Book Antiqua" w:hAnsi="Book Antiqua"/>
          <w:sz w:val="24"/>
        </w:rPr>
        <w:t xml:space="preserve">QUE en el aspecto vial el pasaje que propone extra </w:t>
      </w:r>
      <w:r w:rsidR="00A745AD" w:rsidRPr="009238E0">
        <w:rPr>
          <w:rFonts w:ascii="Book Antiqua" w:hAnsi="Book Antiqua"/>
          <w:sz w:val="24"/>
        </w:rPr>
        <w:t>en</w:t>
      </w:r>
      <w:r w:rsidRPr="009238E0">
        <w:rPr>
          <w:rFonts w:ascii="Book Antiqua" w:hAnsi="Book Antiqua"/>
          <w:sz w:val="24"/>
        </w:rPr>
        <w:t xml:space="preserve"> cumplimiento con la ordenanza vigente ya que la misma considera a la ex vía como una herramienta urbanística y para terminar con ella expresa que todas las perpendiculares deben cruzar con el pasaje propuesto empieza el cumplimiento y la regeneración del tejido urbano</w:t>
      </w:r>
      <w:r w:rsidR="009238E0">
        <w:rPr>
          <w:rFonts w:ascii="Book Antiqua" w:hAnsi="Book Antiqua"/>
          <w:sz w:val="24"/>
        </w:rPr>
        <w:t xml:space="preserve">. </w:t>
      </w:r>
    </w:p>
    <w:p w:rsidR="00BC69AB" w:rsidRPr="009238E0" w:rsidRDefault="001E327D" w:rsidP="009238E0">
      <w:pPr>
        <w:keepNext/>
        <w:spacing w:after="180" w:line="240" w:lineRule="auto"/>
        <w:rPr>
          <w:rFonts w:ascii="Book Antiqua" w:hAnsi="Book Antiqua"/>
          <w:sz w:val="24"/>
        </w:rPr>
      </w:pPr>
      <w:r w:rsidRPr="009238E0">
        <w:rPr>
          <w:rFonts w:ascii="Book Antiqua" w:hAnsi="Book Antiqua"/>
          <w:sz w:val="24"/>
        </w:rPr>
        <w:t>QUE en la pagina 36 Inciso I dice taxativamente en caso que los lotes sean menores a los estipulados en el Código deberán ser aprobadas por la vía de excepción y que en el inciso J el F</w:t>
      </w:r>
      <w:r w:rsidR="009238E0">
        <w:rPr>
          <w:rFonts w:ascii="Book Antiqua" w:hAnsi="Book Antiqua"/>
          <w:sz w:val="24"/>
        </w:rPr>
        <w:t xml:space="preserve">. </w:t>
      </w:r>
      <w:r w:rsidRPr="009238E0">
        <w:rPr>
          <w:rFonts w:ascii="Book Antiqua" w:hAnsi="Book Antiqua"/>
          <w:sz w:val="24"/>
        </w:rPr>
        <w:t>O</w:t>
      </w:r>
      <w:r w:rsidR="009238E0">
        <w:rPr>
          <w:rFonts w:ascii="Book Antiqua" w:hAnsi="Book Antiqua"/>
          <w:sz w:val="24"/>
        </w:rPr>
        <w:t xml:space="preserve">. </w:t>
      </w:r>
      <w:r w:rsidRPr="009238E0">
        <w:rPr>
          <w:rFonts w:ascii="Book Antiqua" w:hAnsi="Book Antiqua"/>
          <w:sz w:val="24"/>
        </w:rPr>
        <w:t>T</w:t>
      </w:r>
      <w:r w:rsidR="009238E0">
        <w:rPr>
          <w:rFonts w:ascii="Book Antiqua" w:hAnsi="Book Antiqua"/>
          <w:sz w:val="24"/>
        </w:rPr>
        <w:t xml:space="preserve">. </w:t>
      </w:r>
      <w:r w:rsidRPr="009238E0">
        <w:rPr>
          <w:rFonts w:ascii="Book Antiqua" w:hAnsi="Book Antiqua"/>
          <w:sz w:val="24"/>
        </w:rPr>
        <w:t>y el F</w:t>
      </w:r>
      <w:r w:rsidR="009238E0">
        <w:rPr>
          <w:rFonts w:ascii="Book Antiqua" w:hAnsi="Book Antiqua"/>
          <w:sz w:val="24"/>
        </w:rPr>
        <w:t xml:space="preserve">. </w:t>
      </w:r>
      <w:r w:rsidRPr="009238E0">
        <w:rPr>
          <w:rFonts w:ascii="Book Antiqua" w:hAnsi="Book Antiqua"/>
          <w:sz w:val="24"/>
        </w:rPr>
        <w:t>O</w:t>
      </w:r>
      <w:r w:rsidR="009238E0">
        <w:rPr>
          <w:rFonts w:ascii="Book Antiqua" w:hAnsi="Book Antiqua"/>
          <w:sz w:val="24"/>
        </w:rPr>
        <w:t xml:space="preserve">. </w:t>
      </w:r>
      <w:r w:rsidRPr="009238E0">
        <w:rPr>
          <w:rFonts w:ascii="Book Antiqua" w:hAnsi="Book Antiqua"/>
          <w:sz w:val="24"/>
        </w:rPr>
        <w:t>S</w:t>
      </w:r>
      <w:r w:rsidR="009238E0">
        <w:rPr>
          <w:rFonts w:ascii="Book Antiqua" w:hAnsi="Book Antiqua"/>
          <w:sz w:val="24"/>
        </w:rPr>
        <w:t xml:space="preserve">. </w:t>
      </w:r>
      <w:r w:rsidRPr="009238E0">
        <w:rPr>
          <w:rFonts w:ascii="Book Antiqua" w:hAnsi="Book Antiqua"/>
          <w:sz w:val="24"/>
        </w:rPr>
        <w:t>alturas serán tomados de la zona en que se inserte y</w:t>
      </w:r>
    </w:p>
    <w:p w:rsidR="0005556E" w:rsidRPr="009238E0" w:rsidRDefault="001E327D" w:rsidP="009238E0">
      <w:pPr>
        <w:keepNext/>
        <w:spacing w:after="180" w:line="240" w:lineRule="auto"/>
        <w:rPr>
          <w:rFonts w:ascii="Book Antiqua" w:hAnsi="Book Antiqua"/>
          <w:sz w:val="24"/>
        </w:rPr>
      </w:pPr>
      <w:r w:rsidRPr="009238E0">
        <w:rPr>
          <w:rFonts w:ascii="Book Antiqua" w:hAnsi="Book Antiqua"/>
          <w:sz w:val="24"/>
        </w:rPr>
        <w:t>QUE la propuesta urbanística se ubica en la UA3</w:t>
      </w:r>
      <w:r w:rsidR="00A745AD" w:rsidRPr="009238E0">
        <w:rPr>
          <w:rFonts w:ascii="Book Antiqua" w:hAnsi="Book Antiqua"/>
          <w:sz w:val="24"/>
        </w:rPr>
        <w:t xml:space="preserve"> Rmb</w:t>
      </w:r>
      <w:r w:rsidR="00C1798E" w:rsidRPr="009238E0">
        <w:rPr>
          <w:rFonts w:ascii="Book Antiqua" w:hAnsi="Book Antiqua"/>
          <w:sz w:val="24"/>
        </w:rPr>
        <w:t xml:space="preserve"> el F</w:t>
      </w:r>
      <w:r w:rsidR="009238E0">
        <w:rPr>
          <w:rFonts w:ascii="Book Antiqua" w:hAnsi="Book Antiqua"/>
          <w:sz w:val="24"/>
        </w:rPr>
        <w:t xml:space="preserve">. </w:t>
      </w:r>
      <w:r w:rsidR="00C1798E" w:rsidRPr="009238E0">
        <w:rPr>
          <w:rFonts w:ascii="Book Antiqua" w:hAnsi="Book Antiqua"/>
          <w:sz w:val="24"/>
        </w:rPr>
        <w:t>O</w:t>
      </w:r>
      <w:r w:rsidR="009238E0">
        <w:rPr>
          <w:rFonts w:ascii="Book Antiqua" w:hAnsi="Book Antiqua"/>
          <w:sz w:val="24"/>
        </w:rPr>
        <w:t xml:space="preserve">. </w:t>
      </w:r>
      <w:r w:rsidR="00C1798E" w:rsidRPr="009238E0">
        <w:rPr>
          <w:rFonts w:ascii="Book Antiqua" w:hAnsi="Book Antiqua"/>
          <w:sz w:val="24"/>
        </w:rPr>
        <w:t>S</w:t>
      </w:r>
      <w:r w:rsidR="009238E0">
        <w:rPr>
          <w:rFonts w:ascii="Book Antiqua" w:hAnsi="Book Antiqua"/>
          <w:sz w:val="24"/>
        </w:rPr>
        <w:t xml:space="preserve">. </w:t>
      </w:r>
      <w:r w:rsidR="00C1798E" w:rsidRPr="009238E0">
        <w:rPr>
          <w:rFonts w:ascii="Book Antiqua" w:hAnsi="Book Antiqua"/>
          <w:sz w:val="24"/>
        </w:rPr>
        <w:t>es igual a 0</w:t>
      </w:r>
      <w:r w:rsidR="009238E0">
        <w:rPr>
          <w:rFonts w:ascii="Book Antiqua" w:hAnsi="Book Antiqua"/>
          <w:sz w:val="24"/>
        </w:rPr>
        <w:t xml:space="preserve">, </w:t>
      </w:r>
      <w:r w:rsidR="00C1798E" w:rsidRPr="009238E0">
        <w:rPr>
          <w:rFonts w:ascii="Book Antiqua" w:hAnsi="Book Antiqua"/>
          <w:sz w:val="24"/>
        </w:rPr>
        <w:t>5</w:t>
      </w:r>
      <w:r w:rsidR="009238E0">
        <w:rPr>
          <w:rFonts w:ascii="Book Antiqua" w:hAnsi="Book Antiqua"/>
          <w:sz w:val="24"/>
        </w:rPr>
        <w:t xml:space="preserve">, </w:t>
      </w:r>
      <w:r w:rsidR="00C1798E" w:rsidRPr="009238E0">
        <w:rPr>
          <w:rFonts w:ascii="Book Antiqua" w:hAnsi="Book Antiqua"/>
          <w:sz w:val="24"/>
        </w:rPr>
        <w:t>F</w:t>
      </w:r>
      <w:r w:rsidR="009238E0">
        <w:rPr>
          <w:rFonts w:ascii="Book Antiqua" w:hAnsi="Book Antiqua"/>
          <w:sz w:val="24"/>
        </w:rPr>
        <w:t xml:space="preserve">. </w:t>
      </w:r>
      <w:r w:rsidR="00C1798E" w:rsidRPr="009238E0">
        <w:rPr>
          <w:rFonts w:ascii="Book Antiqua" w:hAnsi="Book Antiqua"/>
          <w:sz w:val="24"/>
        </w:rPr>
        <w:t>O</w:t>
      </w:r>
      <w:r w:rsidR="009238E0">
        <w:rPr>
          <w:rFonts w:ascii="Book Antiqua" w:hAnsi="Book Antiqua"/>
          <w:sz w:val="24"/>
        </w:rPr>
        <w:t xml:space="preserve">. </w:t>
      </w:r>
      <w:r w:rsidR="00C1798E" w:rsidRPr="009238E0">
        <w:rPr>
          <w:rFonts w:ascii="Book Antiqua" w:hAnsi="Book Antiqua"/>
          <w:sz w:val="24"/>
        </w:rPr>
        <w:t>T</w:t>
      </w:r>
      <w:r w:rsidR="009238E0">
        <w:rPr>
          <w:rFonts w:ascii="Book Antiqua" w:hAnsi="Book Antiqua"/>
          <w:sz w:val="24"/>
        </w:rPr>
        <w:t xml:space="preserve">. </w:t>
      </w:r>
      <w:r w:rsidR="00C1798E" w:rsidRPr="009238E0">
        <w:rPr>
          <w:rFonts w:ascii="Book Antiqua" w:hAnsi="Book Antiqua"/>
          <w:sz w:val="24"/>
        </w:rPr>
        <w:t>igual 1 y la densidad 150hab</w:t>
      </w:r>
      <w:r w:rsidR="009238E0">
        <w:rPr>
          <w:rFonts w:ascii="Book Antiqua" w:hAnsi="Book Antiqua"/>
          <w:sz w:val="24"/>
        </w:rPr>
        <w:t xml:space="preserve">. </w:t>
      </w:r>
      <w:r w:rsidR="00C1798E" w:rsidRPr="009238E0">
        <w:rPr>
          <w:rFonts w:ascii="Book Antiqua" w:hAnsi="Book Antiqua"/>
          <w:sz w:val="24"/>
        </w:rPr>
        <w:t>Por Hectárea por lo que la misma puede cumplir holgadamente con lo expuesto anteriormente</w:t>
      </w:r>
      <w:r w:rsidR="009238E0">
        <w:rPr>
          <w:rFonts w:ascii="Book Antiqua" w:hAnsi="Book Antiqua"/>
          <w:sz w:val="24"/>
        </w:rPr>
        <w:t xml:space="preserve">, </w:t>
      </w:r>
      <w:r w:rsidR="00C1798E" w:rsidRPr="009238E0">
        <w:rPr>
          <w:rFonts w:ascii="Book Antiqua" w:hAnsi="Book Antiqua"/>
          <w:sz w:val="24"/>
        </w:rPr>
        <w:t>aclarando el equilibrio de lo construido y lo no construido</w:t>
      </w:r>
      <w:r w:rsidR="009238E0">
        <w:rPr>
          <w:rFonts w:ascii="Book Antiqua" w:hAnsi="Book Antiqua"/>
          <w:sz w:val="24"/>
        </w:rPr>
        <w:t xml:space="preserve">; </w:t>
      </w:r>
    </w:p>
    <w:p w:rsidR="0005556E" w:rsidRPr="009238E0" w:rsidRDefault="00C1798E" w:rsidP="009238E0">
      <w:pPr>
        <w:keepNext/>
        <w:spacing w:after="180" w:line="240" w:lineRule="auto"/>
        <w:rPr>
          <w:rFonts w:ascii="Book Antiqua" w:hAnsi="Book Antiqua"/>
          <w:sz w:val="24"/>
        </w:rPr>
      </w:pPr>
      <w:r w:rsidRPr="009238E0">
        <w:rPr>
          <w:rFonts w:ascii="Book Antiqua" w:hAnsi="Book Antiqua"/>
          <w:sz w:val="24"/>
        </w:rPr>
        <w:t>QUE por lo expuesto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el Sr</w:t>
      </w:r>
      <w:r w:rsidR="009238E0">
        <w:rPr>
          <w:rFonts w:ascii="Book Antiqua" w:hAnsi="Book Antiqua"/>
          <w:sz w:val="24"/>
        </w:rPr>
        <w:t xml:space="preserve">. </w:t>
      </w:r>
      <w:r w:rsidRPr="009238E0">
        <w:rPr>
          <w:rFonts w:ascii="Book Antiqua" w:hAnsi="Book Antiqua"/>
          <w:sz w:val="24"/>
        </w:rPr>
        <w:t>Director de Catastro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Edificación y Planeamiento avalan en un todo los fundamentos</w:t>
      </w:r>
      <w:r w:rsidR="009238E0">
        <w:rPr>
          <w:rFonts w:ascii="Book Antiqua" w:hAnsi="Book Antiqua"/>
          <w:sz w:val="24"/>
        </w:rPr>
        <w:t xml:space="preserve">; </w:t>
      </w:r>
    </w:p>
    <w:p w:rsidR="0005556E" w:rsidRPr="009238E0" w:rsidRDefault="00C1798E" w:rsidP="009238E0">
      <w:pPr>
        <w:keepNext/>
        <w:spacing w:after="180" w:line="240" w:lineRule="auto"/>
        <w:rPr>
          <w:rFonts w:ascii="Book Antiqua" w:hAnsi="Book Antiqua"/>
          <w:sz w:val="24"/>
        </w:rPr>
      </w:pPr>
      <w:r w:rsidRPr="009238E0">
        <w:rPr>
          <w:rFonts w:ascii="Book Antiqua" w:hAnsi="Book Antiqua"/>
          <w:sz w:val="24"/>
        </w:rPr>
        <w:t xml:space="preserve">QUE la Dirección de Asuntos Jurídicos y la Secretaria de Obras y Servicios Públicos se expiden en forma favorable con respecto al </w:t>
      </w:r>
      <w:r w:rsidR="00A745AD" w:rsidRPr="009238E0">
        <w:rPr>
          <w:rFonts w:ascii="Book Antiqua" w:hAnsi="Book Antiqua"/>
          <w:sz w:val="24"/>
        </w:rPr>
        <w:t>Proyecto elevado</w:t>
      </w:r>
      <w:r w:rsidR="009238E0">
        <w:rPr>
          <w:rFonts w:ascii="Book Antiqua" w:hAnsi="Book Antiqua"/>
          <w:sz w:val="24"/>
        </w:rPr>
        <w:t xml:space="preserve">; </w:t>
      </w:r>
    </w:p>
    <w:p w:rsidR="0005556E" w:rsidRPr="009238E0" w:rsidRDefault="00A745AD" w:rsidP="009238E0">
      <w:pPr>
        <w:keepNext/>
        <w:spacing w:after="180" w:line="240" w:lineRule="auto"/>
        <w:rPr>
          <w:rFonts w:ascii="Book Antiqua" w:hAnsi="Book Antiqua"/>
          <w:sz w:val="24"/>
        </w:rPr>
      </w:pPr>
      <w:r w:rsidRPr="009238E0">
        <w:rPr>
          <w:rFonts w:ascii="Book Antiqua" w:hAnsi="Book Antiqua"/>
          <w:sz w:val="24"/>
        </w:rPr>
        <w:t>Por ello y en uso de las facultades que le confiere el Decreto N</w:t>
      </w:r>
      <w:r w:rsidR="009238E0">
        <w:rPr>
          <w:rFonts w:ascii="Book Antiqua" w:hAnsi="Book Antiqua"/>
          <w:sz w:val="24"/>
        </w:rPr>
        <w:t xml:space="preserve">º </w:t>
      </w:r>
      <w:r w:rsidRPr="009238E0">
        <w:rPr>
          <w:rFonts w:ascii="Book Antiqua" w:hAnsi="Book Antiqua"/>
          <w:sz w:val="24"/>
        </w:rPr>
        <w:t>863/11</w:t>
      </w:r>
      <w:r w:rsidR="0005556E" w:rsidRPr="009238E0">
        <w:rPr>
          <w:rFonts w:ascii="Book Antiqua" w:hAnsi="Book Antiqua"/>
          <w:sz w:val="24"/>
        </w:rPr>
        <w:t xml:space="preserve"> </w:t>
      </w:r>
      <w:r w:rsidR="009238E0">
        <w:rPr>
          <w:rFonts w:ascii="Book Antiqua" w:hAnsi="Book Antiqua"/>
          <w:sz w:val="24"/>
        </w:rPr>
        <w:t xml:space="preserve"> (</w:t>
      </w:r>
      <w:r w:rsidRPr="009238E0">
        <w:rPr>
          <w:rFonts w:ascii="Book Antiqua" w:hAnsi="Book Antiqua"/>
          <w:sz w:val="24"/>
        </w:rPr>
        <w:t>MGyJ</w:t>
      </w:r>
      <w:r w:rsidR="009238E0">
        <w:rPr>
          <w:rFonts w:ascii="Book Antiqua" w:hAnsi="Book Antiqua"/>
          <w:sz w:val="24"/>
        </w:rPr>
        <w:t xml:space="preserve">) </w:t>
      </w:r>
      <w:r w:rsidR="0005556E" w:rsidRPr="009238E0">
        <w:rPr>
          <w:rFonts w:ascii="Book Antiqua" w:hAnsi="Book Antiqua"/>
          <w:sz w:val="24"/>
        </w:rPr>
        <w:t xml:space="preserve"> </w:t>
      </w:r>
      <w:r w:rsidRPr="009238E0">
        <w:rPr>
          <w:rFonts w:ascii="Book Antiqua" w:hAnsi="Book Antiqua"/>
          <w:sz w:val="24"/>
        </w:rPr>
        <w:t>de fecha 06 de Mayo de 2003</w:t>
      </w:r>
      <w:r w:rsidR="009238E0">
        <w:rPr>
          <w:rFonts w:ascii="Book Antiqua" w:hAnsi="Book Antiqua"/>
          <w:sz w:val="24"/>
        </w:rPr>
        <w:t xml:space="preserve">, </w:t>
      </w:r>
      <w:r w:rsidRPr="009238E0">
        <w:rPr>
          <w:rFonts w:ascii="Book Antiqua" w:hAnsi="Book Antiqua"/>
          <w:sz w:val="24"/>
        </w:rPr>
        <w:t>emitida por el Poder Ejecutivo Provincial</w:t>
      </w:r>
      <w:r w:rsidR="009238E0">
        <w:rPr>
          <w:rFonts w:ascii="Book Antiqua" w:hAnsi="Book Antiqua"/>
          <w:sz w:val="24"/>
        </w:rPr>
        <w:t xml:space="preserve">; </w:t>
      </w:r>
    </w:p>
    <w:p w:rsidR="009238E0" w:rsidRPr="009238E0" w:rsidRDefault="009238E0" w:rsidP="009238E0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9238E0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973DBE" w:rsidRPr="009238E0" w:rsidRDefault="009238E0" w:rsidP="009238E0">
      <w:pPr>
        <w:keepNext/>
        <w:spacing w:after="180" w:line="240" w:lineRule="auto"/>
        <w:rPr>
          <w:rFonts w:ascii="Book Antiqua" w:hAnsi="Book Antiqua"/>
          <w:sz w:val="24"/>
        </w:rPr>
      </w:pPr>
      <w:r w:rsidRPr="009238E0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1C3A02" w:rsidRPr="009238E0">
        <w:rPr>
          <w:rFonts w:ascii="Book Antiqua" w:hAnsi="Book Antiqua"/>
          <w:sz w:val="24"/>
        </w:rPr>
        <w:t>FACULTASE a la Dirección de Catastro</w:t>
      </w:r>
      <w:r>
        <w:rPr>
          <w:rFonts w:ascii="Book Antiqua" w:hAnsi="Book Antiqua"/>
          <w:sz w:val="24"/>
        </w:rPr>
        <w:t xml:space="preserve">, </w:t>
      </w:r>
      <w:r w:rsidR="001C3A02" w:rsidRPr="009238E0">
        <w:rPr>
          <w:rFonts w:ascii="Book Antiqua" w:hAnsi="Book Antiqua"/>
          <w:sz w:val="24"/>
        </w:rPr>
        <w:t>Edificación y Planeamiento a VISAR</w:t>
      </w:r>
      <w:r>
        <w:rPr>
          <w:rFonts w:ascii="Book Antiqua" w:hAnsi="Book Antiqua"/>
          <w:sz w:val="24"/>
        </w:rPr>
        <w:t xml:space="preserve">, </w:t>
      </w:r>
      <w:r w:rsidR="001C3A02" w:rsidRPr="009238E0">
        <w:rPr>
          <w:rFonts w:ascii="Book Antiqua" w:hAnsi="Book Antiqua"/>
          <w:sz w:val="24"/>
        </w:rPr>
        <w:t>por vía de excepción a la Mensura y División ingresada mediante expediente N</w:t>
      </w:r>
      <w:r>
        <w:rPr>
          <w:rFonts w:ascii="Book Antiqua" w:hAnsi="Book Antiqua"/>
          <w:sz w:val="24"/>
        </w:rPr>
        <w:t xml:space="preserve">º </w:t>
      </w:r>
      <w:r w:rsidR="001C3A02" w:rsidRPr="009238E0">
        <w:rPr>
          <w:rFonts w:ascii="Book Antiqua" w:hAnsi="Book Antiqua"/>
          <w:sz w:val="24"/>
        </w:rPr>
        <w:t>2848-M-2003 perteneciente a JORGE RAUL MARQUEZ DNI N</w:t>
      </w:r>
      <w:r>
        <w:rPr>
          <w:rFonts w:ascii="Book Antiqua" w:hAnsi="Book Antiqua"/>
          <w:sz w:val="24"/>
        </w:rPr>
        <w:t xml:space="preserve">º </w:t>
      </w:r>
      <w:r w:rsidR="001C3A02" w:rsidRPr="009238E0">
        <w:rPr>
          <w:rFonts w:ascii="Book Antiqua" w:hAnsi="Book Antiqua"/>
          <w:sz w:val="24"/>
        </w:rPr>
        <w:t>16</w:t>
      </w:r>
      <w:r>
        <w:rPr>
          <w:rFonts w:ascii="Book Antiqua" w:hAnsi="Book Antiqua"/>
          <w:sz w:val="24"/>
        </w:rPr>
        <w:t xml:space="preserve">. </w:t>
      </w:r>
      <w:r w:rsidR="001C3A02" w:rsidRPr="009238E0">
        <w:rPr>
          <w:rFonts w:ascii="Book Antiqua" w:hAnsi="Book Antiqua"/>
          <w:sz w:val="24"/>
        </w:rPr>
        <w:t>176</w:t>
      </w:r>
      <w:r>
        <w:rPr>
          <w:rFonts w:ascii="Book Antiqua" w:hAnsi="Book Antiqua"/>
          <w:sz w:val="24"/>
        </w:rPr>
        <w:t xml:space="preserve">. </w:t>
      </w:r>
      <w:r w:rsidR="001C3A02" w:rsidRPr="009238E0">
        <w:rPr>
          <w:rFonts w:ascii="Book Antiqua" w:hAnsi="Book Antiqua"/>
          <w:sz w:val="24"/>
        </w:rPr>
        <w:t>058 y de RUBEN BERNARDO ARAOZ DNI N</w:t>
      </w:r>
      <w:r>
        <w:rPr>
          <w:rFonts w:ascii="Book Antiqua" w:hAnsi="Book Antiqua"/>
          <w:sz w:val="24"/>
        </w:rPr>
        <w:t xml:space="preserve">º </w:t>
      </w:r>
      <w:r w:rsidR="001C3A02" w:rsidRPr="009238E0">
        <w:rPr>
          <w:rFonts w:ascii="Book Antiqua" w:hAnsi="Book Antiqua"/>
          <w:sz w:val="24"/>
        </w:rPr>
        <w:t>12</w:t>
      </w:r>
      <w:r>
        <w:rPr>
          <w:rFonts w:ascii="Book Antiqua" w:hAnsi="Book Antiqua"/>
          <w:sz w:val="24"/>
        </w:rPr>
        <w:t xml:space="preserve">. </w:t>
      </w:r>
      <w:r w:rsidR="001C3A02" w:rsidRPr="009238E0">
        <w:rPr>
          <w:rFonts w:ascii="Book Antiqua" w:hAnsi="Book Antiqua"/>
          <w:sz w:val="24"/>
        </w:rPr>
        <w:t>622</w:t>
      </w:r>
      <w:r>
        <w:rPr>
          <w:rFonts w:ascii="Book Antiqua" w:hAnsi="Book Antiqua"/>
          <w:sz w:val="24"/>
        </w:rPr>
        <w:t xml:space="preserve">. </w:t>
      </w:r>
      <w:r w:rsidR="001C3A02" w:rsidRPr="009238E0">
        <w:rPr>
          <w:rFonts w:ascii="Book Antiqua" w:hAnsi="Book Antiqua"/>
          <w:sz w:val="24"/>
        </w:rPr>
        <w:t>883</w:t>
      </w:r>
      <w:r>
        <w:rPr>
          <w:rFonts w:ascii="Book Antiqua" w:hAnsi="Book Antiqua"/>
          <w:sz w:val="24"/>
        </w:rPr>
        <w:t xml:space="preserve">, </w:t>
      </w:r>
      <w:r w:rsidR="001C3A02" w:rsidRPr="009238E0">
        <w:rPr>
          <w:rFonts w:ascii="Book Antiqua" w:hAnsi="Book Antiqua"/>
          <w:sz w:val="24"/>
        </w:rPr>
        <w:t>propiedad identificada con el padrón N</w:t>
      </w:r>
      <w:r>
        <w:rPr>
          <w:rFonts w:ascii="Book Antiqua" w:hAnsi="Book Antiqua"/>
          <w:sz w:val="24"/>
        </w:rPr>
        <w:t xml:space="preserve">º </w:t>
      </w:r>
      <w:r w:rsidR="001C3A02" w:rsidRPr="009238E0">
        <w:rPr>
          <w:rFonts w:ascii="Book Antiqua" w:hAnsi="Book Antiqua"/>
          <w:sz w:val="24"/>
        </w:rPr>
        <w:t>875</w:t>
      </w:r>
      <w:r>
        <w:rPr>
          <w:rFonts w:ascii="Book Antiqua" w:hAnsi="Book Antiqua"/>
          <w:sz w:val="24"/>
        </w:rPr>
        <w:t xml:space="preserve">. </w:t>
      </w:r>
      <w:r w:rsidR="001C3A02" w:rsidRPr="009238E0">
        <w:rPr>
          <w:rFonts w:ascii="Book Antiqua" w:hAnsi="Book Antiqua"/>
          <w:sz w:val="24"/>
        </w:rPr>
        <w:t>129 Circ</w:t>
      </w:r>
      <w:r>
        <w:rPr>
          <w:rFonts w:ascii="Book Antiqua" w:hAnsi="Book Antiqua"/>
          <w:sz w:val="24"/>
        </w:rPr>
        <w:t xml:space="preserve">. </w:t>
      </w:r>
      <w:r w:rsidR="001C3A02" w:rsidRPr="009238E0">
        <w:rPr>
          <w:rFonts w:ascii="Book Antiqua" w:hAnsi="Book Antiqua"/>
          <w:sz w:val="24"/>
        </w:rPr>
        <w:t>I Sección Z Lamina 87 y Parcela 7H2</w:t>
      </w:r>
    </w:p>
    <w:p w:rsidR="006F2884" w:rsidRPr="009238E0" w:rsidRDefault="009238E0" w:rsidP="009238E0">
      <w:pPr>
        <w:keepNext/>
        <w:spacing w:after="180" w:line="240" w:lineRule="auto"/>
        <w:rPr>
          <w:rFonts w:ascii="Book Antiqua" w:hAnsi="Book Antiqua"/>
          <w:sz w:val="24"/>
        </w:rPr>
      </w:pPr>
      <w:r w:rsidRPr="009238E0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A745AD" w:rsidRPr="009238E0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9238E0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9238E0" w:rsidSect="009238E0">
      <w:footerReference w:type="default" r:id="rId7"/>
      <w:pgSz w:w="11906" w:h="16838"/>
      <w:pgMar w:top="1417" w:right="1134" w:bottom="1134" w:left="1701" w:header="709" w:footer="709" w:gutter="0"/>
      <w:pgNumType w:start="12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72AC5" w:rsidRDefault="00372AC5" w:rsidP="00372AC5">
      <w:pPr>
        <w:spacing w:after="0" w:line="240" w:lineRule="auto"/>
      </w:pPr>
      <w:r>
        <w:separator/>
      </w:r>
    </w:p>
  </w:endnote>
  <w:endnote w:type="continuationSeparator" w:id="0">
    <w:p w:rsidR="00372AC5" w:rsidRDefault="00372AC5" w:rsidP="00372A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72AC5" w:rsidRPr="00CD4E01" w:rsidRDefault="00372AC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72AC5" w:rsidRDefault="00372AC5" w:rsidP="00372AC5">
      <w:pPr>
        <w:spacing w:after="0" w:line="240" w:lineRule="auto"/>
      </w:pPr>
      <w:r>
        <w:separator/>
      </w:r>
    </w:p>
  </w:footnote>
  <w:footnote w:type="continuationSeparator" w:id="0">
    <w:p w:rsidR="00372AC5" w:rsidRDefault="00372AC5" w:rsidP="00372A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2B81A1C"/>
    <w:multiLevelType w:val="hybridMultilevel"/>
    <w:tmpl w:val="D2E09576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75B62"/>
    <w:rsid w:val="00011097"/>
    <w:rsid w:val="0005556E"/>
    <w:rsid w:val="00071FAF"/>
    <w:rsid w:val="000769B7"/>
    <w:rsid w:val="000776C1"/>
    <w:rsid w:val="00085AD3"/>
    <w:rsid w:val="000D6F58"/>
    <w:rsid w:val="00110CF1"/>
    <w:rsid w:val="00143A6C"/>
    <w:rsid w:val="00150C8A"/>
    <w:rsid w:val="00160251"/>
    <w:rsid w:val="001C3A02"/>
    <w:rsid w:val="001E327D"/>
    <w:rsid w:val="00222916"/>
    <w:rsid w:val="00257D78"/>
    <w:rsid w:val="002737D2"/>
    <w:rsid w:val="00277C59"/>
    <w:rsid w:val="0029512D"/>
    <w:rsid w:val="002D575E"/>
    <w:rsid w:val="00350902"/>
    <w:rsid w:val="00360113"/>
    <w:rsid w:val="0036627A"/>
    <w:rsid w:val="00372AC5"/>
    <w:rsid w:val="003E657F"/>
    <w:rsid w:val="00432A6B"/>
    <w:rsid w:val="004437E2"/>
    <w:rsid w:val="004B7556"/>
    <w:rsid w:val="004D75A4"/>
    <w:rsid w:val="00501F14"/>
    <w:rsid w:val="005345B3"/>
    <w:rsid w:val="005952EA"/>
    <w:rsid w:val="005B7A3F"/>
    <w:rsid w:val="005D4728"/>
    <w:rsid w:val="006A3803"/>
    <w:rsid w:val="006D68E5"/>
    <w:rsid w:val="006F2884"/>
    <w:rsid w:val="006F761C"/>
    <w:rsid w:val="007202BE"/>
    <w:rsid w:val="007B73E1"/>
    <w:rsid w:val="007E6ABD"/>
    <w:rsid w:val="007F1AB9"/>
    <w:rsid w:val="00801202"/>
    <w:rsid w:val="00876D06"/>
    <w:rsid w:val="008D38E3"/>
    <w:rsid w:val="008F2C6A"/>
    <w:rsid w:val="009238E0"/>
    <w:rsid w:val="00945E37"/>
    <w:rsid w:val="00973DBE"/>
    <w:rsid w:val="00975B62"/>
    <w:rsid w:val="00A22CE3"/>
    <w:rsid w:val="00A703B2"/>
    <w:rsid w:val="00A745AD"/>
    <w:rsid w:val="00B1633E"/>
    <w:rsid w:val="00B16541"/>
    <w:rsid w:val="00B923D8"/>
    <w:rsid w:val="00BB2ED4"/>
    <w:rsid w:val="00BC69AB"/>
    <w:rsid w:val="00C049C7"/>
    <w:rsid w:val="00C1798E"/>
    <w:rsid w:val="00C27F80"/>
    <w:rsid w:val="00CD4E01"/>
    <w:rsid w:val="00CE1123"/>
    <w:rsid w:val="00D47043"/>
    <w:rsid w:val="00E34AE4"/>
    <w:rsid w:val="00E47BB3"/>
    <w:rsid w:val="00E54BE9"/>
    <w:rsid w:val="00E72C34"/>
    <w:rsid w:val="00EB2158"/>
    <w:rsid w:val="00EE5BFE"/>
    <w:rsid w:val="00FA1ABF"/>
    <w:rsid w:val="00FF5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1154080-5F5B-47D7-86B2-ECFA0DC89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1C3A0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72AC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72AC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72AC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72AC5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52</TotalTime>
  <Pages>2</Pages>
  <Words>689</Words>
  <Characters>3795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27</cp:revision>
  <cp:lastPrinted>2017-10-04T15:17:00Z</cp:lastPrinted>
  <dcterms:created xsi:type="dcterms:W3CDTF">2017-04-03T19:40:00Z</dcterms:created>
  <dcterms:modified xsi:type="dcterms:W3CDTF">2018-07-06T13:10:00Z</dcterms:modified>
</cp:coreProperties>
</file>