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BF6" w:rsidRPr="00B20BF6" w:rsidRDefault="00B20BF6" w:rsidP="00B20BF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20BF6">
        <w:rPr>
          <w:rFonts w:ascii="Book Antiqua" w:hAnsi="Book Antiqua"/>
          <w:bCs/>
        </w:rPr>
        <w:t>Yerba Buena, 21 de Abril de 2004</w:t>
      </w:r>
    </w:p>
    <w:p w:rsidR="00B20BF6" w:rsidRPr="00B20BF6" w:rsidRDefault="00B20BF6" w:rsidP="00B20BF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B20BF6">
        <w:rPr>
          <w:rFonts w:ascii="Book Antiqua" w:hAnsi="Book Antiqua"/>
          <w:b/>
          <w:bCs/>
        </w:rPr>
        <w:t>ORDENANZA Nº 1360</w:t>
      </w:r>
    </w:p>
    <w:p w:rsidR="00B20BF6" w:rsidRPr="00B20BF6" w:rsidRDefault="00B20BF6" w:rsidP="00B20BF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B20BF6">
        <w:rPr>
          <w:rFonts w:ascii="Book Antiqua" w:hAnsi="Book Antiqua"/>
          <w:b/>
          <w:bCs/>
        </w:rPr>
        <w:t>VISTO:</w:t>
      </w:r>
    </w:p>
    <w:p w:rsidR="00C56F18" w:rsidRPr="00B20BF6" w:rsidRDefault="00B20BF6" w:rsidP="00B20BF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9222B" w:rsidRPr="00B20BF6">
        <w:rPr>
          <w:rFonts w:ascii="Book Antiqua" w:hAnsi="Book Antiqua"/>
        </w:rPr>
        <w:t>El incremento de gimnasios y locales afines existentes en el Municipio de Yerba Buena</w:t>
      </w:r>
      <w:r>
        <w:rPr>
          <w:rFonts w:ascii="Book Antiqua" w:hAnsi="Book Antiqua"/>
        </w:rPr>
        <w:t xml:space="preserve">; </w:t>
      </w:r>
      <w:r w:rsidR="0029222B" w:rsidRPr="00B20BF6">
        <w:rPr>
          <w:rFonts w:ascii="Book Antiqua" w:hAnsi="Book Antiqua"/>
        </w:rPr>
        <w:t>y</w:t>
      </w:r>
    </w:p>
    <w:p w:rsidR="00B20BF6" w:rsidRPr="00B20BF6" w:rsidRDefault="00B20BF6" w:rsidP="00B20BF6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B20BF6">
        <w:rPr>
          <w:rFonts w:ascii="Book Antiqua" w:hAnsi="Book Antiqua"/>
          <w:b/>
          <w:bCs/>
        </w:rPr>
        <w:t>CONSIDERANDO:</w:t>
      </w:r>
    </w:p>
    <w:p w:rsidR="00145CDA" w:rsidRPr="00B20BF6" w:rsidRDefault="00B20BF6" w:rsidP="00B20BF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9222B" w:rsidRPr="00B20BF6">
        <w:rPr>
          <w:rFonts w:ascii="Book Antiqua" w:hAnsi="Book Antiqua"/>
        </w:rPr>
        <w:t>Que es deber del Municipio velar por la seguridad física de quienes concurren a los gimnasios y/o instituciones que realizan prácticas deportivas y gimnásticas</w:t>
      </w:r>
      <w:r>
        <w:rPr>
          <w:rFonts w:ascii="Book Antiqua" w:hAnsi="Book Antiqua"/>
        </w:rPr>
        <w:t xml:space="preserve">; </w:t>
      </w:r>
    </w:p>
    <w:p w:rsidR="00145CDA" w:rsidRPr="00B20BF6" w:rsidRDefault="0029222B" w:rsidP="00B20BF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20BF6">
        <w:rPr>
          <w:rFonts w:ascii="Book Antiqua" w:hAnsi="Book Antiqua"/>
        </w:rPr>
        <w:t>Que atento a ello los ciudadanos no tienen en cuenta lo peligroso que es realizar actividades físicas sin previa revisación médica</w:t>
      </w:r>
      <w:r w:rsidR="00B20BF6">
        <w:rPr>
          <w:rFonts w:ascii="Book Antiqua" w:hAnsi="Book Antiqua"/>
        </w:rPr>
        <w:t xml:space="preserve">; </w:t>
      </w:r>
    </w:p>
    <w:p w:rsidR="00145CDA" w:rsidRPr="00B20BF6" w:rsidRDefault="0029222B" w:rsidP="00B20BF6">
      <w:pPr>
        <w:pStyle w:val="Textoindependiente"/>
        <w:keepNext/>
        <w:spacing w:after="180"/>
        <w:rPr>
          <w:rFonts w:ascii="Book Antiqua" w:hAnsi="Book Antiqua"/>
        </w:rPr>
      </w:pPr>
      <w:r w:rsidRPr="00B20BF6">
        <w:rPr>
          <w:rFonts w:ascii="Book Antiqua" w:hAnsi="Book Antiqua"/>
        </w:rPr>
        <w:t>Que el fin específico de los gimnasios fue y será mejorar y preservar la integridad física de quienes asisten a los mismos</w:t>
      </w:r>
      <w:r w:rsidR="00B20BF6">
        <w:rPr>
          <w:rFonts w:ascii="Book Antiqua" w:hAnsi="Book Antiqua"/>
        </w:rPr>
        <w:t xml:space="preserve">, </w:t>
      </w:r>
      <w:r w:rsidRPr="00B20BF6">
        <w:rPr>
          <w:rFonts w:ascii="Book Antiqua" w:hAnsi="Book Antiqua"/>
        </w:rPr>
        <w:t>por lo tanto sus propietarios deben comprender el grado de responsabilidad que les compete cuando deciden encarar esta actividad</w:t>
      </w:r>
      <w:r w:rsidR="00B20BF6">
        <w:rPr>
          <w:rFonts w:ascii="Book Antiqua" w:hAnsi="Book Antiqua"/>
        </w:rPr>
        <w:t xml:space="preserve">; </w:t>
      </w:r>
    </w:p>
    <w:p w:rsidR="00145CDA" w:rsidRPr="00B20BF6" w:rsidRDefault="0029222B" w:rsidP="00B20BF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20BF6">
        <w:rPr>
          <w:rFonts w:ascii="Book Antiqua" w:hAnsi="Book Antiqua"/>
        </w:rPr>
        <w:t>Que por lo expuesto precedentemente deben contar con el personal idóneo</w:t>
      </w:r>
      <w:r w:rsidR="00145CDA" w:rsidRPr="00B20BF6">
        <w:rPr>
          <w:rFonts w:ascii="Book Antiqua" w:hAnsi="Book Antiqua"/>
        </w:rPr>
        <w:t xml:space="preserve"> </w:t>
      </w:r>
      <w:r w:rsidR="00B20BF6">
        <w:rPr>
          <w:rFonts w:ascii="Book Antiqua" w:hAnsi="Book Antiqua"/>
        </w:rPr>
        <w:t xml:space="preserve"> (</w:t>
      </w:r>
      <w:r w:rsidRPr="00B20BF6">
        <w:rPr>
          <w:rFonts w:ascii="Book Antiqua" w:hAnsi="Book Antiqua"/>
        </w:rPr>
        <w:t>médico deportólogo o clínico</w:t>
      </w:r>
      <w:r w:rsidR="00B20BF6">
        <w:rPr>
          <w:rFonts w:ascii="Book Antiqua" w:hAnsi="Book Antiqua"/>
        </w:rPr>
        <w:t xml:space="preserve">) </w:t>
      </w:r>
      <w:r w:rsidR="00145CDA" w:rsidRPr="00B20BF6">
        <w:rPr>
          <w:rFonts w:ascii="Book Antiqua" w:hAnsi="Book Antiqua"/>
        </w:rPr>
        <w:t xml:space="preserve"> </w:t>
      </w:r>
      <w:r w:rsidRPr="00B20BF6">
        <w:rPr>
          <w:rFonts w:ascii="Book Antiqua" w:hAnsi="Book Antiqua"/>
        </w:rPr>
        <w:t>que supervisen las actividades que en ellos se llevan a cabo</w:t>
      </w:r>
      <w:r w:rsidR="00B20BF6">
        <w:rPr>
          <w:rFonts w:ascii="Book Antiqua" w:hAnsi="Book Antiqua"/>
        </w:rPr>
        <w:t xml:space="preserve">; </w:t>
      </w:r>
    </w:p>
    <w:p w:rsidR="00145CDA" w:rsidRPr="00B20BF6" w:rsidRDefault="0029222B" w:rsidP="00B20BF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20BF6">
        <w:rPr>
          <w:rFonts w:ascii="Book Antiqua" w:hAnsi="Book Antiqua"/>
        </w:rPr>
        <w:t>Que es necesario y exigible contar con un SERVICIO DE AREA PROTEGIDA</w:t>
      </w:r>
      <w:r w:rsidR="00145CDA" w:rsidRPr="00B20BF6">
        <w:rPr>
          <w:rFonts w:ascii="Book Antiqua" w:hAnsi="Book Antiqua"/>
        </w:rPr>
        <w:t xml:space="preserve"> </w:t>
      </w:r>
      <w:r w:rsidR="00B20BF6">
        <w:rPr>
          <w:rFonts w:ascii="Book Antiqua" w:hAnsi="Book Antiqua"/>
        </w:rPr>
        <w:t xml:space="preserve"> (</w:t>
      </w:r>
      <w:r w:rsidRPr="00B20BF6">
        <w:rPr>
          <w:rFonts w:ascii="Book Antiqua" w:hAnsi="Book Antiqua"/>
        </w:rPr>
        <w:t>Emergencia Médica</w:t>
      </w:r>
      <w:r w:rsidR="00B20BF6">
        <w:rPr>
          <w:rFonts w:ascii="Book Antiqua" w:hAnsi="Book Antiqua"/>
        </w:rPr>
        <w:t xml:space="preserve">) </w:t>
      </w:r>
      <w:r w:rsidR="00145CDA" w:rsidRPr="00B20BF6">
        <w:rPr>
          <w:rFonts w:ascii="Book Antiqua" w:hAnsi="Book Antiqua"/>
        </w:rPr>
        <w:t xml:space="preserve"> </w:t>
      </w:r>
      <w:r w:rsidRPr="00B20BF6">
        <w:rPr>
          <w:rFonts w:ascii="Book Antiqua" w:hAnsi="Book Antiqua"/>
        </w:rPr>
        <w:t>con cobertura durante todo el horario de funcionamiento</w:t>
      </w:r>
      <w:r w:rsidR="00B20BF6">
        <w:rPr>
          <w:rFonts w:ascii="Book Antiqua" w:hAnsi="Book Antiqua"/>
        </w:rPr>
        <w:t xml:space="preserve">, </w:t>
      </w:r>
      <w:r w:rsidRPr="00B20BF6">
        <w:rPr>
          <w:rFonts w:ascii="Book Antiqua" w:hAnsi="Book Antiqua"/>
        </w:rPr>
        <w:t>como así también un equipo contra incendio</w:t>
      </w:r>
      <w:r w:rsidR="00B20BF6">
        <w:rPr>
          <w:rFonts w:ascii="Book Antiqua" w:hAnsi="Book Antiqua"/>
        </w:rPr>
        <w:t xml:space="preserve">; </w:t>
      </w:r>
    </w:p>
    <w:p w:rsidR="00145CDA" w:rsidRPr="00B20BF6" w:rsidRDefault="0029222B" w:rsidP="00B20BF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20BF6">
        <w:rPr>
          <w:rFonts w:ascii="Book Antiqua" w:hAnsi="Book Antiqua"/>
        </w:rPr>
        <w:t>Que no existe a la fecha una Ordenanza que enuncien las normas relativas a su funcionamiento</w:t>
      </w:r>
      <w:r w:rsidR="00B20BF6">
        <w:rPr>
          <w:rFonts w:ascii="Book Antiqua" w:hAnsi="Book Antiqua"/>
        </w:rPr>
        <w:t xml:space="preserve">; </w:t>
      </w:r>
    </w:p>
    <w:p w:rsidR="00C56F18" w:rsidRPr="00B20BF6" w:rsidRDefault="00B20BF6" w:rsidP="00B20BF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20BF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45CDA" w:rsidRPr="00B20BF6" w:rsidRDefault="00B20BF6" w:rsidP="00B20BF6">
      <w:pPr>
        <w:keepNext/>
        <w:spacing w:after="180"/>
        <w:jc w:val="both"/>
        <w:rPr>
          <w:rFonts w:ascii="Book Antiqua" w:hAnsi="Book Antiqua"/>
        </w:rPr>
      </w:pPr>
      <w:r w:rsidRPr="00B20BF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9222B" w:rsidRPr="00B20BF6">
        <w:rPr>
          <w:rFonts w:ascii="Book Antiqua" w:hAnsi="Book Antiqua"/>
        </w:rPr>
        <w:t>Los propietarios de los gimnasios tendrán la obligación de requerir a cada uno de los asistentes un Carnet de Medicina Deportiva</w:t>
      </w:r>
      <w:r>
        <w:rPr>
          <w:rFonts w:ascii="Book Antiqua" w:hAnsi="Book Antiqua"/>
        </w:rPr>
        <w:t xml:space="preserve">, </w:t>
      </w:r>
      <w:r w:rsidR="0029222B" w:rsidRPr="00B20BF6">
        <w:rPr>
          <w:rFonts w:ascii="Book Antiqua" w:hAnsi="Book Antiqua"/>
        </w:rPr>
        <w:t>expedido únicamente por los organismos públicos dependientes del SIPROSA</w:t>
      </w:r>
      <w:r>
        <w:rPr>
          <w:rFonts w:ascii="Book Antiqua" w:hAnsi="Book Antiqua"/>
        </w:rPr>
        <w:t xml:space="preserve">. </w:t>
      </w:r>
    </w:p>
    <w:p w:rsidR="00145CDA" w:rsidRPr="00B20BF6" w:rsidRDefault="00B20BF6" w:rsidP="00B20BF6">
      <w:pPr>
        <w:keepNext/>
        <w:spacing w:after="180"/>
        <w:jc w:val="both"/>
        <w:rPr>
          <w:rFonts w:ascii="Book Antiqua" w:hAnsi="Book Antiqua"/>
        </w:rPr>
      </w:pPr>
      <w:r w:rsidRPr="00B20BF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9222B" w:rsidRPr="00B20BF6">
        <w:rPr>
          <w:rFonts w:ascii="Book Antiqua" w:hAnsi="Book Antiqua"/>
        </w:rPr>
        <w:t>Los responsables de éstos locales deberán acreditar el título de los profesores y/o profesionales responsables</w:t>
      </w:r>
      <w:r>
        <w:rPr>
          <w:rFonts w:ascii="Book Antiqua" w:hAnsi="Book Antiqua"/>
        </w:rPr>
        <w:t xml:space="preserve">, </w:t>
      </w:r>
      <w:r w:rsidR="0029222B" w:rsidRPr="00B20BF6">
        <w:rPr>
          <w:rFonts w:ascii="Book Antiqua" w:hAnsi="Book Antiqua"/>
        </w:rPr>
        <w:t>que los habiliten a cumplir sus funciones tal se requiere para el normal desarrollo de las actividades</w:t>
      </w:r>
      <w:r>
        <w:rPr>
          <w:rFonts w:ascii="Book Antiqua" w:hAnsi="Book Antiqua"/>
        </w:rPr>
        <w:t xml:space="preserve">. </w:t>
      </w:r>
    </w:p>
    <w:p w:rsidR="00145CDA" w:rsidRPr="00B20BF6" w:rsidRDefault="00B20BF6" w:rsidP="00B20BF6">
      <w:pPr>
        <w:keepNext/>
        <w:spacing w:after="180"/>
        <w:jc w:val="both"/>
        <w:rPr>
          <w:rFonts w:ascii="Book Antiqua" w:hAnsi="Book Antiqua"/>
        </w:rPr>
      </w:pPr>
      <w:r w:rsidRPr="00B20BF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9222B" w:rsidRPr="00B20BF6">
        <w:rPr>
          <w:rFonts w:ascii="Book Antiqua" w:hAnsi="Book Antiqua"/>
        </w:rPr>
        <w:t>La admisión de la habilitación de los gimnasios estará supeditada a la obligación de implementar un servicio de Cobertura Médica de Emergencia</w:t>
      </w:r>
      <w:r>
        <w:rPr>
          <w:rFonts w:ascii="Book Antiqua" w:hAnsi="Book Antiqua"/>
        </w:rPr>
        <w:t xml:space="preserve">, </w:t>
      </w:r>
      <w:r w:rsidR="0029222B" w:rsidRPr="00B20BF6">
        <w:rPr>
          <w:rFonts w:ascii="Book Antiqua" w:hAnsi="Book Antiqua"/>
        </w:rPr>
        <w:t>que permita la atención médica oportuna y adecuada ante la presencia de cualquier daño físico a quienes concurren a los mismos</w:t>
      </w:r>
      <w:r>
        <w:rPr>
          <w:rFonts w:ascii="Book Antiqua" w:hAnsi="Book Antiqua"/>
        </w:rPr>
        <w:t xml:space="preserve">. </w:t>
      </w:r>
    </w:p>
    <w:p w:rsidR="00145CDA" w:rsidRPr="00B20BF6" w:rsidRDefault="00B20BF6" w:rsidP="00B20BF6">
      <w:pPr>
        <w:keepNext/>
        <w:spacing w:after="180"/>
        <w:jc w:val="both"/>
        <w:rPr>
          <w:rFonts w:ascii="Book Antiqua" w:hAnsi="Book Antiqua"/>
        </w:rPr>
      </w:pPr>
      <w:r w:rsidRPr="00B20BF6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29222B" w:rsidRPr="00B20BF6">
        <w:rPr>
          <w:rFonts w:ascii="Book Antiqua" w:hAnsi="Book Antiqua"/>
        </w:rPr>
        <w:t>El Ejecutivo Municipal conforme a la Ley Orgánica de la Municipalidad</w:t>
      </w:r>
      <w:r>
        <w:rPr>
          <w:rFonts w:ascii="Book Antiqua" w:hAnsi="Book Antiqua"/>
        </w:rPr>
        <w:t xml:space="preserve">, </w:t>
      </w:r>
      <w:r w:rsidR="0029222B" w:rsidRPr="00B20BF6">
        <w:rPr>
          <w:rFonts w:ascii="Book Antiqua" w:hAnsi="Book Antiqua"/>
        </w:rPr>
        <w:t>será el encargado a través del Departamento que corresponda</w:t>
      </w:r>
      <w:r>
        <w:rPr>
          <w:rFonts w:ascii="Book Antiqua" w:hAnsi="Book Antiqua"/>
        </w:rPr>
        <w:t xml:space="preserve">, </w:t>
      </w:r>
      <w:r w:rsidR="0029222B" w:rsidRPr="00B20BF6">
        <w:rPr>
          <w:rFonts w:ascii="Book Antiqua" w:hAnsi="Book Antiqua"/>
        </w:rPr>
        <w:t>de velar por el cumplimiento de las normas emanadas de la presente Ordenanza</w:t>
      </w:r>
      <w:r>
        <w:rPr>
          <w:rFonts w:ascii="Book Antiqua" w:hAnsi="Book Antiqua"/>
        </w:rPr>
        <w:t xml:space="preserve">. </w:t>
      </w:r>
    </w:p>
    <w:p w:rsidR="00110A21" w:rsidRPr="00B20BF6" w:rsidRDefault="00B20BF6" w:rsidP="00B20BF6">
      <w:pPr>
        <w:keepNext/>
        <w:spacing w:after="180"/>
        <w:jc w:val="both"/>
        <w:rPr>
          <w:rFonts w:ascii="Book Antiqua" w:hAnsi="Book Antiqua"/>
          <w:bCs/>
        </w:rPr>
      </w:pPr>
      <w:r w:rsidRPr="00B20BF6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29222B" w:rsidRPr="00B20BF6">
        <w:rPr>
          <w:rFonts w:ascii="Book Antiqua" w:hAnsi="Book Antiqua"/>
          <w:bCs/>
        </w:rPr>
        <w:t>COMUIQUESE</w:t>
      </w:r>
      <w:r>
        <w:rPr>
          <w:rFonts w:ascii="Book Antiqua" w:hAnsi="Book Antiqua"/>
          <w:bCs/>
        </w:rPr>
        <w:t xml:space="preserve">, </w:t>
      </w:r>
      <w:r w:rsidR="0029222B" w:rsidRPr="00B20BF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110A21" w:rsidRPr="00B20BF6" w:rsidSect="00B20BF6">
      <w:footerReference w:type="default" r:id="rId6"/>
      <w:pgSz w:w="11906" w:h="16838" w:code="5"/>
      <w:pgMar w:top="1417" w:right="1134" w:bottom="1134" w:left="1701" w:header="709" w:footer="709" w:gutter="0"/>
      <w:pgNumType w:start="1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2BE" w:rsidRDefault="001D22BE" w:rsidP="001D22BE">
      <w:r>
        <w:separator/>
      </w:r>
    </w:p>
  </w:endnote>
  <w:endnote w:type="continuationSeparator" w:id="0">
    <w:p w:rsidR="001D22BE" w:rsidRDefault="001D22BE" w:rsidP="001D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22BE" w:rsidRPr="00BA479D" w:rsidRDefault="001D22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2BE" w:rsidRDefault="001D22BE" w:rsidP="001D22BE">
      <w:r>
        <w:separator/>
      </w:r>
    </w:p>
  </w:footnote>
  <w:footnote w:type="continuationSeparator" w:id="0">
    <w:p w:rsidR="001D22BE" w:rsidRDefault="001D22BE" w:rsidP="001D2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9222B"/>
    <w:rsid w:val="00023587"/>
    <w:rsid w:val="000B708F"/>
    <w:rsid w:val="00110A21"/>
    <w:rsid w:val="00114862"/>
    <w:rsid w:val="0012339B"/>
    <w:rsid w:val="00145CDA"/>
    <w:rsid w:val="001D0E88"/>
    <w:rsid w:val="001D1CF9"/>
    <w:rsid w:val="001D22BE"/>
    <w:rsid w:val="001E5BFB"/>
    <w:rsid w:val="0024363A"/>
    <w:rsid w:val="0029222B"/>
    <w:rsid w:val="002966D2"/>
    <w:rsid w:val="00417DDE"/>
    <w:rsid w:val="004451C5"/>
    <w:rsid w:val="00446296"/>
    <w:rsid w:val="00461F51"/>
    <w:rsid w:val="00462671"/>
    <w:rsid w:val="00475AE2"/>
    <w:rsid w:val="00487AE9"/>
    <w:rsid w:val="005240E0"/>
    <w:rsid w:val="00547939"/>
    <w:rsid w:val="005B36A0"/>
    <w:rsid w:val="005D06DF"/>
    <w:rsid w:val="006B5AC9"/>
    <w:rsid w:val="00736888"/>
    <w:rsid w:val="007722C1"/>
    <w:rsid w:val="00800520"/>
    <w:rsid w:val="0080793F"/>
    <w:rsid w:val="008316F0"/>
    <w:rsid w:val="00850433"/>
    <w:rsid w:val="008E3847"/>
    <w:rsid w:val="00A63545"/>
    <w:rsid w:val="00B20BF6"/>
    <w:rsid w:val="00B256B5"/>
    <w:rsid w:val="00B97394"/>
    <w:rsid w:val="00BA479D"/>
    <w:rsid w:val="00C56F18"/>
    <w:rsid w:val="00CB4BD2"/>
    <w:rsid w:val="00CC6D52"/>
    <w:rsid w:val="00D215A7"/>
    <w:rsid w:val="00D57585"/>
    <w:rsid w:val="00D61D51"/>
    <w:rsid w:val="00DB181B"/>
    <w:rsid w:val="00EB5C15"/>
    <w:rsid w:val="00EE482A"/>
    <w:rsid w:val="00F40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E197F7D-0833-4FB1-B599-E7CA410C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A2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10A21"/>
    <w:pPr>
      <w:keepNext/>
      <w:jc w:val="right"/>
      <w:outlineLvl w:val="0"/>
    </w:pPr>
    <w:rPr>
      <w:b/>
      <w:bCs/>
    </w:rPr>
  </w:style>
  <w:style w:type="paragraph" w:styleId="Ttulo6">
    <w:name w:val="heading 6"/>
    <w:basedOn w:val="Normal"/>
    <w:next w:val="Normal"/>
    <w:qFormat/>
    <w:rsid w:val="00110A21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10A21"/>
    <w:pPr>
      <w:jc w:val="both"/>
    </w:pPr>
  </w:style>
  <w:style w:type="paragraph" w:styleId="Sangradetextonormal">
    <w:name w:val="Body Text Indent"/>
    <w:basedOn w:val="Normal"/>
    <w:semiHidden/>
    <w:rsid w:val="00110A21"/>
    <w:pPr>
      <w:ind w:firstLine="1680"/>
      <w:jc w:val="both"/>
    </w:pPr>
  </w:style>
  <w:style w:type="paragraph" w:styleId="Sangra2detindependiente">
    <w:name w:val="Body Text Indent 2"/>
    <w:basedOn w:val="Normal"/>
    <w:semiHidden/>
    <w:rsid w:val="00110A2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10A21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1D22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D22B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D22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D22B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2018-07-06T13:13:00Z</dcterms:modified>
</cp:coreProperties>
</file>