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A00" w:rsidRPr="00F36A00" w:rsidRDefault="00F36A00" w:rsidP="00F36A0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F36A00">
        <w:rPr>
          <w:rFonts w:ascii="Book Antiqua" w:hAnsi="Book Antiqua"/>
          <w:bCs/>
        </w:rPr>
        <w:t>Yerba Buena, 06 de Octubre de 2005</w:t>
      </w:r>
    </w:p>
    <w:p w:rsidR="00F36A00" w:rsidRPr="00F36A00" w:rsidRDefault="00F36A00" w:rsidP="00F36A00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F36A00">
        <w:rPr>
          <w:rFonts w:ascii="Book Antiqua" w:hAnsi="Book Antiqua"/>
          <w:b/>
          <w:bCs/>
        </w:rPr>
        <w:t>ORDENANZA Nº 1476</w:t>
      </w:r>
    </w:p>
    <w:p w:rsidR="00F36A00" w:rsidRPr="00F36A00" w:rsidRDefault="00F36A00" w:rsidP="00F36A00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F36A00">
        <w:rPr>
          <w:rFonts w:ascii="Book Antiqua" w:hAnsi="Book Antiqua"/>
          <w:b/>
          <w:bCs/>
        </w:rPr>
        <w:t>VISTO:</w:t>
      </w:r>
    </w:p>
    <w:p w:rsidR="00D738B1" w:rsidRPr="00F36A00" w:rsidRDefault="00F36A00" w:rsidP="00F36A0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E0CE8" w:rsidRPr="00F36A00">
        <w:rPr>
          <w:rFonts w:ascii="Book Antiqua" w:hAnsi="Book Antiqua"/>
        </w:rPr>
        <w:t>Las previsiones de la Ley N</w:t>
      </w:r>
      <w:r>
        <w:rPr>
          <w:rFonts w:ascii="Book Antiqua" w:hAnsi="Book Antiqua"/>
        </w:rPr>
        <w:t xml:space="preserve">º </w:t>
      </w:r>
      <w:r w:rsidR="00AE0CE8" w:rsidRPr="00F36A00">
        <w:rPr>
          <w:rFonts w:ascii="Book Antiqua" w:hAnsi="Book Antiqua"/>
        </w:rPr>
        <w:t xml:space="preserve">5529 </w:t>
      </w:r>
      <w:r>
        <w:rPr>
          <w:rFonts w:ascii="Book Antiqua" w:hAnsi="Book Antiqua"/>
        </w:rPr>
        <w:t xml:space="preserve"> (</w:t>
      </w:r>
      <w:r w:rsidR="00AE0CE8" w:rsidRPr="00F36A00">
        <w:rPr>
          <w:rFonts w:ascii="Book Antiqua" w:hAnsi="Book Antiqua"/>
        </w:rPr>
        <w:t>Ley Orgánica de Municipios</w:t>
      </w:r>
      <w:r>
        <w:rPr>
          <w:rFonts w:ascii="Book Antiqua" w:hAnsi="Book Antiqua"/>
        </w:rPr>
        <w:t xml:space="preserve">) </w:t>
      </w:r>
      <w:r w:rsidR="00AE0CE8" w:rsidRPr="00F36A00">
        <w:rPr>
          <w:rFonts w:ascii="Book Antiqua" w:hAnsi="Book Antiqua"/>
        </w:rPr>
        <w:t xml:space="preserve"> y el régimen </w:t>
      </w:r>
      <w:r>
        <w:rPr>
          <w:rFonts w:ascii="Book Antiqua" w:hAnsi="Book Antiqua"/>
        </w:rPr>
        <w:t>previsto</w:t>
      </w:r>
      <w:r w:rsidR="00BC5CFD" w:rsidRPr="00F36A00">
        <w:rPr>
          <w:rFonts w:ascii="Book Antiqua" w:hAnsi="Book Antiqua"/>
        </w:rPr>
        <w:t xml:space="preserve"> </w:t>
      </w:r>
      <w:r w:rsidR="00AE0CE8" w:rsidRPr="00F36A00">
        <w:rPr>
          <w:rFonts w:ascii="Book Antiqua" w:hAnsi="Book Antiqua"/>
        </w:rPr>
        <w:t>por Ley N</w:t>
      </w:r>
      <w:r>
        <w:rPr>
          <w:rFonts w:ascii="Book Antiqua" w:hAnsi="Book Antiqua"/>
        </w:rPr>
        <w:t xml:space="preserve">º </w:t>
      </w:r>
      <w:r w:rsidR="00AE0CE8" w:rsidRPr="00F36A00">
        <w:rPr>
          <w:rFonts w:ascii="Book Antiqua" w:hAnsi="Book Antiqua"/>
        </w:rPr>
        <w:t>6316 y sus modificatorias</w:t>
      </w:r>
      <w:r>
        <w:rPr>
          <w:rFonts w:ascii="Book Antiqua" w:hAnsi="Book Antiqua"/>
        </w:rPr>
        <w:t xml:space="preserve">; </w:t>
      </w:r>
      <w:r w:rsidR="00AE0CE8" w:rsidRPr="00F36A00">
        <w:rPr>
          <w:rFonts w:ascii="Book Antiqua" w:hAnsi="Book Antiqua"/>
        </w:rPr>
        <w:t>y</w:t>
      </w:r>
    </w:p>
    <w:p w:rsidR="00F36A00" w:rsidRPr="00F36A00" w:rsidRDefault="00F36A00" w:rsidP="00F36A00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F36A00">
        <w:rPr>
          <w:rFonts w:ascii="Book Antiqua" w:hAnsi="Book Antiqua"/>
          <w:b/>
          <w:bCs/>
        </w:rPr>
        <w:t>CONSIDERANDO:</w:t>
      </w:r>
    </w:p>
    <w:p w:rsidR="00401CE4" w:rsidRPr="00F36A00" w:rsidRDefault="00F36A00" w:rsidP="00F36A0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E0345" w:rsidRPr="00F36A00">
        <w:rPr>
          <w:rFonts w:ascii="Book Antiqua" w:hAnsi="Book Antiqua"/>
        </w:rPr>
        <w:t>Que es deber del ente municipal realizar las gestiones tendientes a asegurar la prestación de los servicios primordiales del Municipio</w:t>
      </w:r>
      <w:r>
        <w:rPr>
          <w:rFonts w:ascii="Book Antiqua" w:hAnsi="Book Antiqua"/>
        </w:rPr>
        <w:t xml:space="preserve">; </w:t>
      </w:r>
    </w:p>
    <w:p w:rsidR="00401CE4" w:rsidRPr="00F36A00" w:rsidRDefault="001E0345" w:rsidP="00F36A0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36A00">
        <w:rPr>
          <w:rFonts w:ascii="Book Antiqua" w:hAnsi="Book Antiqua"/>
        </w:rPr>
        <w:t>Que para concretar las actividades de la Administración resulta indispensable atender los requerimientos referidos a los recursos humanos</w:t>
      </w:r>
      <w:r w:rsidR="00F36A00">
        <w:rPr>
          <w:rFonts w:ascii="Book Antiqua" w:hAnsi="Book Antiqua"/>
        </w:rPr>
        <w:t xml:space="preserve">; </w:t>
      </w:r>
    </w:p>
    <w:p w:rsidR="00401CE4" w:rsidRPr="00F36A00" w:rsidRDefault="001E0345" w:rsidP="00F36A0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36A00">
        <w:rPr>
          <w:rFonts w:ascii="Book Antiqua" w:hAnsi="Book Antiqua"/>
        </w:rPr>
        <w:t>Que se han adoptado medidas tendientes a regularizar la situación del personal municipal</w:t>
      </w:r>
      <w:r w:rsidR="00F36A00">
        <w:rPr>
          <w:rFonts w:ascii="Book Antiqua" w:hAnsi="Book Antiqua"/>
        </w:rPr>
        <w:t xml:space="preserve">, </w:t>
      </w:r>
      <w:r w:rsidRPr="00F36A00">
        <w:rPr>
          <w:rFonts w:ascii="Book Antiqua" w:hAnsi="Book Antiqua"/>
        </w:rPr>
        <w:t>corrigiendo liquidaciones realizadas defectuosamente en gestiones anteriores</w:t>
      </w:r>
      <w:r w:rsidR="00F36A00">
        <w:rPr>
          <w:rFonts w:ascii="Book Antiqua" w:hAnsi="Book Antiqua"/>
        </w:rPr>
        <w:t xml:space="preserve">; </w:t>
      </w:r>
    </w:p>
    <w:p w:rsidR="00401CE4" w:rsidRPr="00F36A00" w:rsidRDefault="001E0345" w:rsidP="00F36A0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36A00">
        <w:rPr>
          <w:rFonts w:ascii="Book Antiqua" w:hAnsi="Book Antiqua"/>
        </w:rPr>
        <w:t>Que las erogaciones realizadas han determinado un desequilibrio financiero transitorio que reconoce sus causas en los ajustes salariales que era necesario concretar</w:t>
      </w:r>
      <w:r w:rsidR="00F36A00">
        <w:rPr>
          <w:rFonts w:ascii="Book Antiqua" w:hAnsi="Book Antiqua"/>
        </w:rPr>
        <w:t xml:space="preserve">; </w:t>
      </w:r>
    </w:p>
    <w:p w:rsidR="00401CE4" w:rsidRPr="00F36A00" w:rsidRDefault="001E0345" w:rsidP="00F36A0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36A00">
        <w:rPr>
          <w:rFonts w:ascii="Book Antiqua" w:hAnsi="Book Antiqua"/>
        </w:rPr>
        <w:t>Que según el informe técnico de las áreas competentes resulta necesario recurrir a la gestión de un aporte reintegrable que será gestionado ante el Superior Gobierno de la Provincia</w:t>
      </w:r>
      <w:r w:rsidR="00F36A00">
        <w:rPr>
          <w:rFonts w:ascii="Book Antiqua" w:hAnsi="Book Antiqua"/>
        </w:rPr>
        <w:t xml:space="preserve">, </w:t>
      </w:r>
      <w:r w:rsidRPr="00F36A00">
        <w:rPr>
          <w:rFonts w:ascii="Book Antiqua" w:hAnsi="Book Antiqua"/>
        </w:rPr>
        <w:t>a fin de hacer frente a</w:t>
      </w:r>
      <w:r w:rsidR="00BC5CFD" w:rsidRPr="00F36A00">
        <w:rPr>
          <w:rFonts w:ascii="Book Antiqua" w:hAnsi="Book Antiqua"/>
        </w:rPr>
        <w:t xml:space="preserve"> </w:t>
      </w:r>
      <w:r w:rsidRPr="00F36A00">
        <w:rPr>
          <w:rFonts w:ascii="Book Antiqua" w:hAnsi="Book Antiqua"/>
        </w:rPr>
        <w:t>los gastos de funcionamiento indispensables para optimizar el desenvolvimiento de la actividad del Municipio</w:t>
      </w:r>
      <w:r w:rsidR="00F36A00">
        <w:rPr>
          <w:rFonts w:ascii="Book Antiqua" w:hAnsi="Book Antiqua"/>
        </w:rPr>
        <w:t xml:space="preserve">; </w:t>
      </w:r>
    </w:p>
    <w:p w:rsidR="00401CE4" w:rsidRPr="00F36A00" w:rsidRDefault="001E0345" w:rsidP="00F36A00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36A00">
        <w:rPr>
          <w:rFonts w:ascii="Book Antiqua" w:hAnsi="Book Antiqua"/>
        </w:rPr>
        <w:t>Que resulta necesario autorizar al Departamento Ejecutivo Municipal para gestionar y obtener el crédito suficiente</w:t>
      </w:r>
      <w:r w:rsidR="00F36A00">
        <w:rPr>
          <w:rFonts w:ascii="Book Antiqua" w:hAnsi="Book Antiqua"/>
        </w:rPr>
        <w:t xml:space="preserve">, </w:t>
      </w:r>
      <w:r w:rsidRPr="00F36A00">
        <w:rPr>
          <w:rFonts w:ascii="Book Antiqua" w:hAnsi="Book Antiqua"/>
        </w:rPr>
        <w:t>afectando para ello los ingresos que en el futuro pudiera percibir la Municipalidad de Yerba Buena en concepto de Coparticipación Federal de Impuestos</w:t>
      </w:r>
      <w:r w:rsidR="00F36A00">
        <w:rPr>
          <w:rFonts w:ascii="Book Antiqua" w:hAnsi="Book Antiqua"/>
        </w:rPr>
        <w:t xml:space="preserve">; </w:t>
      </w:r>
    </w:p>
    <w:p w:rsidR="00D738B1" w:rsidRPr="00F36A00" w:rsidRDefault="00F36A00" w:rsidP="00F36A0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F36A00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401CE4" w:rsidRPr="00F36A00" w:rsidRDefault="00F36A00" w:rsidP="00F36A00">
      <w:pPr>
        <w:keepNext/>
        <w:spacing w:after="180"/>
        <w:jc w:val="both"/>
        <w:rPr>
          <w:rFonts w:ascii="Book Antiqua" w:hAnsi="Book Antiqua"/>
          <w:lang w:val="es-AR"/>
        </w:rPr>
      </w:pPr>
      <w:r w:rsidRPr="00F36A00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BC5CFD" w:rsidRPr="00F36A00">
        <w:rPr>
          <w:rFonts w:ascii="Book Antiqua" w:hAnsi="Book Antiqua"/>
          <w:bCs/>
          <w:lang w:val="es-AR"/>
        </w:rPr>
        <w:t>AUTORIZASE al Departamento Ejecutivo Municipal a gestionar y suscribir la documentación necesaria para tomar un Anticipo Financiero Reintegrable</w:t>
      </w:r>
      <w:r>
        <w:rPr>
          <w:rFonts w:ascii="Book Antiqua" w:hAnsi="Book Antiqua"/>
          <w:bCs/>
          <w:lang w:val="es-AR"/>
        </w:rPr>
        <w:t xml:space="preserve">, </w:t>
      </w:r>
      <w:r w:rsidR="00BC5CFD" w:rsidRPr="00F36A00">
        <w:rPr>
          <w:rFonts w:ascii="Book Antiqua" w:hAnsi="Book Antiqua"/>
          <w:bCs/>
          <w:lang w:val="es-AR"/>
        </w:rPr>
        <w:t>ante el Superior Gobierno de la Provincia por la suma de $210</w:t>
      </w:r>
      <w:r>
        <w:rPr>
          <w:rFonts w:ascii="Book Antiqua" w:hAnsi="Book Antiqua"/>
          <w:bCs/>
          <w:lang w:val="es-AR"/>
        </w:rPr>
        <w:t xml:space="preserve">. </w:t>
      </w:r>
      <w:r w:rsidR="00BC5CFD" w:rsidRPr="00F36A00">
        <w:rPr>
          <w:rFonts w:ascii="Book Antiqua" w:hAnsi="Book Antiqua"/>
          <w:bCs/>
          <w:lang w:val="es-AR"/>
        </w:rPr>
        <w:t xml:space="preserve">000 </w:t>
      </w:r>
      <w:r>
        <w:rPr>
          <w:rFonts w:ascii="Book Antiqua" w:hAnsi="Book Antiqua"/>
          <w:bCs/>
          <w:lang w:val="es-AR"/>
        </w:rPr>
        <w:t xml:space="preserve"> (</w:t>
      </w:r>
      <w:r w:rsidR="00BC5CFD" w:rsidRPr="00F36A00">
        <w:rPr>
          <w:rFonts w:ascii="Book Antiqua" w:hAnsi="Book Antiqua"/>
          <w:bCs/>
          <w:lang w:val="es-AR"/>
        </w:rPr>
        <w:t>Pesos Doscientos Diez Mil</w:t>
      </w:r>
      <w:r>
        <w:rPr>
          <w:rFonts w:ascii="Book Antiqua" w:hAnsi="Book Antiqua"/>
          <w:bCs/>
          <w:lang w:val="es-AR"/>
        </w:rPr>
        <w:t xml:space="preserve">) </w:t>
      </w:r>
      <w:r w:rsidR="00BC5CFD" w:rsidRPr="00F36A00">
        <w:rPr>
          <w:rFonts w:ascii="Book Antiqua" w:hAnsi="Book Antiqua"/>
          <w:bCs/>
          <w:lang w:val="es-AR"/>
        </w:rPr>
        <w:t xml:space="preserve"> para hacer frente a los ajustes salariales</w:t>
      </w:r>
      <w:r>
        <w:rPr>
          <w:rFonts w:ascii="Book Antiqua" w:hAnsi="Book Antiqua"/>
          <w:bCs/>
          <w:lang w:val="es-AR"/>
        </w:rPr>
        <w:t xml:space="preserve">. </w:t>
      </w:r>
    </w:p>
    <w:p w:rsidR="00401CE4" w:rsidRPr="00F36A00" w:rsidRDefault="00F36A00" w:rsidP="00F36A00">
      <w:pPr>
        <w:keepNext/>
        <w:spacing w:after="180"/>
        <w:jc w:val="both"/>
        <w:rPr>
          <w:rFonts w:ascii="Book Antiqua" w:hAnsi="Book Antiqua"/>
          <w:lang w:val="es-AR"/>
        </w:rPr>
      </w:pPr>
      <w:r w:rsidRPr="00F36A00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BC5CFD" w:rsidRPr="00F36A00">
        <w:rPr>
          <w:rFonts w:ascii="Book Antiqua" w:hAnsi="Book Antiqua"/>
          <w:bCs/>
          <w:lang w:val="es-AR"/>
        </w:rPr>
        <w:t>AUTORIZASE al Departamento Ejecutivo Municipal a ceder los montos necesarios de los importes que por Coparticipación Federal –Ley 6</w:t>
      </w:r>
      <w:r>
        <w:rPr>
          <w:rFonts w:ascii="Book Antiqua" w:hAnsi="Book Antiqua"/>
          <w:bCs/>
          <w:lang w:val="es-AR"/>
        </w:rPr>
        <w:t xml:space="preserve">. </w:t>
      </w:r>
      <w:r w:rsidR="00BC5CFD" w:rsidRPr="00F36A00">
        <w:rPr>
          <w:rFonts w:ascii="Book Antiqua" w:hAnsi="Book Antiqua"/>
          <w:bCs/>
          <w:lang w:val="es-AR"/>
        </w:rPr>
        <w:t>316 y modificatorias- o régimen que en el futuro la modifique o reemplace</w:t>
      </w:r>
      <w:r>
        <w:rPr>
          <w:rFonts w:ascii="Book Antiqua" w:hAnsi="Book Antiqua"/>
          <w:bCs/>
          <w:lang w:val="es-AR"/>
        </w:rPr>
        <w:t xml:space="preserve">, </w:t>
      </w:r>
      <w:r w:rsidR="00BC5CFD" w:rsidRPr="00F36A00">
        <w:rPr>
          <w:rFonts w:ascii="Book Antiqua" w:hAnsi="Book Antiqua"/>
          <w:bCs/>
          <w:lang w:val="es-AR"/>
        </w:rPr>
        <w:t>y de resultar necesario los recursos provenientes de la aplicación de la Ley N</w:t>
      </w:r>
      <w:r>
        <w:rPr>
          <w:rFonts w:ascii="Book Antiqua" w:hAnsi="Book Antiqua"/>
          <w:bCs/>
          <w:lang w:val="es-AR"/>
        </w:rPr>
        <w:t xml:space="preserve">º </w:t>
      </w:r>
      <w:r w:rsidR="00BC5CFD" w:rsidRPr="00F36A00">
        <w:rPr>
          <w:rFonts w:ascii="Book Antiqua" w:hAnsi="Book Antiqua"/>
          <w:bCs/>
          <w:lang w:val="es-AR"/>
        </w:rPr>
        <w:t>6650 y modificatorias o régimen que en el futuro lo modifique o reemplace</w:t>
      </w:r>
      <w:r>
        <w:rPr>
          <w:rFonts w:ascii="Book Antiqua" w:hAnsi="Book Antiqua"/>
          <w:bCs/>
          <w:lang w:val="es-AR"/>
        </w:rPr>
        <w:t xml:space="preserve">, </w:t>
      </w:r>
      <w:r w:rsidR="00BC5CFD" w:rsidRPr="00F36A00">
        <w:rPr>
          <w:rFonts w:ascii="Book Antiqua" w:hAnsi="Book Antiqua"/>
          <w:bCs/>
          <w:lang w:val="es-AR"/>
        </w:rPr>
        <w:t>como así también cualquier otro recurso de libre disponibilidad que correspondan al Municipio de Yerba Buena</w:t>
      </w:r>
      <w:r>
        <w:rPr>
          <w:rFonts w:ascii="Book Antiqua" w:hAnsi="Book Antiqua"/>
          <w:bCs/>
          <w:lang w:val="es-AR"/>
        </w:rPr>
        <w:t xml:space="preserve">, </w:t>
      </w:r>
      <w:r w:rsidR="00BC5CFD" w:rsidRPr="00F36A00">
        <w:rPr>
          <w:rFonts w:ascii="Book Antiqua" w:hAnsi="Book Antiqua"/>
          <w:bCs/>
          <w:lang w:val="es-AR"/>
        </w:rPr>
        <w:t>excepto los montos prevenientes de recaudación propia</w:t>
      </w:r>
      <w:r>
        <w:rPr>
          <w:rFonts w:ascii="Book Antiqua" w:hAnsi="Book Antiqua"/>
          <w:bCs/>
          <w:lang w:val="es-AR"/>
        </w:rPr>
        <w:t xml:space="preserve">. </w:t>
      </w:r>
    </w:p>
    <w:p w:rsidR="00401CE4" w:rsidRPr="00F36A00" w:rsidRDefault="00F36A00" w:rsidP="00F36A00">
      <w:pPr>
        <w:keepNext/>
        <w:spacing w:after="180"/>
        <w:jc w:val="both"/>
        <w:rPr>
          <w:rFonts w:ascii="Book Antiqua" w:hAnsi="Book Antiqua"/>
          <w:lang w:val="es-AR"/>
        </w:rPr>
      </w:pPr>
      <w:r w:rsidRPr="00F36A00">
        <w:rPr>
          <w:rFonts w:ascii="Book Antiqua" w:hAnsi="Book Antiqua"/>
          <w:bCs/>
          <w:u w:val="single"/>
          <w:lang w:val="es-AR"/>
        </w:rPr>
        <w:lastRenderedPageBreak/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BC5CFD" w:rsidRPr="00F36A00">
        <w:rPr>
          <w:rFonts w:ascii="Book Antiqua" w:hAnsi="Book Antiqua"/>
          <w:bCs/>
          <w:lang w:val="es-AR"/>
        </w:rPr>
        <w:t>DISPONGASE el incremento en el Presupuesto Anual correspondiente al año 2004 de la Partida Aporte del Tesoro Provincial Reintegrable por un monto de $210</w:t>
      </w:r>
      <w:r>
        <w:rPr>
          <w:rFonts w:ascii="Book Antiqua" w:hAnsi="Book Antiqua"/>
          <w:bCs/>
          <w:lang w:val="es-AR"/>
        </w:rPr>
        <w:t xml:space="preserve">. </w:t>
      </w:r>
      <w:r w:rsidR="00BC5CFD" w:rsidRPr="00F36A00">
        <w:rPr>
          <w:rFonts w:ascii="Book Antiqua" w:hAnsi="Book Antiqua"/>
          <w:bCs/>
          <w:lang w:val="es-AR"/>
        </w:rPr>
        <w:t xml:space="preserve">000 </w:t>
      </w:r>
      <w:r>
        <w:rPr>
          <w:rFonts w:ascii="Book Antiqua" w:hAnsi="Book Antiqua"/>
          <w:bCs/>
          <w:lang w:val="es-AR"/>
        </w:rPr>
        <w:t xml:space="preserve"> (</w:t>
      </w:r>
      <w:r w:rsidR="00BC5CFD" w:rsidRPr="00F36A00">
        <w:rPr>
          <w:rFonts w:ascii="Book Antiqua" w:hAnsi="Book Antiqua"/>
          <w:bCs/>
          <w:lang w:val="es-AR"/>
        </w:rPr>
        <w:t>Pesos Doscientos Diez Mil</w:t>
      </w:r>
      <w:r>
        <w:rPr>
          <w:rFonts w:ascii="Book Antiqua" w:hAnsi="Book Antiqua"/>
          <w:bCs/>
          <w:lang w:val="es-AR"/>
        </w:rPr>
        <w:t xml:space="preserve">) </w:t>
      </w:r>
      <w:r w:rsidR="00BC5CFD" w:rsidRPr="00F36A00">
        <w:rPr>
          <w:rFonts w:ascii="Book Antiqua" w:hAnsi="Book Antiqua"/>
          <w:bCs/>
          <w:lang w:val="es-AR"/>
        </w:rPr>
        <w:t xml:space="preserve"> para el supuesto del otorgamiento del anticipo financiero</w:t>
      </w:r>
      <w:r>
        <w:rPr>
          <w:rFonts w:ascii="Book Antiqua" w:hAnsi="Book Antiqua"/>
          <w:bCs/>
          <w:lang w:val="es-AR"/>
        </w:rPr>
        <w:t xml:space="preserve">. </w:t>
      </w:r>
    </w:p>
    <w:p w:rsidR="00401CE4" w:rsidRPr="00F36A00" w:rsidRDefault="00F36A00" w:rsidP="00F36A00">
      <w:pPr>
        <w:keepNext/>
        <w:spacing w:after="180"/>
        <w:jc w:val="both"/>
        <w:rPr>
          <w:rFonts w:ascii="Book Antiqua" w:hAnsi="Book Antiqua"/>
          <w:lang w:val="es-AR"/>
        </w:rPr>
      </w:pPr>
      <w:r w:rsidRPr="00F36A00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BC5CFD" w:rsidRPr="00F36A00">
        <w:rPr>
          <w:rFonts w:ascii="Book Antiqua" w:hAnsi="Book Antiqua"/>
          <w:bCs/>
          <w:lang w:val="es-AR"/>
        </w:rPr>
        <w:t>DISPONGASE el incremento de la Partida de Gastos Amortización de la Deuda por un monto de $210</w:t>
      </w:r>
      <w:r>
        <w:rPr>
          <w:rFonts w:ascii="Book Antiqua" w:hAnsi="Book Antiqua"/>
          <w:bCs/>
          <w:lang w:val="es-AR"/>
        </w:rPr>
        <w:t xml:space="preserve">. </w:t>
      </w:r>
      <w:r w:rsidR="00BC5CFD" w:rsidRPr="00F36A00">
        <w:rPr>
          <w:rFonts w:ascii="Book Antiqua" w:hAnsi="Book Antiqua"/>
          <w:bCs/>
          <w:lang w:val="es-AR"/>
        </w:rPr>
        <w:t xml:space="preserve">000 </w:t>
      </w:r>
      <w:r>
        <w:rPr>
          <w:rFonts w:ascii="Book Antiqua" w:hAnsi="Book Antiqua"/>
          <w:bCs/>
          <w:lang w:val="es-AR"/>
        </w:rPr>
        <w:t xml:space="preserve"> (</w:t>
      </w:r>
      <w:r w:rsidR="00BC5CFD" w:rsidRPr="00F36A00">
        <w:rPr>
          <w:rFonts w:ascii="Book Antiqua" w:hAnsi="Book Antiqua"/>
          <w:bCs/>
          <w:lang w:val="es-AR"/>
        </w:rPr>
        <w:t>Pesos Doscientos Diez Mil</w:t>
      </w:r>
      <w:r>
        <w:rPr>
          <w:rFonts w:ascii="Book Antiqua" w:hAnsi="Book Antiqua"/>
          <w:bCs/>
          <w:lang w:val="es-AR"/>
        </w:rPr>
        <w:t xml:space="preserve">) </w:t>
      </w:r>
      <w:r w:rsidR="00BC5CFD" w:rsidRPr="00F36A00">
        <w:rPr>
          <w:rFonts w:ascii="Book Antiqua" w:hAnsi="Book Antiqua"/>
          <w:bCs/>
          <w:lang w:val="es-AR"/>
        </w:rPr>
        <w:t xml:space="preserve"> correspondiente al Presupuesto Anual 2004</w:t>
      </w:r>
      <w:r>
        <w:rPr>
          <w:rFonts w:ascii="Book Antiqua" w:hAnsi="Book Antiqua"/>
          <w:bCs/>
          <w:lang w:val="es-AR"/>
        </w:rPr>
        <w:t xml:space="preserve">, </w:t>
      </w:r>
      <w:r w:rsidR="00BC5CFD" w:rsidRPr="00F36A00">
        <w:rPr>
          <w:rFonts w:ascii="Book Antiqua" w:hAnsi="Book Antiqua"/>
          <w:bCs/>
          <w:lang w:val="es-AR"/>
        </w:rPr>
        <w:t>para el supuesto del otorgamiento del anticipo financiero</w:t>
      </w:r>
      <w:r>
        <w:rPr>
          <w:rFonts w:ascii="Book Antiqua" w:hAnsi="Book Antiqua"/>
          <w:bCs/>
          <w:lang w:val="es-AR"/>
        </w:rPr>
        <w:t xml:space="preserve">. </w:t>
      </w:r>
    </w:p>
    <w:p w:rsidR="00401CE4" w:rsidRPr="00F36A00" w:rsidRDefault="00F36A00" w:rsidP="00F36A00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F36A00">
        <w:rPr>
          <w:rFonts w:ascii="Book Antiqua" w:hAnsi="Book Antiqua"/>
          <w:bCs/>
          <w:u w:val="single"/>
          <w:lang w:val="es-AR"/>
        </w:rPr>
        <w:t>ARTÍCULO QUINTO:</w:t>
      </w:r>
      <w:r>
        <w:rPr>
          <w:rFonts w:ascii="Book Antiqua" w:hAnsi="Book Antiqua"/>
          <w:bCs/>
          <w:lang w:val="es-AR"/>
        </w:rPr>
        <w:t xml:space="preserve"> </w:t>
      </w:r>
      <w:r w:rsidR="001E0345" w:rsidRPr="00F36A00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1E0345" w:rsidRPr="00F36A00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401CE4" w:rsidRPr="00F36A00" w:rsidSect="00F36A00">
      <w:footerReference w:type="default" r:id="rId6"/>
      <w:pgSz w:w="11906" w:h="16838" w:code="5"/>
      <w:pgMar w:top="1417" w:right="1134" w:bottom="1134" w:left="1701" w:header="709" w:footer="709" w:gutter="0"/>
      <w:pgNumType w:start="145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2DB7" w:rsidRDefault="00562DB7" w:rsidP="00562DB7">
      <w:r>
        <w:separator/>
      </w:r>
    </w:p>
  </w:endnote>
  <w:endnote w:type="continuationSeparator" w:id="0">
    <w:p w:rsidR="00562DB7" w:rsidRDefault="00562DB7" w:rsidP="00562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2DB7" w:rsidRPr="00B901DF" w:rsidRDefault="00562DB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2DB7" w:rsidRDefault="00562DB7" w:rsidP="00562DB7">
      <w:r>
        <w:separator/>
      </w:r>
    </w:p>
  </w:footnote>
  <w:footnote w:type="continuationSeparator" w:id="0">
    <w:p w:rsidR="00562DB7" w:rsidRDefault="00562DB7" w:rsidP="00562D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E0345"/>
    <w:rsid w:val="00006B58"/>
    <w:rsid w:val="000243DF"/>
    <w:rsid w:val="000C6A7A"/>
    <w:rsid w:val="00151423"/>
    <w:rsid w:val="00164E4F"/>
    <w:rsid w:val="001B6D63"/>
    <w:rsid w:val="001E0345"/>
    <w:rsid w:val="001F0B8D"/>
    <w:rsid w:val="001F486B"/>
    <w:rsid w:val="00232E14"/>
    <w:rsid w:val="002901D9"/>
    <w:rsid w:val="002D7389"/>
    <w:rsid w:val="00397654"/>
    <w:rsid w:val="003C021D"/>
    <w:rsid w:val="00401CE4"/>
    <w:rsid w:val="005121EA"/>
    <w:rsid w:val="00562DB7"/>
    <w:rsid w:val="00574818"/>
    <w:rsid w:val="0059491D"/>
    <w:rsid w:val="006B0F09"/>
    <w:rsid w:val="006B2B21"/>
    <w:rsid w:val="006B3DBE"/>
    <w:rsid w:val="007A5871"/>
    <w:rsid w:val="007B7FC6"/>
    <w:rsid w:val="008C14D4"/>
    <w:rsid w:val="008C2995"/>
    <w:rsid w:val="008D0E9A"/>
    <w:rsid w:val="008E5F8C"/>
    <w:rsid w:val="008F042A"/>
    <w:rsid w:val="0094480D"/>
    <w:rsid w:val="00951AF4"/>
    <w:rsid w:val="009C6461"/>
    <w:rsid w:val="009D6C10"/>
    <w:rsid w:val="00A02DA2"/>
    <w:rsid w:val="00A81FD7"/>
    <w:rsid w:val="00AE0CE8"/>
    <w:rsid w:val="00B901DF"/>
    <w:rsid w:val="00BB12C5"/>
    <w:rsid w:val="00BC5CFD"/>
    <w:rsid w:val="00BD43A6"/>
    <w:rsid w:val="00CE6433"/>
    <w:rsid w:val="00D70E5A"/>
    <w:rsid w:val="00D738B1"/>
    <w:rsid w:val="00D97D3B"/>
    <w:rsid w:val="00DD5819"/>
    <w:rsid w:val="00DF393C"/>
    <w:rsid w:val="00E35513"/>
    <w:rsid w:val="00E560E1"/>
    <w:rsid w:val="00E7654A"/>
    <w:rsid w:val="00EB1D87"/>
    <w:rsid w:val="00F36A00"/>
    <w:rsid w:val="00F77C6E"/>
    <w:rsid w:val="00FC2A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2BDA048-67FE-42BC-B51E-ABAE1A5A7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43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E6433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E6433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E6433"/>
    <w:pPr>
      <w:keepNext/>
      <w:ind w:firstLine="708"/>
      <w:jc w:val="center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CE6433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CE6433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62D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62DB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62D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62DB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OCTUBRE DE 2005</vt:lpstr>
    </vt:vector>
  </TitlesOfParts>
  <Company>****</Company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OCTUBRE DE 2005</dc:title>
  <dc:subject/>
  <dc:creator>****</dc:creator>
  <cp:keywords/>
  <dc:description/>
  <cp:lastModifiedBy>Usuario de Windows</cp:lastModifiedBy>
  <cp:revision>30</cp:revision>
  <cp:lastPrinted>2017-10-04T15:18:00Z</cp:lastPrinted>
  <dcterms:created xsi:type="dcterms:W3CDTF">2017-05-11T14:09:00Z</dcterms:created>
  <dcterms:modified xsi:type="dcterms:W3CDTF">2018-07-06T13:24:00Z</dcterms:modified>
</cp:coreProperties>
</file>