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9A0" w:rsidRPr="00C539A0" w:rsidRDefault="00C539A0" w:rsidP="00C539A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C539A0">
        <w:rPr>
          <w:rFonts w:ascii="Book Antiqua" w:hAnsi="Book Antiqua"/>
          <w:bCs/>
        </w:rPr>
        <w:t>Yerba Buena, 16 de Diciembre de 2005</w:t>
      </w:r>
    </w:p>
    <w:p w:rsidR="00C539A0" w:rsidRPr="00C539A0" w:rsidRDefault="00C539A0" w:rsidP="00C539A0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C539A0">
        <w:rPr>
          <w:rFonts w:ascii="Book Antiqua" w:hAnsi="Book Antiqua"/>
          <w:b/>
          <w:bCs/>
        </w:rPr>
        <w:t>ORDENANZA Nº 1492</w:t>
      </w:r>
    </w:p>
    <w:p w:rsidR="00C539A0" w:rsidRPr="00C539A0" w:rsidRDefault="00C539A0" w:rsidP="00C539A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539A0">
        <w:rPr>
          <w:rFonts w:ascii="Book Antiqua" w:hAnsi="Book Antiqua"/>
          <w:b/>
          <w:bCs/>
        </w:rPr>
        <w:t>VISTO:</w:t>
      </w:r>
    </w:p>
    <w:p w:rsidR="00A050C4" w:rsidRPr="00C539A0" w:rsidRDefault="00C539A0" w:rsidP="00C539A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744A4" w:rsidRPr="00C539A0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9744A4" w:rsidRPr="00C539A0">
        <w:rPr>
          <w:rFonts w:ascii="Book Antiqua" w:hAnsi="Book Antiqua"/>
        </w:rPr>
        <w:t>1464 del 18/08/05</w:t>
      </w:r>
      <w:r>
        <w:rPr>
          <w:rFonts w:ascii="Book Antiqua" w:hAnsi="Book Antiqua"/>
        </w:rPr>
        <w:t xml:space="preserve">, </w:t>
      </w:r>
      <w:r w:rsidR="009744A4" w:rsidRPr="00C539A0">
        <w:rPr>
          <w:rFonts w:ascii="Book Antiqua" w:hAnsi="Book Antiqua"/>
        </w:rPr>
        <w:t>mediante la cual se suspende provisoriamente la obra de construcción que se lleva a cabo en Avenida Aconquija y Florida</w:t>
      </w:r>
      <w:r>
        <w:rPr>
          <w:rFonts w:ascii="Book Antiqua" w:hAnsi="Book Antiqua"/>
        </w:rPr>
        <w:t xml:space="preserve">, </w:t>
      </w:r>
      <w:r w:rsidR="009744A4" w:rsidRPr="00C539A0">
        <w:rPr>
          <w:rFonts w:ascii="Book Antiqua" w:hAnsi="Book Antiqua"/>
        </w:rPr>
        <w:t>Padrón N</w:t>
      </w:r>
      <w:r>
        <w:rPr>
          <w:rFonts w:ascii="Book Antiqua" w:hAnsi="Book Antiqua"/>
        </w:rPr>
        <w:t xml:space="preserve">º </w:t>
      </w:r>
      <w:r w:rsidR="009744A4" w:rsidRPr="00C539A0">
        <w:rPr>
          <w:rFonts w:ascii="Book Antiqua" w:hAnsi="Book Antiqua"/>
        </w:rPr>
        <w:t>678</w:t>
      </w:r>
      <w:r>
        <w:rPr>
          <w:rFonts w:ascii="Book Antiqua" w:hAnsi="Book Antiqua"/>
        </w:rPr>
        <w:t xml:space="preserve">. </w:t>
      </w:r>
      <w:r w:rsidR="009744A4" w:rsidRPr="00C539A0">
        <w:rPr>
          <w:rFonts w:ascii="Book Antiqua" w:hAnsi="Book Antiqua"/>
        </w:rPr>
        <w:t>820</w:t>
      </w:r>
      <w:r>
        <w:rPr>
          <w:rFonts w:ascii="Book Antiqua" w:hAnsi="Book Antiqua"/>
        </w:rPr>
        <w:t xml:space="preserve">, </w:t>
      </w:r>
      <w:r w:rsidR="009744A4" w:rsidRPr="00C539A0">
        <w:rPr>
          <w:rFonts w:ascii="Book Antiqua" w:hAnsi="Book Antiqua"/>
        </w:rPr>
        <w:t>propiedad de ROMAR S</w:t>
      </w:r>
      <w:r>
        <w:rPr>
          <w:rFonts w:ascii="Book Antiqua" w:hAnsi="Book Antiqua"/>
        </w:rPr>
        <w:t xml:space="preserve">. </w:t>
      </w:r>
      <w:r w:rsidR="009744A4" w:rsidRPr="00C539A0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9744A4" w:rsidRPr="00C539A0">
        <w:rPr>
          <w:rFonts w:ascii="Book Antiqua" w:hAnsi="Book Antiqua"/>
        </w:rPr>
        <w:t>y</w:t>
      </w:r>
    </w:p>
    <w:p w:rsidR="00C539A0" w:rsidRPr="00C539A0" w:rsidRDefault="00C539A0" w:rsidP="00C539A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539A0">
        <w:rPr>
          <w:rFonts w:ascii="Book Antiqua" w:hAnsi="Book Antiqua"/>
          <w:b/>
          <w:bCs/>
        </w:rPr>
        <w:t>CONSIDERANDO:</w:t>
      </w:r>
    </w:p>
    <w:p w:rsidR="00C56C6B" w:rsidRPr="00C539A0" w:rsidRDefault="00C539A0" w:rsidP="00C539A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C4103" w:rsidRPr="00C539A0">
        <w:rPr>
          <w:rFonts w:ascii="Book Antiqua" w:hAnsi="Book Antiqua"/>
        </w:rPr>
        <w:t>Que la Ordenanza mencionada en el Visto</w:t>
      </w:r>
      <w:r>
        <w:rPr>
          <w:rFonts w:ascii="Book Antiqua" w:hAnsi="Book Antiqua"/>
        </w:rPr>
        <w:t xml:space="preserve">, </w:t>
      </w:r>
      <w:r w:rsidR="00CC4103" w:rsidRPr="00C539A0">
        <w:rPr>
          <w:rFonts w:ascii="Book Antiqua" w:hAnsi="Book Antiqua"/>
        </w:rPr>
        <w:t>exigía que la construcción en cuestión sea inspeccionada por los técnicos de la Municipalidad</w:t>
      </w:r>
      <w:r>
        <w:rPr>
          <w:rFonts w:ascii="Book Antiqua" w:hAnsi="Book Antiqua"/>
        </w:rPr>
        <w:t xml:space="preserve">, </w:t>
      </w:r>
      <w:r w:rsidR="00CC4103" w:rsidRPr="00C539A0">
        <w:rPr>
          <w:rFonts w:ascii="Book Antiqua" w:hAnsi="Book Antiqua"/>
        </w:rPr>
        <w:t>informando a este Cuerpo si la misma se ajusta a Documentación Técnica</w:t>
      </w:r>
      <w:r>
        <w:rPr>
          <w:rFonts w:ascii="Book Antiqua" w:hAnsi="Book Antiqua"/>
        </w:rPr>
        <w:t xml:space="preserve">. </w:t>
      </w:r>
    </w:p>
    <w:p w:rsidR="00C56C6B" w:rsidRPr="00C539A0" w:rsidRDefault="00CC4103" w:rsidP="00C539A0">
      <w:pPr>
        <w:pStyle w:val="Textoindependiente"/>
        <w:keepNext/>
        <w:spacing w:after="180"/>
        <w:rPr>
          <w:rFonts w:ascii="Book Antiqua" w:hAnsi="Book Antiqua"/>
        </w:rPr>
      </w:pPr>
      <w:r w:rsidRPr="00C539A0">
        <w:rPr>
          <w:rFonts w:ascii="Book Antiqua" w:hAnsi="Book Antiqua"/>
        </w:rPr>
        <w:t>Que mediante Expediente N</w:t>
      </w:r>
      <w:r w:rsidR="00C539A0">
        <w:rPr>
          <w:rFonts w:ascii="Book Antiqua" w:hAnsi="Book Antiqua"/>
        </w:rPr>
        <w:t xml:space="preserve">º </w:t>
      </w:r>
      <w:r w:rsidRPr="00C539A0">
        <w:rPr>
          <w:rFonts w:ascii="Book Antiqua" w:hAnsi="Book Antiqua"/>
        </w:rPr>
        <w:t>702-Y-05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el Departamento Ejecutivo Municipal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informa que el día 09 de diciembre una comisión formada por Técnicos de la misma efectuaron un relevamiento planimétrico del terreno y de la construcción en ejecución concluyendo que el FOS se ajusta a las disposiciones de la Ordenanza N</w:t>
      </w:r>
      <w:r w:rsidR="00C539A0">
        <w:rPr>
          <w:rFonts w:ascii="Book Antiqua" w:hAnsi="Book Antiqua"/>
        </w:rPr>
        <w:t xml:space="preserve">º </w:t>
      </w:r>
      <w:r w:rsidRPr="00C539A0">
        <w:rPr>
          <w:rFonts w:ascii="Book Antiqua" w:hAnsi="Book Antiqua"/>
        </w:rPr>
        <w:t>688/95</w:t>
      </w:r>
      <w:r w:rsidR="00C539A0">
        <w:rPr>
          <w:rFonts w:ascii="Book Antiqua" w:hAnsi="Book Antiqua"/>
        </w:rPr>
        <w:t xml:space="preserve">. </w:t>
      </w:r>
    </w:p>
    <w:p w:rsidR="00C56C6B" w:rsidRPr="00C539A0" w:rsidRDefault="00CC4103" w:rsidP="00C539A0">
      <w:pPr>
        <w:pStyle w:val="Textoindependiente"/>
        <w:keepNext/>
        <w:spacing w:after="180"/>
        <w:rPr>
          <w:rFonts w:ascii="Book Antiqua" w:hAnsi="Book Antiqua"/>
        </w:rPr>
      </w:pPr>
      <w:r w:rsidRPr="00C539A0">
        <w:rPr>
          <w:rFonts w:ascii="Book Antiqua" w:hAnsi="Book Antiqua"/>
        </w:rPr>
        <w:t>Que mediante Expediente N</w:t>
      </w:r>
      <w:r w:rsidR="00C539A0">
        <w:rPr>
          <w:rFonts w:ascii="Book Antiqua" w:hAnsi="Book Antiqua"/>
        </w:rPr>
        <w:t xml:space="preserve">º </w:t>
      </w:r>
      <w:r w:rsidRPr="00C539A0">
        <w:rPr>
          <w:rFonts w:ascii="Book Antiqua" w:hAnsi="Book Antiqua"/>
        </w:rPr>
        <w:t>550-C-05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el Colegio de Arquitectos de Tucumán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ante una consulta efectuada por este Cuerpo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asevera que la Municipalidad de Yerba Buena cuenta con los Departamento Técnicos apropiados para evaluar la situación y que el hecho de contar con proyecto de obra aprobado y N</w:t>
      </w:r>
      <w:r w:rsidR="00C539A0">
        <w:rPr>
          <w:rFonts w:ascii="Book Antiqua" w:hAnsi="Book Antiqua"/>
        </w:rPr>
        <w:t xml:space="preserve">º </w:t>
      </w:r>
      <w:r w:rsidRPr="00C539A0">
        <w:rPr>
          <w:rFonts w:ascii="Book Antiqua" w:hAnsi="Book Antiqua"/>
        </w:rPr>
        <w:t>de permiso de construcción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permite considerar la correcta aplicación de la normativa vigente</w:t>
      </w:r>
      <w:r w:rsidR="00C539A0">
        <w:rPr>
          <w:rFonts w:ascii="Book Antiqua" w:hAnsi="Book Antiqua"/>
        </w:rPr>
        <w:t xml:space="preserve">. </w:t>
      </w:r>
    </w:p>
    <w:p w:rsidR="00C56C6B" w:rsidRPr="00C539A0" w:rsidRDefault="00CC4103" w:rsidP="00C539A0">
      <w:pPr>
        <w:pStyle w:val="Textoindependiente"/>
        <w:keepNext/>
        <w:spacing w:after="180"/>
        <w:rPr>
          <w:rFonts w:ascii="Book Antiqua" w:hAnsi="Book Antiqua"/>
        </w:rPr>
      </w:pPr>
      <w:r w:rsidRPr="00C539A0">
        <w:rPr>
          <w:rFonts w:ascii="Book Antiqua" w:hAnsi="Book Antiqua"/>
        </w:rPr>
        <w:t>Que habiéndose cumplimentado con la obligación impuesta por el Artículo Segundo de la Ordenanza N</w:t>
      </w:r>
      <w:r w:rsidR="00C539A0">
        <w:rPr>
          <w:rFonts w:ascii="Book Antiqua" w:hAnsi="Book Antiqua"/>
        </w:rPr>
        <w:t xml:space="preserve">º </w:t>
      </w:r>
      <w:r w:rsidRPr="00C539A0">
        <w:rPr>
          <w:rFonts w:ascii="Book Antiqua" w:hAnsi="Book Antiqua"/>
        </w:rPr>
        <w:t>1464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en lo relativo a Documentación Técnica aprobada versus obra construida y/o en ejecución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no existen razones para que la obra continúe suspendida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debiéndose proceder a efectuar la devolución de la Documentación Técnica elevada mediante Expediente N</w:t>
      </w:r>
      <w:r w:rsidR="00C539A0">
        <w:rPr>
          <w:rFonts w:ascii="Book Antiqua" w:hAnsi="Book Antiqua"/>
        </w:rPr>
        <w:t xml:space="preserve">º </w:t>
      </w:r>
      <w:r w:rsidRPr="00C539A0">
        <w:rPr>
          <w:rFonts w:ascii="Book Antiqua" w:hAnsi="Book Antiqua"/>
        </w:rPr>
        <w:t>491-Y-05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a fin de que se continúe con las tramitaciones que correspondan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a fin de no ocasionar posibles perjuicios al erario municipal</w:t>
      </w:r>
      <w:r w:rsidR="00C539A0">
        <w:rPr>
          <w:rFonts w:ascii="Book Antiqua" w:hAnsi="Book Antiqua"/>
        </w:rPr>
        <w:t xml:space="preserve">. </w:t>
      </w:r>
    </w:p>
    <w:p w:rsidR="00C56C6B" w:rsidRPr="00C539A0" w:rsidRDefault="009744A4" w:rsidP="00C539A0">
      <w:pPr>
        <w:pStyle w:val="Textoindependiente"/>
        <w:keepNext/>
        <w:spacing w:after="180"/>
        <w:rPr>
          <w:rFonts w:ascii="Book Antiqua" w:hAnsi="Book Antiqua"/>
        </w:rPr>
      </w:pPr>
      <w:r w:rsidRPr="00C539A0">
        <w:rPr>
          <w:rFonts w:ascii="Book Antiqua" w:hAnsi="Book Antiqua"/>
        </w:rPr>
        <w:t>Que el informe elevado mediante Expediente N</w:t>
      </w:r>
      <w:r w:rsidR="00C539A0">
        <w:rPr>
          <w:rFonts w:ascii="Book Antiqua" w:hAnsi="Book Antiqua"/>
        </w:rPr>
        <w:t xml:space="preserve">º </w:t>
      </w:r>
      <w:r w:rsidRPr="00C539A0">
        <w:rPr>
          <w:rFonts w:ascii="Book Antiqua" w:hAnsi="Book Antiqua"/>
        </w:rPr>
        <w:t>702-Y-05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causa sorpresa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pues en el mismo no se incluye el tema de Retiros de la Línea Municipal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es decir que no se tuvo en cuenta las disposiciones del Artículo 2do de la Ordenanza N</w:t>
      </w:r>
      <w:r w:rsidR="00C539A0">
        <w:rPr>
          <w:rFonts w:ascii="Book Antiqua" w:hAnsi="Book Antiqua"/>
        </w:rPr>
        <w:t xml:space="preserve">º </w:t>
      </w:r>
      <w:r w:rsidRPr="00C539A0">
        <w:rPr>
          <w:rFonts w:ascii="Book Antiqua" w:hAnsi="Book Antiqua"/>
        </w:rPr>
        <w:t>688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habiendo sido vulnerado por los funcionarios que participaron en la autorización de la obra en cuestión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dejando asentado que el incumplimiento de la normativa legal por parte del o de los funcionarios que actuaron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deberá ser evaluada y estudiada por las autoridades que correspondan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debiendo el Departamento Ejecutivo Municipal proceder a dar cumplimiento a lo solicitado por este Concejo Deliberante mediante Expediente N</w:t>
      </w:r>
      <w:r w:rsidR="00C539A0">
        <w:rPr>
          <w:rFonts w:ascii="Book Antiqua" w:hAnsi="Book Antiqua"/>
        </w:rPr>
        <w:t xml:space="preserve">º </w:t>
      </w:r>
      <w:r w:rsidRPr="00C539A0">
        <w:rPr>
          <w:rFonts w:ascii="Book Antiqua" w:hAnsi="Book Antiqua"/>
        </w:rPr>
        <w:t>11</w:t>
      </w:r>
      <w:r w:rsidR="00C539A0">
        <w:rPr>
          <w:rFonts w:ascii="Book Antiqua" w:hAnsi="Book Antiqua"/>
        </w:rPr>
        <w:t xml:space="preserve">. </w:t>
      </w:r>
      <w:r w:rsidRPr="00C539A0">
        <w:rPr>
          <w:rFonts w:ascii="Book Antiqua" w:hAnsi="Book Antiqua"/>
        </w:rPr>
        <w:t>142-H-05 del 18/10/05</w:t>
      </w:r>
      <w:r w:rsidR="00C539A0">
        <w:rPr>
          <w:rFonts w:ascii="Book Antiqua" w:hAnsi="Book Antiqua"/>
        </w:rPr>
        <w:t xml:space="preserve">, </w:t>
      </w:r>
      <w:r w:rsidRPr="00C539A0">
        <w:rPr>
          <w:rFonts w:ascii="Book Antiqua" w:hAnsi="Book Antiqua"/>
        </w:rPr>
        <w:t>procediendo a iniciar las investigaciones y/o sumarios correspondientes</w:t>
      </w:r>
      <w:r w:rsidR="00C539A0">
        <w:rPr>
          <w:rFonts w:ascii="Book Antiqua" w:hAnsi="Book Antiqua"/>
        </w:rPr>
        <w:t xml:space="preserve">. </w:t>
      </w:r>
    </w:p>
    <w:p w:rsidR="00A050C4" w:rsidRPr="00C539A0" w:rsidRDefault="00C539A0" w:rsidP="00C539A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539A0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56C6B" w:rsidRPr="00C539A0" w:rsidRDefault="00C539A0" w:rsidP="00C539A0">
      <w:pPr>
        <w:pStyle w:val="Textoindependiente"/>
        <w:keepNext/>
        <w:spacing w:after="180"/>
        <w:rPr>
          <w:rFonts w:ascii="Book Antiqua" w:hAnsi="Book Antiqua"/>
        </w:rPr>
      </w:pPr>
      <w:r w:rsidRPr="00C539A0">
        <w:rPr>
          <w:rFonts w:ascii="Book Antiqua" w:hAnsi="Book Antiqua"/>
          <w:bCs/>
          <w:u w:val="single"/>
        </w:rPr>
        <w:lastRenderedPageBreak/>
        <w:t>ARTÍCULO PRIMERO:</w:t>
      </w:r>
      <w:r>
        <w:rPr>
          <w:rFonts w:ascii="Book Antiqua" w:hAnsi="Book Antiqua"/>
          <w:bCs/>
        </w:rPr>
        <w:t xml:space="preserve"> </w:t>
      </w:r>
      <w:r w:rsidR="009744A4" w:rsidRPr="00C539A0">
        <w:rPr>
          <w:rFonts w:ascii="Book Antiqua" w:hAnsi="Book Antiqua"/>
          <w:bCs/>
        </w:rPr>
        <w:t>DISPÓNESE el levantamiento de la suspensión provisoria de la obra de construcción que se lleva a cabo en la esquina de Avenida Aconquija y calle Florida</w:t>
      </w:r>
      <w:r>
        <w:rPr>
          <w:rFonts w:ascii="Book Antiqua" w:hAnsi="Book Antiqua"/>
          <w:bCs/>
        </w:rPr>
        <w:t xml:space="preserve">, </w:t>
      </w:r>
      <w:r w:rsidR="009744A4" w:rsidRPr="00C539A0">
        <w:rPr>
          <w:rFonts w:ascii="Book Antiqua" w:hAnsi="Book Antiqua"/>
          <w:bCs/>
        </w:rPr>
        <w:t>ochava Sudoeste</w:t>
      </w:r>
      <w:r>
        <w:rPr>
          <w:rFonts w:ascii="Book Antiqua" w:hAnsi="Book Antiqua"/>
          <w:bCs/>
        </w:rPr>
        <w:t xml:space="preserve">, </w:t>
      </w:r>
      <w:r w:rsidR="009744A4" w:rsidRPr="00C539A0">
        <w:rPr>
          <w:rFonts w:ascii="Book Antiqua" w:hAnsi="Book Antiqua"/>
          <w:bCs/>
        </w:rPr>
        <w:t>Padrón N</w:t>
      </w:r>
      <w:r>
        <w:rPr>
          <w:rFonts w:ascii="Book Antiqua" w:hAnsi="Book Antiqua"/>
          <w:bCs/>
        </w:rPr>
        <w:t xml:space="preserve">º </w:t>
      </w:r>
      <w:r w:rsidR="009744A4" w:rsidRPr="00C539A0">
        <w:rPr>
          <w:rFonts w:ascii="Book Antiqua" w:hAnsi="Book Antiqua"/>
          <w:bCs/>
        </w:rPr>
        <w:t>678</w:t>
      </w:r>
      <w:r>
        <w:rPr>
          <w:rFonts w:ascii="Book Antiqua" w:hAnsi="Book Antiqua"/>
          <w:bCs/>
        </w:rPr>
        <w:t xml:space="preserve">. </w:t>
      </w:r>
      <w:r w:rsidR="009744A4" w:rsidRPr="00C539A0">
        <w:rPr>
          <w:rFonts w:ascii="Book Antiqua" w:hAnsi="Book Antiqua"/>
          <w:bCs/>
        </w:rPr>
        <w:t>820</w:t>
      </w:r>
      <w:r>
        <w:rPr>
          <w:rFonts w:ascii="Book Antiqua" w:hAnsi="Book Antiqua"/>
          <w:bCs/>
        </w:rPr>
        <w:t xml:space="preserve">, </w:t>
      </w:r>
      <w:r w:rsidR="009744A4" w:rsidRPr="00C539A0">
        <w:rPr>
          <w:rFonts w:ascii="Book Antiqua" w:hAnsi="Book Antiqua"/>
          <w:bCs/>
        </w:rPr>
        <w:t>propiedad de ROMAR S</w:t>
      </w:r>
      <w:r>
        <w:rPr>
          <w:rFonts w:ascii="Book Antiqua" w:hAnsi="Book Antiqua"/>
          <w:bCs/>
        </w:rPr>
        <w:t xml:space="preserve">. </w:t>
      </w:r>
      <w:r w:rsidR="009744A4" w:rsidRPr="00C539A0">
        <w:rPr>
          <w:rFonts w:ascii="Book Antiqua" w:hAnsi="Book Antiqua"/>
          <w:bCs/>
        </w:rPr>
        <w:t>A</w:t>
      </w:r>
      <w:r>
        <w:rPr>
          <w:rFonts w:ascii="Book Antiqua" w:hAnsi="Book Antiqua"/>
          <w:bCs/>
        </w:rPr>
        <w:t xml:space="preserve">. </w:t>
      </w:r>
      <w:r w:rsidR="009744A4" w:rsidRPr="00C539A0">
        <w:rPr>
          <w:rFonts w:ascii="Book Antiqua" w:hAnsi="Book Antiqua"/>
          <w:bCs/>
        </w:rPr>
        <w:t>quedando en consecuencia sin efecto a partir de la promulgación de la presente</w:t>
      </w:r>
      <w:r>
        <w:rPr>
          <w:rFonts w:ascii="Book Antiqua" w:hAnsi="Book Antiqua"/>
          <w:bCs/>
        </w:rPr>
        <w:t xml:space="preserve">, </w:t>
      </w:r>
      <w:r w:rsidR="009744A4" w:rsidRPr="00C539A0">
        <w:rPr>
          <w:rFonts w:ascii="Book Antiqua" w:hAnsi="Book Antiqua"/>
          <w:bCs/>
        </w:rPr>
        <w:t>la Ordenanza N</w:t>
      </w:r>
      <w:r>
        <w:rPr>
          <w:rFonts w:ascii="Book Antiqua" w:hAnsi="Book Antiqua"/>
          <w:bCs/>
        </w:rPr>
        <w:t xml:space="preserve">º </w:t>
      </w:r>
      <w:r w:rsidR="009744A4" w:rsidRPr="00C539A0">
        <w:rPr>
          <w:rFonts w:ascii="Book Antiqua" w:hAnsi="Book Antiqua"/>
          <w:bCs/>
        </w:rPr>
        <w:t>1464</w:t>
      </w:r>
      <w:r>
        <w:rPr>
          <w:rFonts w:ascii="Book Antiqua" w:hAnsi="Book Antiqua"/>
          <w:bCs/>
        </w:rPr>
        <w:t xml:space="preserve">. </w:t>
      </w:r>
    </w:p>
    <w:p w:rsidR="00C56C6B" w:rsidRPr="00C539A0" w:rsidRDefault="00C539A0" w:rsidP="00C539A0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539A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9744A4" w:rsidRPr="00C539A0">
        <w:rPr>
          <w:rFonts w:ascii="Book Antiqua" w:hAnsi="Book Antiqua"/>
          <w:bCs/>
        </w:rPr>
        <w:t>El Departamento Ejecutivo Municipal</w:t>
      </w:r>
      <w:r>
        <w:rPr>
          <w:rFonts w:ascii="Book Antiqua" w:hAnsi="Book Antiqua"/>
          <w:bCs/>
        </w:rPr>
        <w:t xml:space="preserve">, </w:t>
      </w:r>
      <w:r w:rsidR="009744A4" w:rsidRPr="00C539A0">
        <w:rPr>
          <w:rFonts w:ascii="Book Antiqua" w:hAnsi="Book Antiqua"/>
          <w:bCs/>
        </w:rPr>
        <w:t>deberá iniciar las investigaciones y/o sumarios correspondientes a fin de deslindar responsabilidades</w:t>
      </w:r>
      <w:r>
        <w:rPr>
          <w:rFonts w:ascii="Book Antiqua" w:hAnsi="Book Antiqua"/>
          <w:bCs/>
        </w:rPr>
        <w:t xml:space="preserve">, </w:t>
      </w:r>
      <w:r w:rsidR="009744A4" w:rsidRPr="00C539A0">
        <w:rPr>
          <w:rFonts w:ascii="Book Antiqua" w:hAnsi="Book Antiqua"/>
          <w:bCs/>
        </w:rPr>
        <w:t>en base a los fundamentos esgrimidos en el Expediente N</w:t>
      </w:r>
      <w:r>
        <w:rPr>
          <w:rFonts w:ascii="Book Antiqua" w:hAnsi="Book Antiqua"/>
          <w:bCs/>
        </w:rPr>
        <w:t xml:space="preserve">º </w:t>
      </w:r>
      <w:r w:rsidR="009744A4" w:rsidRPr="00C539A0">
        <w:rPr>
          <w:rFonts w:ascii="Book Antiqua" w:hAnsi="Book Antiqua"/>
          <w:bCs/>
        </w:rPr>
        <w:t>11</w:t>
      </w:r>
      <w:r>
        <w:rPr>
          <w:rFonts w:ascii="Book Antiqua" w:hAnsi="Book Antiqua"/>
          <w:bCs/>
        </w:rPr>
        <w:t xml:space="preserve">. </w:t>
      </w:r>
      <w:r w:rsidR="009744A4" w:rsidRPr="00C539A0">
        <w:rPr>
          <w:rFonts w:ascii="Book Antiqua" w:hAnsi="Book Antiqua"/>
          <w:bCs/>
        </w:rPr>
        <w:t>142-H-05</w:t>
      </w:r>
      <w:r>
        <w:rPr>
          <w:rFonts w:ascii="Book Antiqua" w:hAnsi="Book Antiqua"/>
          <w:bCs/>
        </w:rPr>
        <w:t xml:space="preserve">. </w:t>
      </w:r>
    </w:p>
    <w:p w:rsidR="00C56C6B" w:rsidRPr="00C539A0" w:rsidRDefault="00C539A0" w:rsidP="00C539A0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539A0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CC4103" w:rsidRPr="00C539A0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CC4103" w:rsidRPr="00C539A0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C56C6B" w:rsidRPr="00C539A0" w:rsidSect="00C539A0">
      <w:footerReference w:type="default" r:id="rId7"/>
      <w:pgSz w:w="11906" w:h="16838" w:code="5"/>
      <w:pgMar w:top="1417" w:right="1134" w:bottom="1134" w:left="1701" w:header="709" w:footer="709" w:gutter="0"/>
      <w:pgNumType w:start="14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9E5" w:rsidRDefault="000A39E5" w:rsidP="000A39E5">
      <w:r>
        <w:separator/>
      </w:r>
    </w:p>
  </w:endnote>
  <w:endnote w:type="continuationSeparator" w:id="0">
    <w:p w:rsidR="000A39E5" w:rsidRDefault="000A39E5" w:rsidP="000A3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9E5" w:rsidRPr="00C318F4" w:rsidRDefault="000A39E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9E5" w:rsidRDefault="000A39E5" w:rsidP="000A39E5">
      <w:r>
        <w:separator/>
      </w:r>
    </w:p>
  </w:footnote>
  <w:footnote w:type="continuationSeparator" w:id="0">
    <w:p w:rsidR="000A39E5" w:rsidRDefault="000A39E5" w:rsidP="000A39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B58E8"/>
    <w:multiLevelType w:val="hybridMultilevel"/>
    <w:tmpl w:val="64081F74"/>
    <w:lvl w:ilvl="0" w:tplc="3F0ACE9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A9B6B19"/>
    <w:multiLevelType w:val="hybridMultilevel"/>
    <w:tmpl w:val="D2A487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41102C"/>
    <w:multiLevelType w:val="hybridMultilevel"/>
    <w:tmpl w:val="43E868A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D5061C"/>
    <w:multiLevelType w:val="hybridMultilevel"/>
    <w:tmpl w:val="25103A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B550A"/>
    <w:multiLevelType w:val="hybridMultilevel"/>
    <w:tmpl w:val="22E29C28"/>
    <w:lvl w:ilvl="0" w:tplc="7F8A2E0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CC4103"/>
    <w:rsid w:val="00000CCF"/>
    <w:rsid w:val="000076AB"/>
    <w:rsid w:val="00010948"/>
    <w:rsid w:val="00066E4B"/>
    <w:rsid w:val="000A39E5"/>
    <w:rsid w:val="000E1FDC"/>
    <w:rsid w:val="00174A93"/>
    <w:rsid w:val="001A068C"/>
    <w:rsid w:val="001A499A"/>
    <w:rsid w:val="001B4997"/>
    <w:rsid w:val="001C0554"/>
    <w:rsid w:val="001F5B1E"/>
    <w:rsid w:val="00234D6B"/>
    <w:rsid w:val="00242D20"/>
    <w:rsid w:val="00320DC1"/>
    <w:rsid w:val="004A094F"/>
    <w:rsid w:val="004F2864"/>
    <w:rsid w:val="00512942"/>
    <w:rsid w:val="005A16FB"/>
    <w:rsid w:val="005B4918"/>
    <w:rsid w:val="00663A52"/>
    <w:rsid w:val="006D2FCB"/>
    <w:rsid w:val="00730890"/>
    <w:rsid w:val="00776B4B"/>
    <w:rsid w:val="00834AEB"/>
    <w:rsid w:val="008C1EC1"/>
    <w:rsid w:val="008F0C05"/>
    <w:rsid w:val="00964C17"/>
    <w:rsid w:val="009744A4"/>
    <w:rsid w:val="009A6535"/>
    <w:rsid w:val="009D1E2D"/>
    <w:rsid w:val="009D52D4"/>
    <w:rsid w:val="00A050C4"/>
    <w:rsid w:val="00A1158B"/>
    <w:rsid w:val="00A520FA"/>
    <w:rsid w:val="00B7358D"/>
    <w:rsid w:val="00B87F93"/>
    <w:rsid w:val="00BE31E3"/>
    <w:rsid w:val="00C318F4"/>
    <w:rsid w:val="00C44634"/>
    <w:rsid w:val="00C539A0"/>
    <w:rsid w:val="00C56C6B"/>
    <w:rsid w:val="00CB4002"/>
    <w:rsid w:val="00CC4103"/>
    <w:rsid w:val="00D34C09"/>
    <w:rsid w:val="00D611F4"/>
    <w:rsid w:val="00D640C5"/>
    <w:rsid w:val="00E457B0"/>
    <w:rsid w:val="00E925AF"/>
    <w:rsid w:val="00F50527"/>
    <w:rsid w:val="00F845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7A205D7-EA42-4EDD-892A-F6E34E5E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6E4B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66E4B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0A39E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A39E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A39E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A39E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02 DE AGOSTO DE 2005</vt:lpstr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02 DE AGOSTO DE 2005</dc:title>
  <dc:subject/>
  <dc:creator>dardo</dc:creator>
  <cp:keywords/>
  <dc:description/>
  <cp:lastModifiedBy>Usuario de Windows</cp:lastModifiedBy>
  <cp:revision>29</cp:revision>
  <cp:lastPrinted>2017-10-04T15:18:00Z</cp:lastPrinted>
  <dcterms:created xsi:type="dcterms:W3CDTF">2017-05-11T14:09:00Z</dcterms:created>
  <dcterms:modified xsi:type="dcterms:W3CDTF">2018-07-06T13:25:00Z</dcterms:modified>
</cp:coreProperties>
</file>