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06B" w:rsidRPr="0087506B" w:rsidRDefault="0087506B" w:rsidP="0087506B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7506B">
        <w:rPr>
          <w:rFonts w:ascii="Book Antiqua" w:hAnsi="Book Antiqua"/>
          <w:bCs/>
          <w:lang w:val="es-AR"/>
        </w:rPr>
        <w:t>Yerba Buena, 03 de Diciembre de 2015</w:t>
      </w:r>
    </w:p>
    <w:p w:rsidR="0087506B" w:rsidRPr="0087506B" w:rsidRDefault="0087506B" w:rsidP="0087506B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87506B">
        <w:rPr>
          <w:rFonts w:ascii="Book Antiqua" w:hAnsi="Book Antiqua"/>
          <w:b/>
          <w:bCs/>
          <w:lang w:val="es-AR"/>
        </w:rPr>
        <w:t>ORDENANZA Nº 2020</w:t>
      </w:r>
    </w:p>
    <w:p w:rsidR="0087506B" w:rsidRPr="0087506B" w:rsidRDefault="0087506B" w:rsidP="0087506B">
      <w:pPr>
        <w:keepNext/>
        <w:spacing w:before="240" w:after="60"/>
        <w:rPr>
          <w:rFonts w:ascii="Book Antiqua" w:hAnsi="Book Antiqua"/>
          <w:b/>
        </w:rPr>
      </w:pPr>
      <w:r w:rsidRPr="0087506B">
        <w:rPr>
          <w:rFonts w:ascii="Book Antiqua" w:hAnsi="Book Antiqua"/>
          <w:b/>
        </w:rPr>
        <w:t>VISTO:</w:t>
      </w:r>
    </w:p>
    <w:p w:rsidR="009360E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C0CC2" w:rsidRPr="0087506B">
        <w:rPr>
          <w:rFonts w:ascii="Book Antiqua" w:hAnsi="Book Antiqua"/>
        </w:rPr>
        <w:t xml:space="preserve">La </w:t>
      </w:r>
      <w:r w:rsidR="00855137" w:rsidRPr="0087506B">
        <w:rPr>
          <w:rFonts w:ascii="Book Antiqua" w:hAnsi="Book Antiqua"/>
        </w:rPr>
        <w:t>necesidad</w:t>
      </w:r>
      <w:r w:rsidR="001C0CC2" w:rsidRPr="0087506B">
        <w:rPr>
          <w:rFonts w:ascii="Book Antiqua" w:hAnsi="Book Antiqua"/>
        </w:rPr>
        <w:t xml:space="preserve"> de mejorar la calidad de la democracia local y con la certeza de que el libre Acceso a la Información Pública es condición indispensable para lograr una efectiva participación ciudadana en las políticas públicas</w:t>
      </w:r>
      <w:r>
        <w:rPr>
          <w:rFonts w:ascii="Book Antiqua" w:hAnsi="Book Antiqua"/>
        </w:rPr>
        <w:t xml:space="preserve">; </w:t>
      </w:r>
      <w:r w:rsidR="001C0CC2" w:rsidRPr="0087506B">
        <w:rPr>
          <w:rFonts w:ascii="Book Antiqua" w:hAnsi="Book Antiqua"/>
        </w:rPr>
        <w:t>y</w:t>
      </w:r>
    </w:p>
    <w:p w:rsidR="0087506B" w:rsidRPr="0087506B" w:rsidRDefault="0087506B" w:rsidP="0087506B">
      <w:pPr>
        <w:keepNext/>
        <w:spacing w:before="240" w:after="60"/>
        <w:rPr>
          <w:rFonts w:ascii="Book Antiqua" w:hAnsi="Book Antiqua"/>
          <w:b/>
        </w:rPr>
      </w:pPr>
      <w:r w:rsidRPr="0087506B">
        <w:rPr>
          <w:rFonts w:ascii="Book Antiqua" w:hAnsi="Book Antiqua"/>
          <w:b/>
        </w:rPr>
        <w:t>CONSIDERANDO: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1C0CC2" w:rsidRPr="0087506B">
        <w:rPr>
          <w:rFonts w:ascii="Book Antiqua" w:hAnsi="Book Antiqua"/>
        </w:rPr>
        <w:t>Que la</w:t>
      </w:r>
      <w:r w:rsidR="00584B79" w:rsidRPr="0087506B">
        <w:rPr>
          <w:rFonts w:ascii="Book Antiqua" w:hAnsi="Book Antiqua"/>
        </w:rPr>
        <w:t xml:space="preserve"> Constitución Nacional </w:t>
      </w:r>
      <w:r w:rsidR="001C0CC2" w:rsidRPr="0087506B">
        <w:rPr>
          <w:rFonts w:ascii="Book Antiqua" w:hAnsi="Book Antiqua"/>
        </w:rPr>
        <w:t xml:space="preserve">garantiza el principio de publicidad de los actos de gobierno y el </w:t>
      </w:r>
      <w:r w:rsidR="006B03AC" w:rsidRPr="0087506B">
        <w:rPr>
          <w:rFonts w:ascii="Book Antiqua" w:hAnsi="Book Antiqua"/>
        </w:rPr>
        <w:t>D</w:t>
      </w:r>
      <w:r w:rsidR="001C0CC2" w:rsidRPr="0087506B">
        <w:rPr>
          <w:rFonts w:ascii="Book Antiqua" w:hAnsi="Book Antiqua"/>
        </w:rPr>
        <w:t xml:space="preserve">erecho de </w:t>
      </w:r>
      <w:r w:rsidR="006B03AC" w:rsidRPr="0087506B">
        <w:rPr>
          <w:rFonts w:ascii="Book Antiqua" w:hAnsi="Book Antiqua"/>
        </w:rPr>
        <w:t>A</w:t>
      </w:r>
      <w:r w:rsidR="001C0CC2" w:rsidRPr="0087506B">
        <w:rPr>
          <w:rFonts w:ascii="Book Antiqua" w:hAnsi="Book Antiqua"/>
        </w:rPr>
        <w:t xml:space="preserve">cceso a la </w:t>
      </w:r>
      <w:r w:rsidR="006B03AC" w:rsidRPr="0087506B">
        <w:rPr>
          <w:rFonts w:ascii="Book Antiqua" w:hAnsi="Book Antiqua"/>
        </w:rPr>
        <w:t>I</w:t>
      </w:r>
      <w:r w:rsidR="001C0CC2" w:rsidRPr="0087506B">
        <w:rPr>
          <w:rFonts w:ascii="Book Antiqua" w:hAnsi="Book Antiqua"/>
        </w:rPr>
        <w:t xml:space="preserve">nformación </w:t>
      </w:r>
      <w:r w:rsidR="006B03AC" w:rsidRPr="0087506B">
        <w:rPr>
          <w:rFonts w:ascii="Book Antiqua" w:hAnsi="Book Antiqua"/>
        </w:rPr>
        <w:t>Pública a través del Artículo 1</w:t>
      </w:r>
      <w:r>
        <w:rPr>
          <w:rFonts w:ascii="Book Antiqua" w:hAnsi="Book Antiqua"/>
        </w:rPr>
        <w:t xml:space="preserve">º </w:t>
      </w:r>
      <w:r w:rsidR="006B03AC" w:rsidRPr="0087506B">
        <w:rPr>
          <w:rFonts w:ascii="Book Antiqua" w:hAnsi="Book Antiqua"/>
        </w:rPr>
        <w:t>y concordantes del Capítulo Segundo</w:t>
      </w:r>
      <w:r w:rsidR="001B3779" w:rsidRPr="0087506B">
        <w:rPr>
          <w:rFonts w:ascii="Book Antiqua" w:hAnsi="Book Antiqua"/>
        </w:rPr>
        <w:t xml:space="preserve"> </w:t>
      </w:r>
      <w:r w:rsidR="006B03AC" w:rsidRPr="0087506B">
        <w:rPr>
          <w:rFonts w:ascii="Book Antiqua" w:hAnsi="Book Antiqua"/>
        </w:rPr>
        <w:t>que establece nuevos Derechos y Garantías -y del Artículo 75</w:t>
      </w:r>
      <w:r>
        <w:rPr>
          <w:rFonts w:ascii="Book Antiqua" w:hAnsi="Book Antiqua"/>
        </w:rPr>
        <w:t xml:space="preserve">, </w:t>
      </w:r>
      <w:r w:rsidR="006B03AC" w:rsidRPr="0087506B">
        <w:rPr>
          <w:rFonts w:ascii="Book Antiqua" w:hAnsi="Book Antiqua"/>
        </w:rPr>
        <w:t>Inciso 22</w:t>
      </w:r>
      <w:r>
        <w:rPr>
          <w:rFonts w:ascii="Book Antiqua" w:hAnsi="Book Antiqua"/>
        </w:rPr>
        <w:t xml:space="preserve">, </w:t>
      </w:r>
      <w:r w:rsidR="006B03AC" w:rsidRPr="0087506B">
        <w:rPr>
          <w:rFonts w:ascii="Book Antiqua" w:hAnsi="Book Antiqua"/>
        </w:rPr>
        <w:t>que incorpora con jerarquía constitucional diversos Tratados Internacionales</w:t>
      </w:r>
      <w:r>
        <w:rPr>
          <w:rFonts w:ascii="Book Antiqua" w:hAnsi="Book Antiqua"/>
        </w:rPr>
        <w:t xml:space="preserve">; </w:t>
      </w:r>
    </w:p>
    <w:p w:rsidR="00235C23" w:rsidRPr="0087506B" w:rsidRDefault="006B03AC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Que la Constitución </w:t>
      </w:r>
      <w:r w:rsidR="00855137" w:rsidRPr="0087506B">
        <w:rPr>
          <w:rFonts w:ascii="Book Antiqua" w:hAnsi="Book Antiqua"/>
        </w:rPr>
        <w:t>Provincial</w:t>
      </w:r>
      <w:r w:rsidRPr="0087506B">
        <w:rPr>
          <w:rFonts w:ascii="Book Antiqua" w:hAnsi="Book Antiqua"/>
        </w:rPr>
        <w:t xml:space="preserve"> establece en su Artículo 1 que la Provincia de Tucumán organiza su Gobierno de acuerdo con los Principios</w:t>
      </w:r>
      <w:r w:rsidR="0087506B">
        <w:rPr>
          <w:rFonts w:ascii="Book Antiqua" w:hAnsi="Book Antiqua"/>
        </w:rPr>
        <w:t xml:space="preserve">, </w:t>
      </w:r>
      <w:r w:rsidR="00855137" w:rsidRPr="0087506B">
        <w:rPr>
          <w:rFonts w:ascii="Book Antiqua" w:hAnsi="Book Antiqua"/>
        </w:rPr>
        <w:t>Declaraciones</w:t>
      </w:r>
      <w:r w:rsidRPr="0087506B">
        <w:rPr>
          <w:rFonts w:ascii="Book Antiqua" w:hAnsi="Book Antiqua"/>
        </w:rPr>
        <w:t xml:space="preserve"> y </w:t>
      </w:r>
      <w:r w:rsidR="00855137" w:rsidRPr="0087506B">
        <w:rPr>
          <w:rFonts w:ascii="Book Antiqua" w:hAnsi="Book Antiqua"/>
        </w:rPr>
        <w:t>Garantías</w:t>
      </w:r>
      <w:r w:rsidRPr="0087506B">
        <w:rPr>
          <w:rFonts w:ascii="Book Antiqua" w:hAnsi="Book Antiqua"/>
        </w:rPr>
        <w:t xml:space="preserve"> de la Constitución Nacional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6B03AC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Que es uno de los objetivos </w:t>
      </w:r>
      <w:r w:rsidR="00097EE6" w:rsidRPr="0087506B">
        <w:rPr>
          <w:rFonts w:ascii="Book Antiqua" w:hAnsi="Book Antiqua"/>
        </w:rPr>
        <w:t xml:space="preserve">principales del Gobierno </w:t>
      </w:r>
      <w:r w:rsidR="003D4A2A" w:rsidRPr="0087506B">
        <w:rPr>
          <w:rFonts w:ascii="Book Antiqua" w:hAnsi="Book Antiqua"/>
        </w:rPr>
        <w:t>Municipal</w:t>
      </w:r>
      <w:r w:rsidR="00097EE6" w:rsidRPr="0087506B">
        <w:rPr>
          <w:rFonts w:ascii="Book Antiqua" w:hAnsi="Book Antiqua"/>
        </w:rPr>
        <w:t xml:space="preserve"> fortalecer la relación entre el </w:t>
      </w:r>
      <w:r w:rsidR="00855137" w:rsidRPr="0087506B">
        <w:rPr>
          <w:rFonts w:ascii="Book Antiqua" w:hAnsi="Book Antiqua"/>
        </w:rPr>
        <w:t>Municipio</w:t>
      </w:r>
      <w:r w:rsidR="00097EE6" w:rsidRPr="0087506B">
        <w:rPr>
          <w:rFonts w:ascii="Book Antiqua" w:hAnsi="Book Antiqua"/>
        </w:rPr>
        <w:t xml:space="preserve"> y la Comunidad</w:t>
      </w:r>
      <w:r w:rsidR="0087506B">
        <w:rPr>
          <w:rFonts w:ascii="Book Antiqua" w:hAnsi="Book Antiqua"/>
        </w:rPr>
        <w:t xml:space="preserve">, </w:t>
      </w:r>
      <w:r w:rsidR="00097EE6" w:rsidRPr="0087506B">
        <w:rPr>
          <w:rFonts w:ascii="Book Antiqua" w:hAnsi="Book Antiqua"/>
        </w:rPr>
        <w:t xml:space="preserve">con la convicción de que ello es imprescindible para concretar las </w:t>
      </w:r>
      <w:r w:rsidR="00855137" w:rsidRPr="0087506B">
        <w:rPr>
          <w:rFonts w:ascii="Book Antiqua" w:hAnsi="Book Antiqua"/>
        </w:rPr>
        <w:t>reformas</w:t>
      </w:r>
      <w:r w:rsidR="00097EE6" w:rsidRPr="0087506B">
        <w:rPr>
          <w:rFonts w:ascii="Book Antiqua" w:hAnsi="Book Antiqua"/>
        </w:rPr>
        <w:t xml:space="preserve"> institucionales que permitan el desarrollo de una democracia legítima</w:t>
      </w:r>
      <w:r w:rsidR="0087506B">
        <w:rPr>
          <w:rFonts w:ascii="Book Antiqua" w:hAnsi="Book Antiqua"/>
        </w:rPr>
        <w:t xml:space="preserve">, </w:t>
      </w:r>
      <w:r w:rsidR="00097EE6" w:rsidRPr="0087506B">
        <w:rPr>
          <w:rFonts w:ascii="Book Antiqua" w:hAnsi="Book Antiqua"/>
        </w:rPr>
        <w:t>transparente y eficiente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097EE6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Que la implementación de herramientas de democracia participativa resulta incompleta si no se garantiza el derecho de acceso a la información pública a los ciudadanos de Yerba Buena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097EE6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Que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 este modo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el Derecho de acceso a la Información pública es un prerrequisito para la participación</w:t>
      </w:r>
      <w:r w:rsidR="007948AE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>que permite controlar la corrupción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optimizar la eficiencia de las instancias gubernamentales y mejorar la calidad de vida de las personas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097EE6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Que </w:t>
      </w:r>
      <w:r w:rsidR="00855137" w:rsidRPr="0087506B">
        <w:rPr>
          <w:rFonts w:ascii="Book Antiqua" w:hAnsi="Book Antiqua"/>
        </w:rPr>
        <w:t>mediante</w:t>
      </w:r>
      <w:r w:rsidRPr="0087506B">
        <w:rPr>
          <w:rFonts w:ascii="Book Antiqua" w:hAnsi="Book Antiqua"/>
        </w:rPr>
        <w:t xml:space="preserve"> la consagración </w:t>
      </w:r>
      <w:r w:rsidR="00855137" w:rsidRPr="0087506B">
        <w:rPr>
          <w:rFonts w:ascii="Book Antiqua" w:hAnsi="Book Antiqua"/>
        </w:rPr>
        <w:t>normativa</w:t>
      </w:r>
      <w:r w:rsidRPr="0087506B">
        <w:rPr>
          <w:rFonts w:ascii="Book Antiqua" w:hAnsi="Book Antiqua"/>
        </w:rPr>
        <w:t xml:space="preserve"> del Derecho de Acceso a la Información Pública el gobierno rin</w:t>
      </w:r>
      <w:r w:rsidR="003B47B3" w:rsidRPr="0087506B">
        <w:rPr>
          <w:rFonts w:ascii="Book Antiqua" w:hAnsi="Book Antiqua"/>
        </w:rPr>
        <w:t>de cuentas de más transparencia</w:t>
      </w:r>
      <w:r w:rsidR="0087506B">
        <w:rPr>
          <w:rFonts w:ascii="Book Antiqua" w:hAnsi="Book Antiqua"/>
        </w:rPr>
        <w:t xml:space="preserve">, </w:t>
      </w:r>
      <w:r w:rsidR="003B47B3" w:rsidRPr="0087506B">
        <w:rPr>
          <w:rFonts w:ascii="Book Antiqua" w:hAnsi="Book Antiqua"/>
        </w:rPr>
        <w:t xml:space="preserve">genera una </w:t>
      </w:r>
      <w:r w:rsidR="00855137" w:rsidRPr="0087506B">
        <w:rPr>
          <w:rFonts w:ascii="Book Antiqua" w:hAnsi="Book Antiqua"/>
        </w:rPr>
        <w:t>ciudadanía</w:t>
      </w:r>
      <w:r w:rsidR="003B47B3" w:rsidRPr="0087506B">
        <w:rPr>
          <w:rFonts w:ascii="Book Antiqua" w:hAnsi="Book Antiqua"/>
        </w:rPr>
        <w:t xml:space="preserve"> informada y participativa recreando el necesario </w:t>
      </w:r>
      <w:r w:rsidR="00855137" w:rsidRPr="0087506B">
        <w:rPr>
          <w:rFonts w:ascii="Book Antiqua" w:hAnsi="Book Antiqua"/>
        </w:rPr>
        <w:t xml:space="preserve">vínculo </w:t>
      </w:r>
      <w:r w:rsidR="003B47B3" w:rsidRPr="0087506B">
        <w:rPr>
          <w:rFonts w:ascii="Book Antiqua" w:hAnsi="Book Antiqua"/>
        </w:rPr>
        <w:t>de confianza entre representantes y la ciudadanía</w:t>
      </w:r>
      <w:r w:rsidR="0087506B">
        <w:rPr>
          <w:rFonts w:ascii="Book Antiqua" w:hAnsi="Book Antiqua"/>
        </w:rPr>
        <w:t xml:space="preserve">, </w:t>
      </w:r>
      <w:r w:rsidR="003B47B3" w:rsidRPr="0087506B">
        <w:rPr>
          <w:rFonts w:ascii="Book Antiqua" w:hAnsi="Book Antiqua"/>
        </w:rPr>
        <w:t>siendo además uno de los primeros pasos que una administración debe dar para llegar a un GOBIERNO ABIERTO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3B47B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Que el Derecho de Acceso a la Información Pública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 xml:space="preserve">ha sido reconocido a nivel nacional a través del Decreto 1172/03 “De Mejora de la Calidad de la Democracia y de sus Instituciones” como también por la Ordenanza de Información Pública </w:t>
      </w:r>
      <w:r w:rsidR="003D4A2A" w:rsidRPr="0087506B">
        <w:rPr>
          <w:rFonts w:ascii="Book Antiqua" w:hAnsi="Book Antiqua"/>
        </w:rPr>
        <w:t>d</w:t>
      </w:r>
      <w:r w:rsidRPr="0087506B">
        <w:rPr>
          <w:rFonts w:ascii="Book Antiqua" w:hAnsi="Book Antiqua"/>
        </w:rPr>
        <w:t>el Municipio de la Ciudad de Morón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expresando en el Artículo 2 que “el acceso a la Información Pública constituye una verdadera instancia de participación ciudadana por la cual todo vecino ejercita su derecho a peticionar a las autoridades tanto al Ejecutivo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como así también a los miembros del Honorable Concejo Deliberante de la Ciudad de Morón”</w:t>
      </w:r>
      <w:r w:rsidR="0087506B">
        <w:rPr>
          <w:rFonts w:ascii="Book Antiqua" w:hAnsi="Book Antiqua"/>
        </w:rPr>
        <w:t xml:space="preserve">; </w:t>
      </w:r>
    </w:p>
    <w:p w:rsidR="00235C23" w:rsidRPr="0087506B" w:rsidRDefault="003518AF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Que reconocer la existencia del Derecho </w:t>
      </w:r>
      <w:r w:rsidR="003D4A2A" w:rsidRPr="0087506B">
        <w:rPr>
          <w:rFonts w:ascii="Book Antiqua" w:hAnsi="Book Antiqua"/>
        </w:rPr>
        <w:t>a</w:t>
      </w:r>
      <w:r w:rsidRPr="0087506B">
        <w:rPr>
          <w:rFonts w:ascii="Book Antiqua" w:hAnsi="Book Antiqua"/>
        </w:rPr>
        <w:t xml:space="preserve"> la Información Pública es una manifestación de saludable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 crecimiento y madurez democrática</w:t>
      </w:r>
      <w:r w:rsidR="0087506B">
        <w:rPr>
          <w:rFonts w:ascii="Book Antiqua" w:hAnsi="Book Antiqua"/>
        </w:rPr>
        <w:t xml:space="preserve">; </w:t>
      </w:r>
    </w:p>
    <w:p w:rsidR="009360E3" w:rsidRPr="0087506B" w:rsidRDefault="0087506B" w:rsidP="0087506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7506B">
        <w:rPr>
          <w:rFonts w:ascii="Book Antiqua" w:hAnsi="Book Antiqua"/>
          <w:b/>
        </w:rPr>
        <w:lastRenderedPageBreak/>
        <w:t>EL CONCEJO DELIBERANTE SANCIONA CON FUERZA DE ORDENANZA</w:t>
      </w:r>
      <w:bookmarkStart w:id="0" w:name="_GoBack"/>
    </w:p>
    <w:bookmarkEnd w:id="0"/>
    <w:p w:rsidR="00B8623F" w:rsidRPr="0087506B" w:rsidRDefault="003518AF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CAPÍTULO I</w:t>
      </w:r>
    </w:p>
    <w:p w:rsidR="009360E3" w:rsidRPr="0087506B" w:rsidRDefault="003518AF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DISPOSICIONES GENERALES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A42EC3" w:rsidRPr="0087506B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: </w:t>
      </w:r>
    </w:p>
    <w:p w:rsidR="00235C23" w:rsidRPr="0087506B" w:rsidRDefault="00A42EC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El objeto de la presente Ordenanza es regular el mecanismo de Acceso a la Información Pública del Municipio de Yerba Buena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estableciendo el Marco General para su desenvolvimiento</w:t>
      </w:r>
      <w:r w:rsidR="0087506B"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A42EC3" w:rsidRPr="0087506B">
        <w:rPr>
          <w:rFonts w:ascii="Book Antiqua" w:hAnsi="Book Antiqua"/>
        </w:rPr>
        <w:t>DERECHO</w:t>
      </w:r>
      <w:r>
        <w:rPr>
          <w:rFonts w:ascii="Book Antiqua" w:hAnsi="Book Antiqua"/>
        </w:rPr>
        <w:t xml:space="preserve">: </w:t>
      </w:r>
    </w:p>
    <w:p w:rsidR="00235C23" w:rsidRPr="0087506B" w:rsidRDefault="00A42EC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Toda persona física o jurídica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púb</w:t>
      </w:r>
      <w:r w:rsidR="00D05F52" w:rsidRPr="0087506B">
        <w:rPr>
          <w:rFonts w:ascii="Book Antiqua" w:hAnsi="Book Antiqua"/>
        </w:rPr>
        <w:t>lica o privada</w:t>
      </w:r>
      <w:r w:rsidR="0087506B">
        <w:rPr>
          <w:rFonts w:ascii="Book Antiqua" w:hAnsi="Book Antiqua"/>
        </w:rPr>
        <w:t xml:space="preserve">, </w:t>
      </w:r>
      <w:r w:rsidR="00D05F52" w:rsidRPr="0087506B">
        <w:rPr>
          <w:rFonts w:ascii="Book Antiqua" w:hAnsi="Book Antiqua"/>
        </w:rPr>
        <w:t>tiene</w:t>
      </w:r>
      <w:r w:rsidRPr="0087506B">
        <w:rPr>
          <w:rFonts w:ascii="Book Antiqua" w:hAnsi="Book Antiqua"/>
        </w:rPr>
        <w:t xml:space="preserve"> la facultad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 conformidad con el principio de publicidad de los actos de gobierno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a solicitar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a ceder y recibir información en los términos de la presente Ordenanza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no siendo necesario acreditar derecho subjetivo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interés legítimo ni contar con patrocinio letrado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A42EC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El acceso a la Información Pública constituye una instancia de participación ciudadana por la cual toda persona ejercita su derecho a requerir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consultar y recibir información de cualquiera de las dependencias mencionadas en el Artículo 3</w:t>
      </w:r>
      <w:r w:rsidR="0087506B">
        <w:rPr>
          <w:rFonts w:ascii="Book Antiqua" w:hAnsi="Book Antiqua"/>
        </w:rPr>
        <w:t xml:space="preserve">º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A42EC3" w:rsidRPr="0087506B">
        <w:rPr>
          <w:rFonts w:ascii="Book Antiqua" w:hAnsi="Book Antiqua"/>
        </w:rPr>
        <w:t>AMBITO DE APLICACIÓN</w:t>
      </w:r>
      <w:r>
        <w:rPr>
          <w:rFonts w:ascii="Book Antiqua" w:hAnsi="Book Antiqua"/>
        </w:rPr>
        <w:t xml:space="preserve">: </w:t>
      </w:r>
    </w:p>
    <w:p w:rsidR="00235C23" w:rsidRPr="0087506B" w:rsidRDefault="00A42EC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La presente Ordenanza es de aplicación en el ámbito del Departamento Ejecutivo Municipal y del Concejo Deliberante de Yerba Buena</w:t>
      </w:r>
      <w:r w:rsidR="0087506B">
        <w:rPr>
          <w:rFonts w:ascii="Book Antiqua" w:hAnsi="Book Antiqua"/>
        </w:rPr>
        <w:t xml:space="preserve">. </w:t>
      </w:r>
      <w:r w:rsidR="002E5663" w:rsidRPr="0087506B">
        <w:rPr>
          <w:rFonts w:ascii="Book Antiqua" w:hAnsi="Book Antiqua"/>
        </w:rPr>
        <w:t>Asimismo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 xml:space="preserve">sus </w:t>
      </w:r>
      <w:r w:rsidR="002E5663" w:rsidRPr="0087506B">
        <w:rPr>
          <w:rFonts w:ascii="Book Antiqua" w:hAnsi="Book Antiqua"/>
        </w:rPr>
        <w:t>disposiciones</w:t>
      </w:r>
      <w:r w:rsidRPr="0087506B">
        <w:rPr>
          <w:rFonts w:ascii="Book Antiqua" w:hAnsi="Book Antiqua"/>
        </w:rPr>
        <w:t xml:space="preserve"> son aplicables al </w:t>
      </w:r>
      <w:r w:rsidR="00855137" w:rsidRPr="0087506B">
        <w:rPr>
          <w:rFonts w:ascii="Book Antiqua" w:hAnsi="Book Antiqua"/>
        </w:rPr>
        <w:t>Honorable</w:t>
      </w:r>
      <w:r w:rsidR="007948AE" w:rsidRPr="0087506B">
        <w:rPr>
          <w:rFonts w:ascii="Book Antiqua" w:hAnsi="Book Antiqua"/>
        </w:rPr>
        <w:t xml:space="preserve"> </w:t>
      </w:r>
      <w:r w:rsidR="00855137" w:rsidRPr="0087506B">
        <w:rPr>
          <w:rFonts w:ascii="Book Antiqua" w:hAnsi="Book Antiqua"/>
        </w:rPr>
        <w:t>Tribunal</w:t>
      </w:r>
      <w:r w:rsidRPr="0087506B">
        <w:rPr>
          <w:rFonts w:ascii="Book Antiqua" w:hAnsi="Book Antiqua"/>
        </w:rPr>
        <w:t xml:space="preserve"> de </w:t>
      </w:r>
      <w:r w:rsidR="00855137" w:rsidRPr="0087506B">
        <w:rPr>
          <w:rFonts w:ascii="Book Antiqua" w:hAnsi="Book Antiqua"/>
        </w:rPr>
        <w:t>Faltas</w:t>
      </w:r>
      <w:r w:rsidRPr="0087506B">
        <w:rPr>
          <w:rFonts w:ascii="Book Antiqua" w:hAnsi="Book Antiqua"/>
        </w:rPr>
        <w:t xml:space="preserve"> Municipal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a la Contaduría General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en la persona del Contador General y a todas aquellas organizaciones u organismos que participen en el gasto público Municipal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ya sean públicos o privados</w:t>
      </w:r>
      <w:r w:rsidR="0087506B"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A42EC3" w:rsidRPr="0087506B">
        <w:rPr>
          <w:rFonts w:ascii="Book Antiqua" w:hAnsi="Book Antiqua"/>
        </w:rPr>
        <w:t>FINALIDAD</w:t>
      </w:r>
      <w:r>
        <w:rPr>
          <w:rFonts w:ascii="Book Antiqua" w:hAnsi="Book Antiqua"/>
        </w:rPr>
        <w:t xml:space="preserve">: </w:t>
      </w:r>
    </w:p>
    <w:p w:rsidR="00235C23" w:rsidRPr="0087506B" w:rsidRDefault="00A42EC3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La finalidad del Acceso a la Información Pública es permitir y </w:t>
      </w:r>
      <w:r w:rsidR="005C01B0" w:rsidRPr="0087506B">
        <w:rPr>
          <w:rFonts w:ascii="Book Antiqua" w:hAnsi="Book Antiqua"/>
        </w:rPr>
        <w:t xml:space="preserve">promover </w:t>
      </w:r>
      <w:r w:rsidRPr="0087506B">
        <w:rPr>
          <w:rFonts w:ascii="Book Antiqua" w:hAnsi="Book Antiqua"/>
        </w:rPr>
        <w:t>una efectiva participación ciudadana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a través de la provisión de información completa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adecuada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oportuna y veraz</w:t>
      </w:r>
      <w:r w:rsidR="0087506B"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544760" w:rsidRPr="0087506B">
        <w:rPr>
          <w:rFonts w:ascii="Book Antiqua" w:hAnsi="Book Antiqua"/>
        </w:rPr>
        <w:t>DEFINICIÓN DE INFORMACIÓN</w:t>
      </w:r>
      <w:r>
        <w:rPr>
          <w:rFonts w:ascii="Book Antiqua" w:hAnsi="Book Antiqua"/>
        </w:rPr>
        <w:t xml:space="preserve">: </w:t>
      </w:r>
    </w:p>
    <w:p w:rsidR="00235C23" w:rsidRPr="0087506B" w:rsidRDefault="00544760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Se considera información a los efectos de esta Ordenanza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toda constancia en documento</w:t>
      </w:r>
      <w:r w:rsidR="005C01B0" w:rsidRPr="0087506B">
        <w:rPr>
          <w:rFonts w:ascii="Book Antiqua" w:hAnsi="Book Antiqua"/>
        </w:rPr>
        <w:t>s</w:t>
      </w:r>
      <w:r w:rsidRPr="0087506B">
        <w:rPr>
          <w:rFonts w:ascii="Book Antiqua" w:hAnsi="Book Antiqua"/>
        </w:rPr>
        <w:t xml:space="preserve"> escritos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fotográficos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grabaciones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soporte magnético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digital o en cualquier otro formato y que haya sido creado u obtenida p</w:t>
      </w:r>
      <w:r w:rsidR="005C01B0" w:rsidRPr="0087506B">
        <w:rPr>
          <w:rFonts w:ascii="Book Antiqua" w:hAnsi="Book Antiqua"/>
        </w:rPr>
        <w:t>o</w:t>
      </w:r>
      <w:r w:rsidRPr="0087506B">
        <w:rPr>
          <w:rFonts w:ascii="Book Antiqua" w:hAnsi="Book Antiqua"/>
        </w:rPr>
        <w:t>r las dependencias mencionadas en el Artículo Tercero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o que obre en su poder o bajo su control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o cuya producción ha</w:t>
      </w:r>
      <w:r w:rsidR="003C71B3" w:rsidRPr="0087506B">
        <w:rPr>
          <w:rFonts w:ascii="Book Antiqua" w:hAnsi="Book Antiqua"/>
        </w:rPr>
        <w:t>ya sido financiada con fondos públicos</w:t>
      </w:r>
      <w:r w:rsidRPr="0087506B">
        <w:rPr>
          <w:rFonts w:ascii="Book Antiqua" w:hAnsi="Book Antiqua"/>
        </w:rPr>
        <w:t xml:space="preserve"> municipales o que sirva de base para una decisión de naturalez</w:t>
      </w:r>
      <w:r w:rsidR="003C71B3" w:rsidRPr="0087506B">
        <w:rPr>
          <w:rFonts w:ascii="Book Antiqua" w:hAnsi="Book Antiqua"/>
        </w:rPr>
        <w:t>a administrativa</w:t>
      </w:r>
      <w:r w:rsidR="0087506B">
        <w:rPr>
          <w:rFonts w:ascii="Book Antiqua" w:hAnsi="Book Antiqua"/>
        </w:rPr>
        <w:t xml:space="preserve">, </w:t>
      </w:r>
      <w:r w:rsidR="003C71B3" w:rsidRPr="0087506B">
        <w:rPr>
          <w:rFonts w:ascii="Book Antiqua" w:hAnsi="Book Antiqua"/>
        </w:rPr>
        <w:t>incluyendo las</w:t>
      </w:r>
      <w:r w:rsidRPr="0087506B">
        <w:rPr>
          <w:rFonts w:ascii="Book Antiqua" w:hAnsi="Book Antiqua"/>
        </w:rPr>
        <w:t xml:space="preserve"> actas de las reuniones oficiales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544760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La </w:t>
      </w:r>
      <w:r w:rsidR="00855137" w:rsidRPr="0087506B">
        <w:rPr>
          <w:rFonts w:ascii="Book Antiqua" w:hAnsi="Book Antiqua"/>
        </w:rPr>
        <w:t>dependencia</w:t>
      </w:r>
      <w:r w:rsidRPr="0087506B">
        <w:rPr>
          <w:rFonts w:ascii="Book Antiqua" w:hAnsi="Book Antiqua"/>
        </w:rPr>
        <w:t xml:space="preserve"> requerida debe proveer la información mencionada siempre que ello no implique la obligación de crear o producir información con la que no cuente al momento de efectuarse el pedido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salvo que el Departamento Ejecutivo y/o el Concejo Deliberante se encuentren obligados a producirla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en cuya c</w:t>
      </w:r>
      <w:r w:rsidR="005C01B0" w:rsidRPr="0087506B">
        <w:rPr>
          <w:rFonts w:ascii="Book Antiqua" w:hAnsi="Book Antiqua"/>
        </w:rPr>
        <w:t>a</w:t>
      </w:r>
      <w:r w:rsidRPr="0087506B">
        <w:rPr>
          <w:rFonts w:ascii="Book Antiqua" w:hAnsi="Book Antiqua"/>
        </w:rPr>
        <w:t>s</w:t>
      </w:r>
      <w:r w:rsidR="005C01B0" w:rsidRPr="0087506B">
        <w:rPr>
          <w:rFonts w:ascii="Book Antiqua" w:hAnsi="Book Antiqua"/>
        </w:rPr>
        <w:t>o</w:t>
      </w:r>
      <w:r w:rsidRPr="0087506B">
        <w:rPr>
          <w:rFonts w:ascii="Book Antiqua" w:hAnsi="Book Antiqua"/>
        </w:rPr>
        <w:t xml:space="preserve"> debe proveerla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lastRenderedPageBreak/>
        <w:t>ARTÍCULO SÉPTIMO</w:t>
      </w:r>
      <w:r>
        <w:rPr>
          <w:rFonts w:ascii="Book Antiqua" w:hAnsi="Book Antiqua"/>
        </w:rPr>
        <w:t xml:space="preserve">: </w:t>
      </w:r>
      <w:r w:rsidR="00544760" w:rsidRPr="0087506B">
        <w:rPr>
          <w:rFonts w:ascii="Book Antiqua" w:hAnsi="Book Antiqua"/>
        </w:rPr>
        <w:t>se presume pública toda información producida u obtenida por o para las dependenci</w:t>
      </w:r>
      <w:r w:rsidR="005C01B0" w:rsidRPr="0087506B">
        <w:rPr>
          <w:rFonts w:ascii="Book Antiqua" w:hAnsi="Book Antiqua"/>
        </w:rPr>
        <w:t>as mencionadas en el Artículo Tercero</w:t>
      </w:r>
      <w:r>
        <w:rPr>
          <w:rFonts w:ascii="Book Antiqua" w:hAnsi="Book Antiqua"/>
        </w:rPr>
        <w:t xml:space="preserve">. </w:t>
      </w:r>
      <w:r w:rsidR="00544760" w:rsidRPr="0087506B">
        <w:rPr>
          <w:rFonts w:ascii="Book Antiqua" w:hAnsi="Book Antiqua"/>
        </w:rPr>
        <w:t xml:space="preserve">Como así también toda la información obrante en empresas </w:t>
      </w:r>
      <w:r w:rsidR="002E5663" w:rsidRPr="0087506B">
        <w:rPr>
          <w:rFonts w:ascii="Book Antiqua" w:hAnsi="Book Antiqua"/>
        </w:rPr>
        <w:t>privadas</w:t>
      </w:r>
      <w:r>
        <w:rPr>
          <w:rFonts w:ascii="Book Antiqua" w:hAnsi="Book Antiqua"/>
        </w:rPr>
        <w:t xml:space="preserve">, </w:t>
      </w:r>
      <w:r w:rsidR="00544760" w:rsidRPr="0087506B">
        <w:rPr>
          <w:rFonts w:ascii="Book Antiqua" w:hAnsi="Book Antiqua"/>
        </w:rPr>
        <w:t>prestatarias de servicios públicos y/o permisionarias</w:t>
      </w:r>
      <w:r>
        <w:rPr>
          <w:rFonts w:ascii="Book Antiqua" w:hAnsi="Book Antiqua"/>
        </w:rPr>
        <w:t xml:space="preserve">, </w:t>
      </w:r>
      <w:r w:rsidR="00893112" w:rsidRPr="0087506B">
        <w:rPr>
          <w:rFonts w:ascii="Book Antiqua" w:hAnsi="Book Antiqua"/>
        </w:rPr>
        <w:t xml:space="preserve">respecto de la </w:t>
      </w:r>
      <w:r w:rsidR="002E5663" w:rsidRPr="0087506B">
        <w:rPr>
          <w:rFonts w:ascii="Book Antiqua" w:hAnsi="Book Antiqua"/>
        </w:rPr>
        <w:t>vinculación</w:t>
      </w:r>
      <w:r>
        <w:rPr>
          <w:rFonts w:ascii="Book Antiqua" w:hAnsi="Book Antiqua"/>
        </w:rPr>
        <w:t xml:space="preserve">, </w:t>
      </w:r>
      <w:r w:rsidR="00893112" w:rsidRPr="0087506B">
        <w:rPr>
          <w:rFonts w:ascii="Book Antiqua" w:hAnsi="Book Antiqua"/>
        </w:rPr>
        <w:t>participación municipal en las mi</w:t>
      </w:r>
      <w:r w:rsidR="005C01B0" w:rsidRPr="0087506B">
        <w:rPr>
          <w:rFonts w:ascii="Book Antiqua" w:hAnsi="Book Antiqua"/>
        </w:rPr>
        <w:t>s</w:t>
      </w:r>
      <w:r w:rsidR="00893112" w:rsidRPr="0087506B">
        <w:rPr>
          <w:rFonts w:ascii="Book Antiqua" w:hAnsi="Book Antiqua"/>
        </w:rPr>
        <w:t>mas y a las actividades que realice</w:t>
      </w:r>
      <w:r w:rsidR="005C01B0" w:rsidRPr="0087506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, </w:t>
      </w:r>
      <w:r w:rsidR="00893112" w:rsidRPr="0087506B">
        <w:rPr>
          <w:rFonts w:ascii="Book Antiqua" w:hAnsi="Book Antiqua"/>
        </w:rPr>
        <w:t>cuando tengan fin público y/o posean Información Pública</w:t>
      </w:r>
      <w:r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D05F52" w:rsidRPr="0087506B">
        <w:rPr>
          <w:rFonts w:ascii="Book Antiqua" w:hAnsi="Book Antiqua"/>
        </w:rPr>
        <w:t>GRATUI</w:t>
      </w:r>
      <w:r w:rsidR="00893112" w:rsidRPr="0087506B">
        <w:rPr>
          <w:rFonts w:ascii="Book Antiqua" w:hAnsi="Book Antiqua"/>
        </w:rPr>
        <w:t>DAD</w:t>
      </w:r>
      <w:r>
        <w:rPr>
          <w:rFonts w:ascii="Book Antiqua" w:hAnsi="Book Antiqua"/>
        </w:rPr>
        <w:t xml:space="preserve">: </w:t>
      </w:r>
    </w:p>
    <w:p w:rsidR="00235C23" w:rsidRPr="0087506B" w:rsidRDefault="00CA2108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El acceso a la Información Pública es gratuito en tanto no se requiere su reproducción</w:t>
      </w:r>
      <w:r w:rsidR="0087506B">
        <w:rPr>
          <w:rFonts w:ascii="Book Antiqua" w:hAnsi="Book Antiqua"/>
        </w:rPr>
        <w:t xml:space="preserve">. </w:t>
      </w:r>
      <w:r w:rsidRPr="0087506B">
        <w:rPr>
          <w:rFonts w:ascii="Book Antiqua" w:hAnsi="Book Antiqua"/>
        </w:rPr>
        <w:t xml:space="preserve">Los costos de reproducción son a cargo del solicitante y en ningún caso se </w:t>
      </w:r>
      <w:r w:rsidR="002E5663" w:rsidRPr="0087506B">
        <w:rPr>
          <w:rFonts w:ascii="Book Antiqua" w:hAnsi="Book Antiqua"/>
        </w:rPr>
        <w:t>impondrá</w:t>
      </w:r>
      <w:r w:rsidRPr="0087506B">
        <w:rPr>
          <w:rFonts w:ascii="Book Antiqua" w:hAnsi="Book Antiqua"/>
        </w:rPr>
        <w:t xml:space="preserve"> sobre las copias tasa alguna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D608CD" w:rsidRPr="0087506B">
        <w:rPr>
          <w:rFonts w:ascii="Book Antiqua" w:hAnsi="Book Antiqua"/>
        </w:rPr>
        <w:t>Las dependencias en cuyo poder obre la información deberán prever su adecuada organización</w:t>
      </w:r>
      <w:r>
        <w:rPr>
          <w:rFonts w:ascii="Book Antiqua" w:hAnsi="Book Antiqua"/>
        </w:rPr>
        <w:t xml:space="preserve">, </w:t>
      </w:r>
      <w:r w:rsidR="002E5663" w:rsidRPr="0087506B">
        <w:rPr>
          <w:rFonts w:ascii="Book Antiqua" w:hAnsi="Book Antiqua"/>
        </w:rPr>
        <w:t>sistematización</w:t>
      </w:r>
      <w:r w:rsidR="00D608CD" w:rsidRPr="0087506B">
        <w:rPr>
          <w:rFonts w:ascii="Book Antiqua" w:hAnsi="Book Antiqua"/>
        </w:rPr>
        <w:t xml:space="preserve"> y disponibilidad para asegura</w:t>
      </w:r>
      <w:r w:rsidR="005C01B0" w:rsidRPr="0087506B">
        <w:rPr>
          <w:rFonts w:ascii="Book Antiqua" w:hAnsi="Book Antiqua"/>
        </w:rPr>
        <w:t>r</w:t>
      </w:r>
      <w:r w:rsidR="00D608CD" w:rsidRPr="0087506B">
        <w:rPr>
          <w:rFonts w:ascii="Book Antiqua" w:hAnsi="Book Antiqua"/>
        </w:rPr>
        <w:t xml:space="preserve"> un amplio</w:t>
      </w:r>
      <w:r w:rsidR="00855137" w:rsidRPr="0087506B">
        <w:rPr>
          <w:rFonts w:ascii="Book Antiqua" w:hAnsi="Book Antiqua"/>
        </w:rPr>
        <w:t xml:space="preserve"> y fácil acceso</w:t>
      </w:r>
      <w:r>
        <w:rPr>
          <w:rFonts w:ascii="Book Antiqua" w:hAnsi="Book Antiqua"/>
        </w:rPr>
        <w:t xml:space="preserve">. </w:t>
      </w:r>
      <w:r w:rsidR="00855137" w:rsidRPr="0087506B">
        <w:rPr>
          <w:rFonts w:ascii="Book Antiqua" w:hAnsi="Book Antiqua"/>
        </w:rPr>
        <w:t>La información debe ser provista sin otras condiciones más que las expresamente establecidas en la presente</w:t>
      </w:r>
      <w:r>
        <w:rPr>
          <w:rFonts w:ascii="Book Antiqua" w:hAnsi="Book Antiqua"/>
        </w:rPr>
        <w:t xml:space="preserve">. </w:t>
      </w:r>
      <w:r w:rsidR="00855137" w:rsidRPr="0087506B">
        <w:rPr>
          <w:rFonts w:ascii="Book Antiqua" w:hAnsi="Book Antiqua"/>
        </w:rPr>
        <w:t>Asimismo</w:t>
      </w:r>
      <w:r>
        <w:rPr>
          <w:rFonts w:ascii="Book Antiqua" w:hAnsi="Book Antiqua"/>
        </w:rPr>
        <w:t xml:space="preserve">, </w:t>
      </w:r>
      <w:r w:rsidR="00855137" w:rsidRPr="0087506B">
        <w:rPr>
          <w:rFonts w:ascii="Book Antiqua" w:hAnsi="Book Antiqua"/>
        </w:rPr>
        <w:t>debe</w:t>
      </w:r>
      <w:r w:rsidR="005C01B0" w:rsidRPr="0087506B">
        <w:rPr>
          <w:rFonts w:ascii="Book Antiqua" w:hAnsi="Book Antiqua"/>
        </w:rPr>
        <w:t>n</w:t>
      </w:r>
      <w:r w:rsidR="00855137" w:rsidRPr="0087506B">
        <w:rPr>
          <w:rFonts w:ascii="Book Antiqua" w:hAnsi="Book Antiqua"/>
        </w:rPr>
        <w:t xml:space="preserve"> generar</w:t>
      </w:r>
      <w:r>
        <w:rPr>
          <w:rFonts w:ascii="Book Antiqua" w:hAnsi="Book Antiqua"/>
        </w:rPr>
        <w:t xml:space="preserve">, </w:t>
      </w:r>
      <w:r w:rsidR="00855137" w:rsidRPr="0087506B">
        <w:rPr>
          <w:rFonts w:ascii="Book Antiqua" w:hAnsi="Book Antiqua"/>
        </w:rPr>
        <w:t>actualizar y dar a conocer información básica</w:t>
      </w:r>
      <w:r>
        <w:rPr>
          <w:rFonts w:ascii="Book Antiqua" w:hAnsi="Book Antiqua"/>
        </w:rPr>
        <w:t xml:space="preserve">, </w:t>
      </w:r>
      <w:r w:rsidR="00855137" w:rsidRPr="0087506B">
        <w:rPr>
          <w:rFonts w:ascii="Book Antiqua" w:hAnsi="Book Antiqua"/>
        </w:rPr>
        <w:t>con el suficiente detalle para su individualización</w:t>
      </w:r>
      <w:r>
        <w:rPr>
          <w:rFonts w:ascii="Book Antiqua" w:hAnsi="Book Antiqua"/>
        </w:rPr>
        <w:t xml:space="preserve">, </w:t>
      </w:r>
      <w:r w:rsidR="00855137" w:rsidRPr="0087506B">
        <w:rPr>
          <w:rFonts w:ascii="Book Antiqua" w:hAnsi="Book Antiqua"/>
        </w:rPr>
        <w:t>a fin de orientar al público en el ejercicio de su derecho”</w:t>
      </w:r>
      <w:r>
        <w:rPr>
          <w:rFonts w:ascii="Book Antiqua" w:hAnsi="Book Antiqua"/>
        </w:rPr>
        <w:t xml:space="preserve">. </w:t>
      </w:r>
    </w:p>
    <w:p w:rsidR="00022B82" w:rsidRPr="0087506B" w:rsidRDefault="00022B82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CAPÍTULO II</w:t>
      </w:r>
    </w:p>
    <w:p w:rsidR="009360E3" w:rsidRPr="0087506B" w:rsidRDefault="00022B82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SOLICITUD DE INFORMACIÓN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855137" w:rsidRPr="0087506B">
        <w:rPr>
          <w:rFonts w:ascii="Book Antiqua" w:hAnsi="Book Antiqua"/>
        </w:rPr>
        <w:t>FORMALIDADES</w:t>
      </w:r>
      <w:r>
        <w:rPr>
          <w:rFonts w:ascii="Book Antiqua" w:hAnsi="Book Antiqua"/>
        </w:rPr>
        <w:t xml:space="preserve">: </w:t>
      </w:r>
    </w:p>
    <w:p w:rsidR="00235C23" w:rsidRPr="0087506B" w:rsidRDefault="00855137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La solicitud de información debe ser realizada por escrito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con la identificación del requirente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 xml:space="preserve">y con la descripción clara y </w:t>
      </w:r>
      <w:r w:rsidR="00610BA5" w:rsidRPr="0087506B">
        <w:rPr>
          <w:rFonts w:ascii="Book Antiqua" w:hAnsi="Book Antiqua"/>
        </w:rPr>
        <w:t>precisa</w:t>
      </w:r>
      <w:r w:rsidRPr="0087506B">
        <w:rPr>
          <w:rFonts w:ascii="Book Antiqua" w:hAnsi="Book Antiqua"/>
        </w:rPr>
        <w:t xml:space="preserve"> de los documentos que solicita</w:t>
      </w:r>
      <w:r w:rsidR="0087506B">
        <w:rPr>
          <w:rFonts w:ascii="Book Antiqua" w:hAnsi="Book Antiqua"/>
        </w:rPr>
        <w:t xml:space="preserve">. </w:t>
      </w:r>
      <w:r w:rsidRPr="0087506B">
        <w:rPr>
          <w:rFonts w:ascii="Book Antiqua" w:hAnsi="Book Antiqua"/>
        </w:rPr>
        <w:t>En ningún caso podrá exigirse la manifestación del propósito de la requisitoria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55137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El organismo receptor de la solicitud debe entregar al solicitante una constancia del requerimiento</w:t>
      </w:r>
      <w:r w:rsidR="0087506B"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855137" w:rsidRPr="0087506B">
        <w:rPr>
          <w:rFonts w:ascii="Book Antiqua" w:hAnsi="Book Antiqua"/>
        </w:rPr>
        <w:t>PLAZOS</w:t>
      </w:r>
      <w:r>
        <w:rPr>
          <w:rFonts w:ascii="Book Antiqua" w:hAnsi="Book Antiqua"/>
        </w:rPr>
        <w:t xml:space="preserve">: </w:t>
      </w:r>
    </w:p>
    <w:p w:rsidR="00235C23" w:rsidRPr="0087506B" w:rsidRDefault="00855137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Toda solicitud de información requerida en los términos de la presente Ordenanza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debe ser satisfecha en una plazo no mayor de CINCO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5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="002E5663" w:rsidRPr="0087506B">
        <w:rPr>
          <w:rFonts w:ascii="Book Antiqua" w:hAnsi="Book Antiqua"/>
        </w:rPr>
        <w:t>días</w:t>
      </w:r>
      <w:r w:rsidRPr="0087506B">
        <w:rPr>
          <w:rFonts w:ascii="Book Antiqua" w:hAnsi="Book Antiqua"/>
        </w:rPr>
        <w:t xml:space="preserve"> hábiles cuando se trate de sólo consulta en el lugar en que se encuentra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ad effectum vivendi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>y de VEINTE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20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 xml:space="preserve">días hábiles si se requiere copia o </w:t>
      </w:r>
      <w:r w:rsidR="007B3B1C" w:rsidRPr="0087506B">
        <w:rPr>
          <w:rFonts w:ascii="Book Antiqua" w:hAnsi="Book Antiqua"/>
        </w:rPr>
        <w:t>reproducción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el plazo se podrá prorrogar en forma excepcional por otros DIEZ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10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>días hábiles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 mediar circunstancias que hagan difícil reunir la información solicitada</w:t>
      </w:r>
      <w:r w:rsidR="0087506B">
        <w:rPr>
          <w:rFonts w:ascii="Book Antiqua" w:hAnsi="Book Antiqua"/>
        </w:rPr>
        <w:t xml:space="preserve">. </w:t>
      </w:r>
      <w:r w:rsidRPr="0087506B">
        <w:rPr>
          <w:rFonts w:ascii="Book Antiqua" w:hAnsi="Book Antiqua"/>
        </w:rPr>
        <w:t>En su caso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el órgano requerido debe comunicar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con una antelación de TRES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3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>días hábiles a</w:t>
      </w:r>
      <w:r w:rsidR="002E5663" w:rsidRPr="0087506B">
        <w:rPr>
          <w:rFonts w:ascii="Book Antiqua" w:hAnsi="Book Antiqua"/>
        </w:rPr>
        <w:t xml:space="preserve"> la fecha de vencimiento del pla</w:t>
      </w:r>
      <w:r w:rsidRPr="0087506B">
        <w:rPr>
          <w:rFonts w:ascii="Book Antiqua" w:hAnsi="Book Antiqua"/>
        </w:rPr>
        <w:t>zo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las razones por las cuales hará uso de la prórroga excepcional</w:t>
      </w:r>
      <w:r w:rsidR="0087506B">
        <w:rPr>
          <w:rFonts w:ascii="Book Antiqua" w:hAnsi="Book Antiqua"/>
        </w:rPr>
        <w:t xml:space="preserve">. </w:t>
      </w:r>
      <w:r w:rsidRPr="0087506B">
        <w:rPr>
          <w:rFonts w:ascii="Book Antiqua" w:hAnsi="Book Antiqua"/>
        </w:rPr>
        <w:t>En caso de que la información requerida se encuentre publicada en algún medio de acceso irrestricto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se comunicará al solicitante tal circunstancia y se considerará satisfecho el pedido</w:t>
      </w:r>
      <w:r w:rsidR="0087506B"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SEGUNDO</w:t>
      </w:r>
      <w:r>
        <w:rPr>
          <w:rFonts w:ascii="Book Antiqua" w:hAnsi="Book Antiqua"/>
        </w:rPr>
        <w:t xml:space="preserve">: </w:t>
      </w:r>
      <w:r w:rsidR="00855137" w:rsidRPr="0087506B">
        <w:rPr>
          <w:rFonts w:ascii="Book Antiqua" w:hAnsi="Book Antiqua"/>
        </w:rPr>
        <w:t>DENEGATORIA</w:t>
      </w:r>
      <w:r>
        <w:rPr>
          <w:rFonts w:ascii="Book Antiqua" w:hAnsi="Book Antiqua"/>
        </w:rPr>
        <w:t xml:space="preserve">: </w:t>
      </w:r>
    </w:p>
    <w:p w:rsidR="00235C23" w:rsidRPr="0087506B" w:rsidRDefault="00022B82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Toda denegatoria a una solicitud deberá ser fundada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por escrito e invocar con precisión los hechos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principios o derechos que se protegen</w:t>
      </w:r>
      <w:r w:rsidR="0087506B">
        <w:rPr>
          <w:rFonts w:ascii="Book Antiqua" w:hAnsi="Book Antiqua"/>
        </w:rPr>
        <w:t xml:space="preserve">. </w:t>
      </w:r>
      <w:r w:rsidRPr="0087506B">
        <w:rPr>
          <w:rFonts w:ascii="Book Antiqua" w:hAnsi="Book Antiqua"/>
        </w:rPr>
        <w:t xml:space="preserve">Deberá ser dispuesta por </w:t>
      </w:r>
      <w:r w:rsidRPr="0087506B">
        <w:rPr>
          <w:rFonts w:ascii="Book Antiqua" w:hAnsi="Book Antiqua"/>
        </w:rPr>
        <w:lastRenderedPageBreak/>
        <w:t>dictamen fundado de la Asesoría Jurídica Municipal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dentro de los 5</w:t>
      </w:r>
      <w:r w:rsidR="00235C23" w:rsidRPr="0087506B">
        <w:rPr>
          <w:rFonts w:ascii="Book Antiqua" w:hAnsi="Book Antiqua"/>
        </w:rPr>
        <w:t xml:space="preserve"> </w:t>
      </w:r>
      <w:r w:rsidR="0087506B">
        <w:rPr>
          <w:rFonts w:ascii="Book Antiqua" w:hAnsi="Book Antiqua"/>
        </w:rPr>
        <w:t xml:space="preserve"> (</w:t>
      </w:r>
      <w:r w:rsidRPr="0087506B">
        <w:rPr>
          <w:rFonts w:ascii="Book Antiqua" w:hAnsi="Book Antiqua"/>
        </w:rPr>
        <w:t>cinco</w:t>
      </w:r>
      <w:r w:rsidR="0087506B">
        <w:rPr>
          <w:rFonts w:ascii="Book Antiqua" w:hAnsi="Book Antiqua"/>
        </w:rPr>
        <w:t xml:space="preserve">) </w:t>
      </w:r>
      <w:r w:rsidR="00235C23" w:rsidRPr="0087506B">
        <w:rPr>
          <w:rFonts w:ascii="Book Antiqua" w:hAnsi="Book Antiqua"/>
        </w:rPr>
        <w:t xml:space="preserve"> </w:t>
      </w:r>
      <w:r w:rsidRPr="0087506B">
        <w:rPr>
          <w:rFonts w:ascii="Book Antiqua" w:hAnsi="Book Antiqua"/>
        </w:rPr>
        <w:t xml:space="preserve">días hábiles de ingresado el </w:t>
      </w:r>
      <w:r w:rsidR="00C207DD" w:rsidRPr="0087506B">
        <w:rPr>
          <w:rFonts w:ascii="Book Antiqua" w:hAnsi="Book Antiqua"/>
        </w:rPr>
        <w:t>E</w:t>
      </w:r>
      <w:r w:rsidRPr="0087506B">
        <w:rPr>
          <w:rFonts w:ascii="Book Antiqua" w:hAnsi="Book Antiqua"/>
        </w:rPr>
        <w:t>xpediente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TERCERO</w:t>
      </w:r>
      <w:r>
        <w:rPr>
          <w:rFonts w:ascii="Book Antiqua" w:hAnsi="Book Antiqua"/>
        </w:rPr>
        <w:t xml:space="preserve">: </w:t>
      </w:r>
      <w:r w:rsidR="00022B82" w:rsidRPr="0087506B">
        <w:rPr>
          <w:rFonts w:ascii="Book Antiqua" w:hAnsi="Book Antiqua"/>
        </w:rPr>
        <w:t>Si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 xml:space="preserve">cumplidos los plazos </w:t>
      </w:r>
      <w:r>
        <w:rPr>
          <w:rFonts w:ascii="Book Antiqua" w:hAnsi="Book Antiqua"/>
        </w:rPr>
        <w:t>previsto</w:t>
      </w:r>
      <w:r w:rsidR="00022B82" w:rsidRPr="0087506B">
        <w:rPr>
          <w:rFonts w:ascii="Book Antiqua" w:hAnsi="Book Antiqua"/>
        </w:rPr>
        <w:t xml:space="preserve">s en el Artículo </w:t>
      </w:r>
      <w:r w:rsidR="00C207DD" w:rsidRPr="0087506B">
        <w:rPr>
          <w:rFonts w:ascii="Book Antiqua" w:hAnsi="Book Antiqua"/>
        </w:rPr>
        <w:t>Décimo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la demanda de información no se hubiera satisfecho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o si la respuesta a la petición hubiera sido ambigua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parcial o inexacta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se considera que existe negativa en brindar</w:t>
      </w:r>
      <w:r w:rsidR="00C207DD" w:rsidRPr="0087506B">
        <w:rPr>
          <w:rFonts w:ascii="Book Antiqua" w:hAnsi="Book Antiqua"/>
        </w:rPr>
        <w:t>la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quedando habilitado el peticionante para iniciar las acciones legales que mejor amparen sus derechos</w:t>
      </w:r>
      <w:r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CUARTO</w:t>
      </w:r>
      <w:r>
        <w:rPr>
          <w:rFonts w:ascii="Book Antiqua" w:hAnsi="Book Antiqua"/>
        </w:rPr>
        <w:t xml:space="preserve">: </w:t>
      </w:r>
      <w:r w:rsidR="00022B82" w:rsidRPr="0087506B">
        <w:rPr>
          <w:rFonts w:ascii="Book Antiqua" w:hAnsi="Book Antiqua"/>
        </w:rPr>
        <w:t>RESPONSABILIDAD</w:t>
      </w:r>
      <w:r>
        <w:rPr>
          <w:rFonts w:ascii="Book Antiqua" w:hAnsi="Book Antiqua"/>
        </w:rPr>
        <w:t xml:space="preserve">: </w:t>
      </w:r>
      <w:r w:rsidR="00022B82" w:rsidRPr="0087506B">
        <w:rPr>
          <w:rFonts w:ascii="Book Antiqua" w:hAnsi="Book Antiqua"/>
        </w:rPr>
        <w:t xml:space="preserve">El funcionario público o agente responsable que arbitrariamente </w:t>
      </w:r>
      <w:r w:rsidR="00C207DD" w:rsidRPr="0087506B">
        <w:rPr>
          <w:rFonts w:ascii="Book Antiqua" w:hAnsi="Book Antiqua"/>
        </w:rPr>
        <w:t>y sin razón que lo justifique no</w:t>
      </w:r>
      <w:r w:rsidR="00022B82" w:rsidRPr="0087506B">
        <w:rPr>
          <w:rFonts w:ascii="Book Antiqua" w:hAnsi="Book Antiqua"/>
        </w:rPr>
        <w:t xml:space="preserve"> hiciere entrega de la información solicitada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 xml:space="preserve">la suministrare en forma incompleta u obstaculizare en alguna forma el cumplimiento de esta </w:t>
      </w:r>
      <w:r w:rsidR="00C207DD" w:rsidRPr="0087506B">
        <w:rPr>
          <w:rFonts w:ascii="Book Antiqua" w:hAnsi="Book Antiqua"/>
        </w:rPr>
        <w:t>O</w:t>
      </w:r>
      <w:r w:rsidR="00022B82" w:rsidRPr="0087506B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estará incurso en falta grave y será pasible de las sanciones que correspondieren con arreglo a la legislación vigente</w:t>
      </w:r>
      <w:r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QUINTO</w:t>
      </w:r>
      <w:r>
        <w:rPr>
          <w:rFonts w:ascii="Book Antiqua" w:hAnsi="Book Antiqua"/>
        </w:rPr>
        <w:t xml:space="preserve">: </w:t>
      </w:r>
      <w:r w:rsidR="00022B82" w:rsidRPr="0087506B">
        <w:rPr>
          <w:rFonts w:ascii="Book Antiqua" w:hAnsi="Book Antiqua"/>
        </w:rPr>
        <w:t>EXCEPCIONES</w:t>
      </w:r>
      <w:r>
        <w:rPr>
          <w:rFonts w:ascii="Book Antiqua" w:hAnsi="Book Antiqua"/>
        </w:rPr>
        <w:t xml:space="preserve">: </w:t>
      </w:r>
    </w:p>
    <w:p w:rsidR="0087506B" w:rsidRPr="0087506B" w:rsidRDefault="00022B82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Las dependencias comprendidas en el Artículo </w:t>
      </w:r>
      <w:r w:rsidR="00C207DD" w:rsidRPr="0087506B">
        <w:rPr>
          <w:rFonts w:ascii="Book Antiqua" w:hAnsi="Book Antiqua"/>
        </w:rPr>
        <w:t>Segundo</w:t>
      </w:r>
      <w:r w:rsidRPr="0087506B">
        <w:rPr>
          <w:rFonts w:ascii="Book Antiqua" w:hAnsi="Book Antiqua"/>
        </w:rPr>
        <w:t xml:space="preserve"> sólo pueden exceptuarse de la información requerida cuando una disposición legal así lo establezca o cuando se configuren alguno de los siguientes supuestos</w:t>
      </w:r>
      <w:r w:rsidR="0087506B">
        <w:rPr>
          <w:rFonts w:ascii="Book Antiqua" w:hAnsi="Book Antiqua"/>
        </w:rPr>
        <w:t xml:space="preserve">: </w:t>
      </w:r>
    </w:p>
    <w:p w:rsidR="00235C23" w:rsidRPr="0087506B" w:rsidRDefault="00610BA5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expresamen</w:t>
      </w:r>
      <w:r w:rsidR="00022B82" w:rsidRPr="0087506B">
        <w:rPr>
          <w:rFonts w:ascii="Book Antiqua" w:hAnsi="Book Antiqua"/>
        </w:rPr>
        <w:t>te clasificada como reserva</w:t>
      </w:r>
      <w:r w:rsidR="00C207DD" w:rsidRPr="0087506B">
        <w:rPr>
          <w:rFonts w:ascii="Book Antiqua" w:hAnsi="Book Antiqua"/>
        </w:rPr>
        <w:t>da</w:t>
      </w:r>
      <w:r w:rsidR="0087506B"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especialmente la referida a seguridad</w:t>
      </w:r>
      <w:r w:rsidR="0087506B">
        <w:rPr>
          <w:rFonts w:ascii="Book Antiqua" w:hAnsi="Book Antiqua"/>
        </w:rPr>
        <w:t xml:space="preserve">, </w:t>
      </w:r>
      <w:r w:rsidR="00022B82" w:rsidRPr="0087506B">
        <w:rPr>
          <w:rFonts w:ascii="Book Antiqua" w:hAnsi="Book Antiqua"/>
        </w:rPr>
        <w:t>defensa o política exterior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92179E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Información cuya divulgación </w:t>
      </w:r>
      <w:r w:rsidR="007B3B1C" w:rsidRPr="0087506B">
        <w:rPr>
          <w:rFonts w:ascii="Book Antiqua" w:hAnsi="Book Antiqua"/>
        </w:rPr>
        <w:t>ponga</w:t>
      </w:r>
      <w:r w:rsidRPr="0087506B">
        <w:rPr>
          <w:rFonts w:ascii="Book Antiqua" w:hAnsi="Book Antiqua"/>
        </w:rPr>
        <w:t xml:space="preserve"> en riesgo la seguridad de los ciudadanos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92179E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preparada p</w:t>
      </w:r>
      <w:r w:rsidR="007B3B1C" w:rsidRPr="0087506B">
        <w:rPr>
          <w:rFonts w:ascii="Book Antiqua" w:hAnsi="Book Antiqua"/>
        </w:rPr>
        <w:t>o</w:t>
      </w:r>
      <w:r w:rsidRPr="0087506B">
        <w:rPr>
          <w:rFonts w:ascii="Book Antiqua" w:hAnsi="Book Antiqua"/>
        </w:rPr>
        <w:t xml:space="preserve">r asesores jurídicos del Municipio cuya publicidad pudiera revelar la estrategia a adoptarse en la defensa o tramitación de una causa judicial o </w:t>
      </w:r>
      <w:r w:rsidR="007B3B1C" w:rsidRPr="0087506B">
        <w:rPr>
          <w:rFonts w:ascii="Book Antiqua" w:hAnsi="Book Antiqua"/>
        </w:rPr>
        <w:t>divulgare</w:t>
      </w:r>
      <w:r w:rsidRPr="0087506B">
        <w:rPr>
          <w:rFonts w:ascii="Book Antiqua" w:hAnsi="Book Antiqua"/>
        </w:rPr>
        <w:t xml:space="preserve"> las técnicas o procedimientos de investigación o cuando la </w:t>
      </w:r>
      <w:r w:rsidR="007B3B1C" w:rsidRPr="0087506B">
        <w:rPr>
          <w:rFonts w:ascii="Book Antiqua" w:hAnsi="Book Antiqua"/>
        </w:rPr>
        <w:t>información</w:t>
      </w:r>
      <w:r w:rsidRPr="0087506B">
        <w:rPr>
          <w:rFonts w:ascii="Book Antiqua" w:hAnsi="Book Antiqua"/>
        </w:rPr>
        <w:t xml:space="preserve"> privare a una persona el pleno ejercicio de la garantía del debido proceso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C23AC2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Cualquier tipo de información protegida por el secreto profesional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protegida por secreto comercial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industrial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fiscal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bancario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fiduciario u otro considerado como tal por una disposición legal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que comprometa los derechos e intereses legítimos de un tercero obtenida en carácter de confidencial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correspondiente a documentos o comunicaciones internas que sean parte de un proceso previo al dictado de un acto administrativo o a la toma de una decisión de carácter administrativo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BE27D2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referida a datos personales de carácter sensible-en los términos de la Ley N</w:t>
      </w:r>
      <w:r w:rsidR="0087506B">
        <w:rPr>
          <w:rFonts w:ascii="Book Antiqua" w:hAnsi="Book Antiqua"/>
        </w:rPr>
        <w:t xml:space="preserve">º </w:t>
      </w:r>
      <w:r w:rsidRPr="0087506B">
        <w:rPr>
          <w:rFonts w:ascii="Book Antiqua" w:hAnsi="Book Antiqua"/>
        </w:rPr>
        <w:t>25326- cuya publicidad constituya una vulneración del Derecho a la intimidad y al honor salvo que se cuente con el consentimiento expreso de la persona a que se refiere la información solicitada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Información cuya divulgación pueda ocasionar un peligro a la vida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salud o seguridad de una persona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lastRenderedPageBreak/>
        <w:t>Información cuya divulgación se encuentre exceptuada por leyes u Ordenanzas específicas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7B3B1C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En caso de que produjeran dudas o controversias sobre la apli</w:t>
      </w:r>
      <w:r w:rsidR="00C207DD" w:rsidRPr="0087506B">
        <w:rPr>
          <w:rFonts w:ascii="Book Antiqua" w:hAnsi="Book Antiqua"/>
        </w:rPr>
        <w:t>c</w:t>
      </w:r>
      <w:r w:rsidRPr="0087506B">
        <w:rPr>
          <w:rFonts w:ascii="Book Antiqua" w:hAnsi="Book Antiqua"/>
        </w:rPr>
        <w:t xml:space="preserve">ación de alguna causal de excepción prevista en este </w:t>
      </w:r>
      <w:r w:rsidR="00C207DD" w:rsidRPr="0087506B">
        <w:rPr>
          <w:rFonts w:ascii="Book Antiqua" w:hAnsi="Book Antiqua"/>
        </w:rPr>
        <w:t>A</w:t>
      </w:r>
      <w:r w:rsidRPr="0087506B">
        <w:rPr>
          <w:rFonts w:ascii="Book Antiqua" w:hAnsi="Book Antiqua"/>
        </w:rPr>
        <w:t>rtículo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su aclaración estará a cargo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mediante dictamen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 la Dirección de Asuntos Jurídicos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SEXTO</w:t>
      </w:r>
      <w:r>
        <w:rPr>
          <w:rFonts w:ascii="Book Antiqua" w:hAnsi="Book Antiqua"/>
        </w:rPr>
        <w:t xml:space="preserve">: </w:t>
      </w:r>
      <w:r w:rsidR="007B3B1C" w:rsidRPr="0087506B">
        <w:rPr>
          <w:rFonts w:ascii="Book Antiqua" w:hAnsi="Book Antiqua"/>
        </w:rPr>
        <w:t xml:space="preserve">En caso de que exista un documento que contenga </w:t>
      </w:r>
      <w:r w:rsidR="002E5663" w:rsidRPr="0087506B">
        <w:rPr>
          <w:rFonts w:ascii="Book Antiqua" w:hAnsi="Book Antiqua"/>
        </w:rPr>
        <w:t>información</w:t>
      </w:r>
      <w:r w:rsidR="007B3B1C" w:rsidRPr="0087506B">
        <w:rPr>
          <w:rFonts w:ascii="Book Antiqua" w:hAnsi="Book Antiqua"/>
        </w:rPr>
        <w:t xml:space="preserve"> parcialmente reservada</w:t>
      </w:r>
      <w:r>
        <w:rPr>
          <w:rFonts w:ascii="Book Antiqua" w:hAnsi="Book Antiqua"/>
        </w:rPr>
        <w:t xml:space="preserve">, </w:t>
      </w:r>
      <w:r w:rsidR="007B3B1C" w:rsidRPr="0087506B">
        <w:rPr>
          <w:rFonts w:ascii="Book Antiqua" w:hAnsi="Book Antiqua"/>
        </w:rPr>
        <w:t xml:space="preserve">el </w:t>
      </w:r>
      <w:r w:rsidR="00C207DD" w:rsidRPr="0087506B">
        <w:rPr>
          <w:rFonts w:ascii="Book Antiqua" w:hAnsi="Book Antiqua"/>
        </w:rPr>
        <w:t>O</w:t>
      </w:r>
      <w:r w:rsidR="007B3B1C" w:rsidRPr="0087506B">
        <w:rPr>
          <w:rFonts w:ascii="Book Antiqua" w:hAnsi="Book Antiqua"/>
        </w:rPr>
        <w:t xml:space="preserve">rganismo obligado debe permitir el acceso a la parte de aquella que no se encuentre contenida entre las excepciones detalladas en el </w:t>
      </w:r>
      <w:r w:rsidR="002E5663" w:rsidRPr="0087506B">
        <w:rPr>
          <w:rFonts w:ascii="Book Antiqua" w:hAnsi="Book Antiqua"/>
        </w:rPr>
        <w:t>Artículo</w:t>
      </w:r>
      <w:r w:rsidR="007B3B1C" w:rsidRPr="0087506B">
        <w:rPr>
          <w:rFonts w:ascii="Book Antiqua" w:hAnsi="Book Antiqua"/>
        </w:rPr>
        <w:t xml:space="preserve"> anterior</w:t>
      </w:r>
      <w:r>
        <w:rPr>
          <w:rFonts w:ascii="Book Antiqua" w:hAnsi="Book Antiqua"/>
        </w:rPr>
        <w:t xml:space="preserve">. </w:t>
      </w:r>
    </w:p>
    <w:p w:rsidR="0087506B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SÉPTIMO</w:t>
      </w:r>
      <w:r>
        <w:rPr>
          <w:rFonts w:ascii="Book Antiqua" w:hAnsi="Book Antiqua"/>
        </w:rPr>
        <w:t xml:space="preserve">: </w:t>
      </w:r>
      <w:r w:rsidR="007B3B1C" w:rsidRPr="0087506B">
        <w:rPr>
          <w:rFonts w:ascii="Book Antiqua" w:hAnsi="Book Antiqua"/>
        </w:rPr>
        <w:t>AUTORIDAD DE APLICACIÓN</w:t>
      </w:r>
      <w:r>
        <w:rPr>
          <w:rFonts w:ascii="Book Antiqua" w:hAnsi="Book Antiqua"/>
        </w:rPr>
        <w:t xml:space="preserve">: </w:t>
      </w:r>
    </w:p>
    <w:p w:rsidR="00235C23" w:rsidRPr="0087506B" w:rsidRDefault="007B3B1C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La autoridad de </w:t>
      </w:r>
      <w:r w:rsidR="002E5663" w:rsidRPr="0087506B">
        <w:rPr>
          <w:rFonts w:ascii="Book Antiqua" w:hAnsi="Book Antiqua"/>
        </w:rPr>
        <w:t>aplicación</w:t>
      </w:r>
      <w:r w:rsidR="00C207DD" w:rsidRPr="0087506B">
        <w:rPr>
          <w:rFonts w:ascii="Book Antiqua" w:hAnsi="Book Antiqua"/>
        </w:rPr>
        <w:t xml:space="preserve"> de la presente Ordenanza será</w:t>
      </w:r>
      <w:r w:rsidRPr="0087506B">
        <w:rPr>
          <w:rFonts w:ascii="Book Antiqua" w:hAnsi="Book Antiqua"/>
        </w:rPr>
        <w:t xml:space="preserve"> la </w:t>
      </w:r>
      <w:r w:rsidR="002E5663" w:rsidRPr="0087506B">
        <w:rPr>
          <w:rFonts w:ascii="Book Antiqua" w:hAnsi="Book Antiqua"/>
        </w:rPr>
        <w:t>secretaria</w:t>
      </w:r>
      <w:r w:rsidRPr="0087506B">
        <w:rPr>
          <w:rFonts w:ascii="Book Antiqua" w:hAnsi="Book Antiqua"/>
        </w:rPr>
        <w:t xml:space="preserve"> del Departamento Ejecutivo Municipal</w:t>
      </w:r>
      <w:r w:rsidR="00F3545D" w:rsidRPr="0087506B">
        <w:rPr>
          <w:rFonts w:ascii="Book Antiqua" w:hAnsi="Book Antiqua"/>
        </w:rPr>
        <w:t xml:space="preserve"> que éste determine</w:t>
      </w:r>
      <w:r w:rsidR="0087506B">
        <w:rPr>
          <w:rFonts w:ascii="Book Antiqua" w:hAnsi="Book Antiqua"/>
        </w:rPr>
        <w:t xml:space="preserve">, </w:t>
      </w:r>
      <w:r w:rsidR="00F3545D" w:rsidRPr="0087506B">
        <w:rPr>
          <w:rFonts w:ascii="Book Antiqua" w:hAnsi="Book Antiqua"/>
        </w:rPr>
        <w:t xml:space="preserve">quien </w:t>
      </w:r>
      <w:r w:rsidR="002E5663" w:rsidRPr="0087506B">
        <w:rPr>
          <w:rFonts w:ascii="Book Antiqua" w:hAnsi="Book Antiqua"/>
        </w:rPr>
        <w:t>tendrá</w:t>
      </w:r>
      <w:r w:rsidR="00847C4A" w:rsidRPr="0087506B">
        <w:rPr>
          <w:rFonts w:ascii="Book Antiqua" w:hAnsi="Book Antiqua"/>
        </w:rPr>
        <w:t xml:space="preserve"> a su cargo la elaboración de los procedimientos por los que podrá solicitarse la información y acceder a ella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 xml:space="preserve">Las requerimientos dirigidos a cualquier </w:t>
      </w:r>
      <w:r w:rsidR="00F3545D" w:rsidRPr="0087506B">
        <w:rPr>
          <w:rFonts w:ascii="Book Antiqua" w:hAnsi="Book Antiqua"/>
        </w:rPr>
        <w:t>dependencia</w:t>
      </w:r>
      <w:r w:rsidRPr="0087506B">
        <w:rPr>
          <w:rFonts w:ascii="Book Antiqua" w:hAnsi="Book Antiqua"/>
        </w:rPr>
        <w:t xml:space="preserve"> del Departam</w:t>
      </w:r>
      <w:r w:rsidR="00C207DD" w:rsidRPr="0087506B">
        <w:rPr>
          <w:rFonts w:ascii="Book Antiqua" w:hAnsi="Book Antiqua"/>
        </w:rPr>
        <w:t>ento Ejecutivo Municipal deberá</w:t>
      </w:r>
      <w:r w:rsidRPr="0087506B">
        <w:rPr>
          <w:rFonts w:ascii="Book Antiqua" w:hAnsi="Book Antiqua"/>
        </w:rPr>
        <w:t>n ser diligenciados por quien disponga la Autoridad de Aplicación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Los requerimientos dirigidos al Honorable Concejo Deliberante de Yerba Buena serán tramitados por Secretaría con intervención del Presidente</w:t>
      </w:r>
      <w:r w:rsidR="0087506B">
        <w:rPr>
          <w:rFonts w:ascii="Book Antiqua" w:hAnsi="Book Antiqua"/>
        </w:rPr>
        <w:t xml:space="preserve">, </w:t>
      </w:r>
      <w:r w:rsidR="00F3545D" w:rsidRPr="0087506B">
        <w:rPr>
          <w:rFonts w:ascii="Book Antiqua" w:hAnsi="Book Antiqua"/>
        </w:rPr>
        <w:t>debiéndose</w:t>
      </w:r>
      <w:r w:rsidRPr="0087506B">
        <w:rPr>
          <w:rFonts w:ascii="Book Antiqua" w:hAnsi="Book Antiqua"/>
        </w:rPr>
        <w:t xml:space="preserve"> en todos los casos cumplirse con lo reglamentado en la presente</w:t>
      </w:r>
      <w:r w:rsidR="0087506B">
        <w:rPr>
          <w:rFonts w:ascii="Book Antiqua" w:hAnsi="Book Antiqua"/>
        </w:rPr>
        <w:t xml:space="preserve">. </w:t>
      </w:r>
    </w:p>
    <w:p w:rsidR="00847C4A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CAPÍTULO III</w:t>
      </w:r>
    </w:p>
    <w:p w:rsidR="009360E3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PRINCIPIO DE PUBLICIDAD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OCTAVO</w:t>
      </w:r>
      <w:r>
        <w:rPr>
          <w:rFonts w:ascii="Book Antiqua" w:hAnsi="Book Antiqua"/>
        </w:rPr>
        <w:t xml:space="preserve">: </w:t>
      </w:r>
      <w:r w:rsidR="00847C4A" w:rsidRPr="0087506B">
        <w:rPr>
          <w:rFonts w:ascii="Book Antiqua" w:hAnsi="Book Antiqua"/>
        </w:rPr>
        <w:t xml:space="preserve">Toda la actividad de la Administración Pública Municipal y de los otros entes y </w:t>
      </w:r>
      <w:r w:rsidR="00F3545D" w:rsidRPr="0087506B">
        <w:rPr>
          <w:rFonts w:ascii="Book Antiqua" w:hAnsi="Book Antiqua"/>
        </w:rPr>
        <w:t>órganos</w:t>
      </w:r>
      <w:r w:rsidR="00847C4A" w:rsidRPr="0087506B">
        <w:rPr>
          <w:rFonts w:ascii="Book Antiqua" w:hAnsi="Book Antiqua"/>
        </w:rPr>
        <w:t xml:space="preserve"> mencionados en el Artículo </w:t>
      </w:r>
      <w:r w:rsidR="00C207DD" w:rsidRPr="0087506B">
        <w:rPr>
          <w:rFonts w:ascii="Book Antiqua" w:hAnsi="Book Antiqua"/>
        </w:rPr>
        <w:t>Segundo</w:t>
      </w:r>
      <w:r>
        <w:rPr>
          <w:rFonts w:ascii="Book Antiqua" w:hAnsi="Book Antiqua"/>
        </w:rPr>
        <w:t xml:space="preserve">, </w:t>
      </w:r>
      <w:r w:rsidR="00847C4A" w:rsidRPr="0087506B">
        <w:rPr>
          <w:rFonts w:ascii="Book Antiqua" w:hAnsi="Book Antiqua"/>
        </w:rPr>
        <w:t>estará sometida al principio de publicidad</w:t>
      </w:r>
      <w:r>
        <w:rPr>
          <w:rFonts w:ascii="Book Antiqua" w:hAnsi="Book Antiqua"/>
        </w:rPr>
        <w:t xml:space="preserve">, </w:t>
      </w:r>
      <w:r w:rsidR="00847C4A" w:rsidRPr="0087506B">
        <w:rPr>
          <w:rFonts w:ascii="Book Antiqua" w:hAnsi="Book Antiqua"/>
        </w:rPr>
        <w:t xml:space="preserve">y en tal sentido los funcionarios responsables de cada área deberán preveer la </w:t>
      </w:r>
      <w:r w:rsidR="00F3545D" w:rsidRPr="0087506B">
        <w:rPr>
          <w:rFonts w:ascii="Book Antiqua" w:hAnsi="Book Antiqua"/>
        </w:rPr>
        <w:t>sistematización</w:t>
      </w:r>
      <w:r w:rsidR="00847C4A" w:rsidRPr="0087506B">
        <w:rPr>
          <w:rFonts w:ascii="Book Antiqua" w:hAnsi="Book Antiqua"/>
        </w:rPr>
        <w:t xml:space="preserve"> de </w:t>
      </w:r>
      <w:r w:rsidR="00C207DD" w:rsidRPr="0087506B">
        <w:rPr>
          <w:rFonts w:ascii="Book Antiqua" w:hAnsi="Book Antiqua"/>
        </w:rPr>
        <w:t>l</w:t>
      </w:r>
      <w:r w:rsidR="00847C4A" w:rsidRPr="0087506B">
        <w:rPr>
          <w:rFonts w:ascii="Book Antiqua" w:hAnsi="Book Antiqua"/>
        </w:rPr>
        <w:t xml:space="preserve">a información de </w:t>
      </w:r>
      <w:r w:rsidR="00C207DD" w:rsidRPr="0087506B">
        <w:rPr>
          <w:rFonts w:ascii="Book Antiqua" w:hAnsi="Book Antiqua"/>
        </w:rPr>
        <w:t>interés</w:t>
      </w:r>
      <w:r w:rsidR="00847C4A" w:rsidRPr="0087506B">
        <w:rPr>
          <w:rFonts w:ascii="Book Antiqua" w:hAnsi="Book Antiqua"/>
        </w:rPr>
        <w:t xml:space="preserve"> público</w:t>
      </w:r>
      <w:r>
        <w:rPr>
          <w:rFonts w:ascii="Book Antiqua" w:hAnsi="Book Antiqua"/>
        </w:rPr>
        <w:t xml:space="preserve">, </w:t>
      </w:r>
      <w:r w:rsidR="00847C4A" w:rsidRPr="0087506B">
        <w:rPr>
          <w:rFonts w:ascii="Book Antiqua" w:hAnsi="Book Antiqua"/>
        </w:rPr>
        <w:t>tanto para brindar acceso a los ciudadanos</w:t>
      </w:r>
      <w:r>
        <w:rPr>
          <w:rFonts w:ascii="Book Antiqua" w:hAnsi="Book Antiqua"/>
        </w:rPr>
        <w:t xml:space="preserve">, </w:t>
      </w:r>
      <w:r w:rsidR="00847C4A" w:rsidRPr="0087506B">
        <w:rPr>
          <w:rFonts w:ascii="Book Antiqua" w:hAnsi="Book Antiqua"/>
        </w:rPr>
        <w:t>como para su publicación a través de los medios disponibles</w:t>
      </w:r>
      <w:r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DÉCIMO NOVENO</w:t>
      </w:r>
      <w:r>
        <w:rPr>
          <w:rFonts w:ascii="Book Antiqua" w:hAnsi="Book Antiqua"/>
        </w:rPr>
        <w:t xml:space="preserve">: </w:t>
      </w:r>
      <w:r w:rsidR="00847C4A" w:rsidRPr="0087506B">
        <w:rPr>
          <w:rFonts w:ascii="Book Antiqua" w:hAnsi="Book Antiqua"/>
        </w:rPr>
        <w:t>El texto comp</w:t>
      </w:r>
      <w:r w:rsidR="00C207DD" w:rsidRPr="0087506B">
        <w:rPr>
          <w:rFonts w:ascii="Book Antiqua" w:hAnsi="Book Antiqua"/>
        </w:rPr>
        <w:t>l</w:t>
      </w:r>
      <w:r w:rsidR="00847C4A" w:rsidRPr="0087506B">
        <w:rPr>
          <w:rFonts w:ascii="Book Antiqua" w:hAnsi="Book Antiqua"/>
        </w:rPr>
        <w:t xml:space="preserve">eto de la presente Ordenanza debe estar visible en todos los </w:t>
      </w:r>
      <w:r w:rsidR="00C207DD" w:rsidRPr="0087506B">
        <w:rPr>
          <w:rFonts w:ascii="Book Antiqua" w:hAnsi="Book Antiqua"/>
        </w:rPr>
        <w:t>lu</w:t>
      </w:r>
      <w:r w:rsidR="00847C4A" w:rsidRPr="0087506B">
        <w:rPr>
          <w:rFonts w:ascii="Book Antiqua" w:hAnsi="Book Antiqua"/>
        </w:rPr>
        <w:t xml:space="preserve">gares de atención al </w:t>
      </w:r>
      <w:r w:rsidR="00F3545D" w:rsidRPr="0087506B">
        <w:rPr>
          <w:rFonts w:ascii="Book Antiqua" w:hAnsi="Book Antiqua"/>
        </w:rPr>
        <w:t>público</w:t>
      </w:r>
      <w:r w:rsidR="00847C4A" w:rsidRPr="0087506B">
        <w:rPr>
          <w:rFonts w:ascii="Book Antiqua" w:hAnsi="Book Antiqua"/>
        </w:rPr>
        <w:t xml:space="preserve"> y en todas las </w:t>
      </w:r>
      <w:r w:rsidR="00F3545D" w:rsidRPr="0087506B">
        <w:rPr>
          <w:rFonts w:ascii="Book Antiqua" w:hAnsi="Book Antiqua"/>
        </w:rPr>
        <w:t>reparticiones</w:t>
      </w:r>
      <w:r w:rsidR="00847C4A" w:rsidRPr="0087506B">
        <w:rPr>
          <w:rFonts w:ascii="Book Antiqua" w:hAnsi="Book Antiqua"/>
        </w:rPr>
        <w:t xml:space="preserve"> municipales</w:t>
      </w:r>
      <w:r>
        <w:rPr>
          <w:rFonts w:ascii="Book Antiqua" w:hAnsi="Book Antiqua"/>
        </w:rPr>
        <w:t xml:space="preserve">. </w:t>
      </w:r>
    </w:p>
    <w:p w:rsidR="00847C4A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CAPÍTULO IV</w:t>
      </w:r>
    </w:p>
    <w:p w:rsidR="009360E3" w:rsidRPr="0087506B" w:rsidRDefault="00847C4A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DEBERES DEL DEPARTAMENTO EJECUTIVO MUNICIPAL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  <w:r w:rsidR="00847C4A" w:rsidRPr="0087506B">
        <w:rPr>
          <w:rFonts w:ascii="Book Antiqua" w:hAnsi="Book Antiqua"/>
        </w:rPr>
        <w:t>Tanto el Departamento Ejecutivo Municipal</w:t>
      </w:r>
      <w:r>
        <w:rPr>
          <w:rFonts w:ascii="Book Antiqua" w:hAnsi="Book Antiqua"/>
        </w:rPr>
        <w:t xml:space="preserve">, </w:t>
      </w:r>
      <w:r w:rsidR="00E759D1" w:rsidRPr="0087506B">
        <w:rPr>
          <w:rFonts w:ascii="Book Antiqua" w:hAnsi="Book Antiqua"/>
        </w:rPr>
        <w:t xml:space="preserve">como los otros entes </w:t>
      </w:r>
      <w:r w:rsidR="005862E4" w:rsidRPr="0087506B">
        <w:rPr>
          <w:rFonts w:ascii="Book Antiqua" w:hAnsi="Book Antiqua"/>
        </w:rPr>
        <w:t>y órga</w:t>
      </w:r>
      <w:r w:rsidR="00CA7402" w:rsidRPr="0087506B">
        <w:rPr>
          <w:rFonts w:ascii="Book Antiqua" w:hAnsi="Book Antiqua"/>
        </w:rPr>
        <w:t>nos mencionados en el Artículo Tercero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 xml:space="preserve">tienen el deber de </w:t>
      </w:r>
      <w:r w:rsidR="00CA7402" w:rsidRPr="0087506B">
        <w:rPr>
          <w:rFonts w:ascii="Book Antiqua" w:hAnsi="Book Antiqua"/>
        </w:rPr>
        <w:t>ex</w:t>
      </w:r>
      <w:r w:rsidR="005862E4" w:rsidRPr="0087506B">
        <w:rPr>
          <w:rFonts w:ascii="Book Antiqua" w:hAnsi="Book Antiqua"/>
        </w:rPr>
        <w:t>poner en lugar visible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>en todos los lugares de atención al público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 xml:space="preserve">o a través de impresos a </w:t>
      </w:r>
      <w:r w:rsidR="00F3545D" w:rsidRPr="0087506B">
        <w:rPr>
          <w:rFonts w:ascii="Book Antiqua" w:hAnsi="Book Antiqua"/>
        </w:rPr>
        <w:t>disposición</w:t>
      </w:r>
      <w:r w:rsidR="005862E4" w:rsidRPr="0087506B">
        <w:rPr>
          <w:rFonts w:ascii="Book Antiqua" w:hAnsi="Book Antiqua"/>
        </w:rPr>
        <w:t xml:space="preserve"> del público u otro medio accesible a la Comunidad</w:t>
      </w:r>
      <w:r>
        <w:rPr>
          <w:rFonts w:ascii="Book Antiqua" w:hAnsi="Book Antiqua"/>
        </w:rPr>
        <w:t xml:space="preserve">, </w:t>
      </w:r>
      <w:r w:rsidR="00CA7402" w:rsidRPr="0087506B">
        <w:rPr>
          <w:rFonts w:ascii="Book Antiqua" w:hAnsi="Book Antiqua"/>
        </w:rPr>
        <w:t>información respecto de sus n</w:t>
      </w:r>
      <w:r w:rsidR="005862E4" w:rsidRPr="0087506B">
        <w:rPr>
          <w:rFonts w:ascii="Book Antiqua" w:hAnsi="Book Antiqua"/>
        </w:rPr>
        <w:t xml:space="preserve">ormas </w:t>
      </w:r>
      <w:r w:rsidR="00F3545D" w:rsidRPr="0087506B">
        <w:rPr>
          <w:rFonts w:ascii="Book Antiqua" w:hAnsi="Book Antiqua"/>
        </w:rPr>
        <w:t>básicas</w:t>
      </w:r>
      <w:r w:rsidR="005862E4" w:rsidRPr="0087506B">
        <w:rPr>
          <w:rFonts w:ascii="Book Antiqua" w:hAnsi="Book Antiqua"/>
        </w:rPr>
        <w:t xml:space="preserve"> de competencia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>la función que tiene</w:t>
      </w:r>
      <w:r w:rsidR="001B3779" w:rsidRPr="0087506B">
        <w:rPr>
          <w:rFonts w:ascii="Book Antiqua" w:hAnsi="Book Antiqua"/>
        </w:rPr>
        <w:t xml:space="preserve"> </w:t>
      </w:r>
      <w:r w:rsidR="005862E4" w:rsidRPr="0087506B">
        <w:rPr>
          <w:rFonts w:ascii="Book Antiqua" w:hAnsi="Book Antiqua"/>
        </w:rPr>
        <w:t>asignada y la manera en que los ciudadanos deben relacionarse con ella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>en el desarrollo de sus funciones</w:t>
      </w:r>
      <w:r>
        <w:rPr>
          <w:rFonts w:ascii="Book Antiqua" w:hAnsi="Book Antiqua"/>
        </w:rPr>
        <w:t xml:space="preserve">. </w:t>
      </w:r>
    </w:p>
    <w:p w:rsidR="00235C23" w:rsidRPr="0087506B" w:rsidRDefault="005862E4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lastRenderedPageBreak/>
        <w:t>Asimismo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deben informar sobre trámites y procedimientos</w:t>
      </w:r>
      <w:r w:rsidR="0087506B">
        <w:rPr>
          <w:rFonts w:ascii="Book Antiqua" w:hAnsi="Book Antiqua"/>
        </w:rPr>
        <w:t xml:space="preserve">, </w:t>
      </w:r>
      <w:r w:rsidR="00F3545D" w:rsidRPr="0087506B">
        <w:rPr>
          <w:rFonts w:ascii="Book Antiqua" w:hAnsi="Book Antiqua"/>
        </w:rPr>
        <w:t>proveyendo</w:t>
      </w:r>
      <w:r w:rsidRPr="0087506B">
        <w:rPr>
          <w:rFonts w:ascii="Book Antiqua" w:hAnsi="Book Antiqua"/>
        </w:rPr>
        <w:t xml:space="preserve"> indicaciones claras</w:t>
      </w:r>
      <w:r w:rsidR="0087506B">
        <w:rPr>
          <w:rFonts w:ascii="Book Antiqua" w:hAnsi="Book Antiqua"/>
        </w:rPr>
        <w:t xml:space="preserve">, </w:t>
      </w:r>
      <w:r w:rsidR="002E5663" w:rsidRPr="0087506B">
        <w:rPr>
          <w:rFonts w:ascii="Book Antiqua" w:hAnsi="Book Antiqua"/>
        </w:rPr>
        <w:t>sencillas</w:t>
      </w:r>
      <w:r w:rsidRPr="0087506B">
        <w:rPr>
          <w:rFonts w:ascii="Book Antiqua" w:hAnsi="Book Antiqua"/>
        </w:rPr>
        <w:t xml:space="preserve"> y completas sobre ellos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que incluyan el detalle de las autoridades o instancias competentes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su ubicación y la gestión de formularios si correspondiera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5862E4" w:rsidRPr="0087506B">
        <w:rPr>
          <w:rFonts w:ascii="Book Antiqua" w:hAnsi="Book Antiqua"/>
        </w:rPr>
        <w:t>El Departamento Ejecutivo Municipal deberá publicar informes periódicos en forma escrita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>incluyendo los siguientes datos</w:t>
      </w:r>
      <w:r>
        <w:rPr>
          <w:rFonts w:ascii="Book Antiqua" w:hAnsi="Book Antiqua"/>
        </w:rPr>
        <w:t xml:space="preserve">. </w:t>
      </w:r>
    </w:p>
    <w:p w:rsidR="00235C23" w:rsidRPr="0087506B" w:rsidRDefault="005862E4" w:rsidP="0087506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Grado de cumplimiento de los objetivos y metas propuestas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F3545D" w:rsidP="0087506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Dificultades</w:t>
      </w:r>
      <w:r w:rsidR="005862E4" w:rsidRPr="0087506B">
        <w:rPr>
          <w:rFonts w:ascii="Book Antiqua" w:hAnsi="Book Antiqua"/>
        </w:rPr>
        <w:t xml:space="preserve"> evidenciadas para el cumplimiento de sus tares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5862E4" w:rsidP="0087506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Monto de recursos públicos ejecutados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5862E4" w:rsidP="0087506B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Relación de los contratos de adquisición de bienes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obras y prestación de servicios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 xml:space="preserve">con indicación de su </w:t>
      </w:r>
      <w:r w:rsidR="00F3545D" w:rsidRPr="0087506B">
        <w:rPr>
          <w:rFonts w:ascii="Book Antiqua" w:hAnsi="Book Antiqua"/>
        </w:rPr>
        <w:t>objeto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plazos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>valor</w:t>
      </w:r>
      <w:r w:rsidR="0087506B">
        <w:rPr>
          <w:rFonts w:ascii="Book Antiqua" w:hAnsi="Book Antiqua"/>
        </w:rPr>
        <w:t xml:space="preserve">, </w:t>
      </w:r>
      <w:r w:rsidRPr="0087506B">
        <w:rPr>
          <w:rFonts w:ascii="Book Antiqua" w:hAnsi="Book Antiqua"/>
        </w:rPr>
        <w:t xml:space="preserve">identificación de </w:t>
      </w:r>
      <w:r w:rsidR="00F3545D" w:rsidRPr="0087506B">
        <w:rPr>
          <w:rFonts w:ascii="Book Antiqua" w:hAnsi="Book Antiqua"/>
        </w:rPr>
        <w:t>contratista</w:t>
      </w:r>
      <w:r w:rsidRPr="0087506B">
        <w:rPr>
          <w:rFonts w:ascii="Book Antiqua" w:hAnsi="Book Antiqua"/>
        </w:rPr>
        <w:t xml:space="preserve"> y nivel de ejecución</w:t>
      </w:r>
      <w:r w:rsidR="0087506B">
        <w:rPr>
          <w:rFonts w:ascii="Book Antiqua" w:hAnsi="Book Antiqua"/>
        </w:rPr>
        <w:t xml:space="preserve">. </w:t>
      </w:r>
    </w:p>
    <w:p w:rsidR="00235C23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VIGÉSIMO SEGUNDO</w:t>
      </w:r>
      <w:r>
        <w:rPr>
          <w:rFonts w:ascii="Book Antiqua" w:hAnsi="Book Antiqua"/>
        </w:rPr>
        <w:t xml:space="preserve">: </w:t>
      </w:r>
      <w:r w:rsidR="005862E4" w:rsidRPr="0087506B">
        <w:rPr>
          <w:rFonts w:ascii="Book Antiqua" w:hAnsi="Book Antiqua"/>
        </w:rPr>
        <w:t>VIGENCIA</w:t>
      </w:r>
      <w:r>
        <w:rPr>
          <w:rFonts w:ascii="Book Antiqua" w:hAnsi="Book Antiqua"/>
        </w:rPr>
        <w:t xml:space="preserve">. </w:t>
      </w:r>
    </w:p>
    <w:p w:rsidR="00235C23" w:rsidRPr="0087506B" w:rsidRDefault="005862E4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La presente Ordenanza entrará en vigencia a los 180 días de su promulgación</w:t>
      </w:r>
      <w:r w:rsidR="0087506B">
        <w:rPr>
          <w:rFonts w:ascii="Book Antiqua" w:hAnsi="Book Antiqua"/>
        </w:rPr>
        <w:t xml:space="preserve">. </w:t>
      </w:r>
    </w:p>
    <w:p w:rsidR="008B1EC9" w:rsidRPr="0087506B" w:rsidRDefault="0087506B" w:rsidP="0087506B">
      <w:pPr>
        <w:keepNext/>
        <w:spacing w:after="180"/>
        <w:jc w:val="both"/>
        <w:rPr>
          <w:rFonts w:ascii="Book Antiqua" w:hAnsi="Book Antiqua"/>
        </w:rPr>
      </w:pPr>
      <w:r w:rsidRPr="0087506B">
        <w:rPr>
          <w:rFonts w:ascii="Book Antiqua" w:hAnsi="Book Antiqua"/>
        </w:rPr>
        <w:t>ARTÍCULO VIGÉSIMO TERCERO</w:t>
      </w:r>
      <w:r>
        <w:rPr>
          <w:rFonts w:ascii="Book Antiqua" w:hAnsi="Book Antiqua"/>
        </w:rPr>
        <w:t xml:space="preserve">: </w:t>
      </w:r>
      <w:r w:rsidR="005862E4" w:rsidRPr="0087506B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5862E4" w:rsidRPr="0087506B">
        <w:rPr>
          <w:rFonts w:ascii="Book Antiqua" w:hAnsi="Book Antiqua"/>
        </w:rPr>
        <w:t>CÓPI</w:t>
      </w:r>
      <w:r w:rsidR="00F3545D" w:rsidRPr="0087506B">
        <w:rPr>
          <w:rFonts w:ascii="Book Antiqua" w:hAnsi="Book Antiqua"/>
        </w:rPr>
        <w:t>ESE Y ARCHÍVESE</w:t>
      </w:r>
      <w:r>
        <w:rPr>
          <w:rFonts w:ascii="Book Antiqua" w:hAnsi="Book Antiqua"/>
        </w:rPr>
        <w:t xml:space="preserve">. </w:t>
      </w:r>
    </w:p>
    <w:sectPr w:rsidR="008B1EC9" w:rsidRPr="0087506B" w:rsidSect="0087506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57A" w:rsidRDefault="006F257A">
      <w:r>
        <w:separator/>
      </w:r>
    </w:p>
  </w:endnote>
  <w:endnote w:type="continuationSeparator" w:id="0">
    <w:p w:rsidR="006F257A" w:rsidRDefault="006F2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2A5" w:rsidRDefault="00E23CF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212A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212A5" w:rsidRDefault="006212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2A5" w:rsidRPr="007E5DAA" w:rsidRDefault="006212A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57A" w:rsidRDefault="006F257A">
      <w:r>
        <w:separator/>
      </w:r>
    </w:p>
  </w:footnote>
  <w:footnote w:type="continuationSeparator" w:id="0">
    <w:p w:rsidR="006F257A" w:rsidRDefault="006F2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12A5" w:rsidRDefault="006212A5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6212A5" w:rsidRDefault="006212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5CA7780"/>
    <w:multiLevelType w:val="hybridMultilevel"/>
    <w:tmpl w:val="86805CD4"/>
    <w:lvl w:ilvl="0" w:tplc="2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362D1A85"/>
    <w:multiLevelType w:val="hybridMultilevel"/>
    <w:tmpl w:val="534CE5A8"/>
    <w:lvl w:ilvl="0" w:tplc="607C1444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3ECC5A2C"/>
    <w:multiLevelType w:val="hybridMultilevel"/>
    <w:tmpl w:val="4A564EC0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22B82"/>
    <w:rsid w:val="000249AB"/>
    <w:rsid w:val="00050169"/>
    <w:rsid w:val="00055A3A"/>
    <w:rsid w:val="00060485"/>
    <w:rsid w:val="000625CB"/>
    <w:rsid w:val="00062A75"/>
    <w:rsid w:val="00064E61"/>
    <w:rsid w:val="000852BF"/>
    <w:rsid w:val="00085D10"/>
    <w:rsid w:val="00097EE6"/>
    <w:rsid w:val="000A6667"/>
    <w:rsid w:val="000C7B2F"/>
    <w:rsid w:val="000D0814"/>
    <w:rsid w:val="000E2D64"/>
    <w:rsid w:val="000F064E"/>
    <w:rsid w:val="000F69D0"/>
    <w:rsid w:val="0011600A"/>
    <w:rsid w:val="0013227A"/>
    <w:rsid w:val="00134DB6"/>
    <w:rsid w:val="00140DA6"/>
    <w:rsid w:val="001641C3"/>
    <w:rsid w:val="00190972"/>
    <w:rsid w:val="001A5ED6"/>
    <w:rsid w:val="001B3779"/>
    <w:rsid w:val="001C0CC2"/>
    <w:rsid w:val="002053BA"/>
    <w:rsid w:val="00225D0E"/>
    <w:rsid w:val="00235C23"/>
    <w:rsid w:val="00251E39"/>
    <w:rsid w:val="00287FF7"/>
    <w:rsid w:val="002B0BA7"/>
    <w:rsid w:val="002D2654"/>
    <w:rsid w:val="002D32FA"/>
    <w:rsid w:val="002E5663"/>
    <w:rsid w:val="00350378"/>
    <w:rsid w:val="003518AF"/>
    <w:rsid w:val="00363A92"/>
    <w:rsid w:val="00376531"/>
    <w:rsid w:val="00385762"/>
    <w:rsid w:val="003902DC"/>
    <w:rsid w:val="0039282B"/>
    <w:rsid w:val="003B47B3"/>
    <w:rsid w:val="003C02F2"/>
    <w:rsid w:val="003C71B3"/>
    <w:rsid w:val="003D4A2A"/>
    <w:rsid w:val="0041592C"/>
    <w:rsid w:val="004503D5"/>
    <w:rsid w:val="004C0AB8"/>
    <w:rsid w:val="00500D3C"/>
    <w:rsid w:val="0050126C"/>
    <w:rsid w:val="00544760"/>
    <w:rsid w:val="005559F4"/>
    <w:rsid w:val="005710A4"/>
    <w:rsid w:val="00584B79"/>
    <w:rsid w:val="005862E4"/>
    <w:rsid w:val="005A42B4"/>
    <w:rsid w:val="005C01B0"/>
    <w:rsid w:val="005C0AF5"/>
    <w:rsid w:val="005C5579"/>
    <w:rsid w:val="005F10AD"/>
    <w:rsid w:val="005F3DAE"/>
    <w:rsid w:val="0060578C"/>
    <w:rsid w:val="00610BA5"/>
    <w:rsid w:val="00614EAF"/>
    <w:rsid w:val="00615CBE"/>
    <w:rsid w:val="006212A5"/>
    <w:rsid w:val="0067008B"/>
    <w:rsid w:val="0067137B"/>
    <w:rsid w:val="00676970"/>
    <w:rsid w:val="00687BE7"/>
    <w:rsid w:val="00687D33"/>
    <w:rsid w:val="006B03AC"/>
    <w:rsid w:val="006B2352"/>
    <w:rsid w:val="006B79A6"/>
    <w:rsid w:val="006D0D91"/>
    <w:rsid w:val="006D6D28"/>
    <w:rsid w:val="006E296F"/>
    <w:rsid w:val="006F257A"/>
    <w:rsid w:val="007355A2"/>
    <w:rsid w:val="00740A09"/>
    <w:rsid w:val="00763EE3"/>
    <w:rsid w:val="007710D8"/>
    <w:rsid w:val="00780546"/>
    <w:rsid w:val="00791896"/>
    <w:rsid w:val="007948AE"/>
    <w:rsid w:val="007B3B1C"/>
    <w:rsid w:val="007B4CF0"/>
    <w:rsid w:val="007C7416"/>
    <w:rsid w:val="007E5DAA"/>
    <w:rsid w:val="00805C8B"/>
    <w:rsid w:val="008273F6"/>
    <w:rsid w:val="00833AD5"/>
    <w:rsid w:val="00840CD8"/>
    <w:rsid w:val="00847C4A"/>
    <w:rsid w:val="00850762"/>
    <w:rsid w:val="00855137"/>
    <w:rsid w:val="008552CE"/>
    <w:rsid w:val="0087506B"/>
    <w:rsid w:val="00893112"/>
    <w:rsid w:val="008A2613"/>
    <w:rsid w:val="008A7A30"/>
    <w:rsid w:val="008B1EC9"/>
    <w:rsid w:val="008B281C"/>
    <w:rsid w:val="008D535C"/>
    <w:rsid w:val="008E3C81"/>
    <w:rsid w:val="0092179E"/>
    <w:rsid w:val="009360E3"/>
    <w:rsid w:val="009728B7"/>
    <w:rsid w:val="00994A4D"/>
    <w:rsid w:val="009A66D0"/>
    <w:rsid w:val="009B7D2F"/>
    <w:rsid w:val="009D285F"/>
    <w:rsid w:val="009F2583"/>
    <w:rsid w:val="009F48DE"/>
    <w:rsid w:val="00A15CFC"/>
    <w:rsid w:val="00A4226B"/>
    <w:rsid w:val="00A42EC3"/>
    <w:rsid w:val="00A632E8"/>
    <w:rsid w:val="00A821B9"/>
    <w:rsid w:val="00AB60AA"/>
    <w:rsid w:val="00AE0C87"/>
    <w:rsid w:val="00AE7DEA"/>
    <w:rsid w:val="00B34C63"/>
    <w:rsid w:val="00B425BA"/>
    <w:rsid w:val="00B55BAD"/>
    <w:rsid w:val="00B74DEE"/>
    <w:rsid w:val="00B8623F"/>
    <w:rsid w:val="00BC27B1"/>
    <w:rsid w:val="00BE1BEA"/>
    <w:rsid w:val="00BE27D2"/>
    <w:rsid w:val="00BE5DDE"/>
    <w:rsid w:val="00C069C2"/>
    <w:rsid w:val="00C20347"/>
    <w:rsid w:val="00C207DD"/>
    <w:rsid w:val="00C23AC2"/>
    <w:rsid w:val="00C23C36"/>
    <w:rsid w:val="00C54976"/>
    <w:rsid w:val="00C6738B"/>
    <w:rsid w:val="00CA2108"/>
    <w:rsid w:val="00CA7402"/>
    <w:rsid w:val="00CD0493"/>
    <w:rsid w:val="00D05F52"/>
    <w:rsid w:val="00D10E34"/>
    <w:rsid w:val="00D37F90"/>
    <w:rsid w:val="00D608CD"/>
    <w:rsid w:val="00D80AEF"/>
    <w:rsid w:val="00D94204"/>
    <w:rsid w:val="00DA2965"/>
    <w:rsid w:val="00DB5A55"/>
    <w:rsid w:val="00DE32D0"/>
    <w:rsid w:val="00E070A2"/>
    <w:rsid w:val="00E1410B"/>
    <w:rsid w:val="00E23CFC"/>
    <w:rsid w:val="00E4643D"/>
    <w:rsid w:val="00E646DC"/>
    <w:rsid w:val="00E759D1"/>
    <w:rsid w:val="00E76400"/>
    <w:rsid w:val="00EB0A7B"/>
    <w:rsid w:val="00ED51F7"/>
    <w:rsid w:val="00EE178B"/>
    <w:rsid w:val="00EE4F6B"/>
    <w:rsid w:val="00F3291A"/>
    <w:rsid w:val="00F3545D"/>
    <w:rsid w:val="00F45D4F"/>
    <w:rsid w:val="00F5178A"/>
    <w:rsid w:val="00F5798D"/>
    <w:rsid w:val="00F64C3C"/>
    <w:rsid w:val="00F67634"/>
    <w:rsid w:val="00F92A0A"/>
    <w:rsid w:val="00F93718"/>
    <w:rsid w:val="00FA467B"/>
    <w:rsid w:val="00FD67F0"/>
    <w:rsid w:val="00FE08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038A009-E033-4C6E-A085-00EB0D32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2108</Words>
  <Characters>11595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36</cp:revision>
  <cp:lastPrinted>2017-10-04T15:23:00Z</cp:lastPrinted>
  <dcterms:created xsi:type="dcterms:W3CDTF">2017-05-11T14:17:00Z</dcterms:created>
  <dcterms:modified xsi:type="dcterms:W3CDTF">2018-07-06T14:25:00Z</dcterms:modified>
</cp:coreProperties>
</file>