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569" w:rsidRPr="00B66569" w:rsidRDefault="00B66569" w:rsidP="00B66569">
      <w:pPr>
        <w:keepNext/>
        <w:tabs>
          <w:tab w:val="left" w:pos="900"/>
        </w:tabs>
        <w:spacing w:after="180"/>
        <w:jc w:val="right"/>
        <w:rPr>
          <w:rFonts w:ascii="Book Antiqua" w:hAnsi="Book Antiqua"/>
          <w:bCs/>
          <w:lang w:val="es-AR"/>
        </w:rPr>
      </w:pPr>
      <w:r w:rsidRPr="00B66569">
        <w:rPr>
          <w:rFonts w:ascii="Book Antiqua" w:hAnsi="Book Antiqua"/>
          <w:bCs/>
          <w:lang w:val="es-AR"/>
        </w:rPr>
        <w:t>Yerba Buena, 07 de Abril de 2016</w:t>
      </w:r>
    </w:p>
    <w:p w:rsidR="00B66569" w:rsidRPr="00B66569" w:rsidRDefault="00B66569" w:rsidP="00B66569">
      <w:pPr>
        <w:keepNext/>
        <w:tabs>
          <w:tab w:val="left" w:pos="900"/>
        </w:tabs>
        <w:spacing w:before="480" w:after="180"/>
        <w:rPr>
          <w:rFonts w:ascii="Book Antiqua" w:hAnsi="Book Antiqua"/>
          <w:b/>
          <w:bCs/>
          <w:lang w:val="es-AR"/>
        </w:rPr>
      </w:pPr>
      <w:r w:rsidRPr="00B66569">
        <w:rPr>
          <w:rFonts w:ascii="Book Antiqua" w:hAnsi="Book Antiqua"/>
          <w:b/>
          <w:bCs/>
          <w:lang w:val="es-AR"/>
        </w:rPr>
        <w:t>ORDENANZA Nº 2042</w:t>
      </w:r>
    </w:p>
    <w:p w:rsidR="00B66569" w:rsidRPr="00B66569" w:rsidRDefault="00B66569" w:rsidP="00B66569">
      <w:pPr>
        <w:keepNext/>
        <w:tabs>
          <w:tab w:val="left" w:pos="900"/>
        </w:tabs>
        <w:spacing w:before="240" w:after="60"/>
        <w:rPr>
          <w:rFonts w:ascii="Book Antiqua" w:hAnsi="Book Antiqua"/>
          <w:b/>
        </w:rPr>
      </w:pPr>
      <w:r w:rsidRPr="00B66569">
        <w:rPr>
          <w:rFonts w:ascii="Book Antiqua" w:hAnsi="Book Antiqua"/>
          <w:b/>
        </w:rPr>
        <w:t>VISTO:</w:t>
      </w:r>
    </w:p>
    <w:p w:rsidR="003324F0" w:rsidRPr="00B66569" w:rsidRDefault="00B66569" w:rsidP="00B66569">
      <w:pPr>
        <w:keepNext/>
        <w:tabs>
          <w:tab w:val="left" w:pos="900"/>
        </w:tabs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1359F3" w:rsidRPr="00B66569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1359F3" w:rsidRPr="00B66569">
        <w:rPr>
          <w:rFonts w:ascii="Book Antiqua" w:hAnsi="Book Antiqua"/>
        </w:rPr>
        <w:t>1649 mediante la cual se aprueba el Reglamento de H</w:t>
      </w:r>
      <w:r>
        <w:rPr>
          <w:rFonts w:ascii="Book Antiqua" w:hAnsi="Book Antiqua"/>
        </w:rPr>
        <w:t xml:space="preserve">. </w:t>
      </w:r>
      <w:r w:rsidR="001359F3" w:rsidRPr="00B66569">
        <w:rPr>
          <w:rFonts w:ascii="Book Antiqua" w:hAnsi="Book Antiqua"/>
        </w:rPr>
        <w:t>C</w:t>
      </w:r>
      <w:r>
        <w:rPr>
          <w:rFonts w:ascii="Book Antiqua" w:hAnsi="Book Antiqua"/>
        </w:rPr>
        <w:t xml:space="preserve">. </w:t>
      </w:r>
      <w:r w:rsidR="001359F3" w:rsidRPr="00B66569">
        <w:rPr>
          <w:rFonts w:ascii="Book Antiqua" w:hAnsi="Book Antiqua"/>
        </w:rPr>
        <w:t>D</w:t>
      </w:r>
      <w:r>
        <w:rPr>
          <w:rFonts w:ascii="Book Antiqua" w:hAnsi="Book Antiqua"/>
        </w:rPr>
        <w:t xml:space="preserve">. </w:t>
      </w:r>
    </w:p>
    <w:p w:rsidR="00B66569" w:rsidRPr="00B66569" w:rsidRDefault="00B66569" w:rsidP="00B66569">
      <w:pPr>
        <w:keepNext/>
        <w:tabs>
          <w:tab w:val="left" w:pos="900"/>
        </w:tabs>
        <w:spacing w:before="240" w:after="60"/>
        <w:rPr>
          <w:rFonts w:ascii="Book Antiqua" w:hAnsi="Book Antiqua"/>
          <w:b/>
        </w:rPr>
      </w:pPr>
      <w:r w:rsidRPr="00B66569">
        <w:rPr>
          <w:rFonts w:ascii="Book Antiqua" w:hAnsi="Book Antiqua"/>
          <w:b/>
        </w:rPr>
        <w:t>CONSIDERANDO:</w:t>
      </w:r>
    </w:p>
    <w:p w:rsidR="00F11A8D" w:rsidRPr="00B66569" w:rsidRDefault="00B66569" w:rsidP="00B66569">
      <w:pPr>
        <w:keepNext/>
        <w:tabs>
          <w:tab w:val="left" w:pos="900"/>
        </w:tabs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B42E62" w:rsidRPr="00B66569">
        <w:rPr>
          <w:rFonts w:ascii="Book Antiqua" w:hAnsi="Book Antiqua"/>
        </w:rPr>
        <w:t xml:space="preserve">Que </w:t>
      </w:r>
      <w:r w:rsidR="001359F3" w:rsidRPr="00B66569">
        <w:rPr>
          <w:rFonts w:ascii="Book Antiqua" w:hAnsi="Book Antiqua"/>
        </w:rPr>
        <w:t>resulta necesario introducir modificaciones en su articulado</w:t>
      </w:r>
      <w:r>
        <w:rPr>
          <w:rFonts w:ascii="Book Antiqua" w:hAnsi="Book Antiqua"/>
        </w:rPr>
        <w:t xml:space="preserve">; </w:t>
      </w:r>
    </w:p>
    <w:p w:rsidR="001359F3" w:rsidRPr="00B66569" w:rsidRDefault="001359F3" w:rsidP="00B66569">
      <w:pPr>
        <w:keepNext/>
        <w:tabs>
          <w:tab w:val="left" w:pos="900"/>
        </w:tabs>
        <w:spacing w:after="180"/>
        <w:jc w:val="both"/>
        <w:rPr>
          <w:rFonts w:ascii="Book Antiqua" w:hAnsi="Book Antiqua"/>
        </w:rPr>
      </w:pPr>
      <w:r w:rsidRPr="00B66569">
        <w:rPr>
          <w:rFonts w:ascii="Book Antiqua" w:hAnsi="Book Antiqua"/>
        </w:rPr>
        <w:t xml:space="preserve">Que en el primer párrafo de </w:t>
      </w:r>
      <w:r w:rsidR="00B66569" w:rsidRPr="00B66569">
        <w:rPr>
          <w:rFonts w:ascii="Book Antiqua" w:hAnsi="Book Antiqua"/>
        </w:rPr>
        <w:t>Artículo</w:t>
      </w:r>
      <w:r w:rsidRPr="00B66569">
        <w:rPr>
          <w:rFonts w:ascii="Book Antiqua" w:hAnsi="Book Antiqua"/>
        </w:rPr>
        <w:t xml:space="preserve"> N</w:t>
      </w:r>
      <w:r w:rsidR="00B66569">
        <w:rPr>
          <w:rFonts w:ascii="Book Antiqua" w:hAnsi="Book Antiqua"/>
        </w:rPr>
        <w:t xml:space="preserve">º </w:t>
      </w:r>
      <w:r w:rsidRPr="00B66569">
        <w:rPr>
          <w:rFonts w:ascii="Book Antiqua" w:hAnsi="Book Antiqua"/>
        </w:rPr>
        <w:t>46</w:t>
      </w:r>
      <w:r w:rsidR="00B66569">
        <w:rPr>
          <w:rFonts w:ascii="Book Antiqua" w:hAnsi="Book Antiqua"/>
        </w:rPr>
        <w:t xml:space="preserve">. </w:t>
      </w:r>
      <w:r w:rsidRPr="00B66569">
        <w:rPr>
          <w:rFonts w:ascii="Book Antiqua" w:hAnsi="Book Antiqua"/>
        </w:rPr>
        <w:t>- NUMERO</w:t>
      </w:r>
      <w:r w:rsidR="00B66569">
        <w:rPr>
          <w:rFonts w:ascii="Book Antiqua" w:hAnsi="Book Antiqua"/>
        </w:rPr>
        <w:t xml:space="preserve">, </w:t>
      </w:r>
      <w:r w:rsidRPr="00B66569">
        <w:rPr>
          <w:rFonts w:ascii="Book Antiqua" w:hAnsi="Book Antiqua"/>
        </w:rPr>
        <w:t xml:space="preserve">de la Ordenanza </w:t>
      </w:r>
      <w:r w:rsidR="001D4F64" w:rsidRPr="00B66569">
        <w:rPr>
          <w:rFonts w:ascii="Book Antiqua" w:hAnsi="Book Antiqua"/>
        </w:rPr>
        <w:t>mencionada en el Visto</w:t>
      </w:r>
      <w:r w:rsidR="00B66569">
        <w:rPr>
          <w:rFonts w:ascii="Book Antiqua" w:hAnsi="Book Antiqua"/>
        </w:rPr>
        <w:t xml:space="preserve">, </w:t>
      </w:r>
      <w:r w:rsidR="001D4F64" w:rsidRPr="00B66569">
        <w:rPr>
          <w:rFonts w:ascii="Book Antiqua" w:hAnsi="Book Antiqua"/>
        </w:rPr>
        <w:t xml:space="preserve">se establece siete </w:t>
      </w:r>
      <w:r w:rsidR="00B66569">
        <w:rPr>
          <w:rFonts w:ascii="Book Antiqua" w:hAnsi="Book Antiqua"/>
        </w:rPr>
        <w:t xml:space="preserve"> (</w:t>
      </w:r>
      <w:r w:rsidR="001D4F64" w:rsidRPr="00B66569">
        <w:rPr>
          <w:rFonts w:ascii="Book Antiqua" w:hAnsi="Book Antiqua"/>
        </w:rPr>
        <w:t>7</w:t>
      </w:r>
      <w:r w:rsidR="00B66569">
        <w:rPr>
          <w:rFonts w:ascii="Book Antiqua" w:hAnsi="Book Antiqua"/>
        </w:rPr>
        <w:t xml:space="preserve">) </w:t>
      </w:r>
      <w:r w:rsidR="001D4F64" w:rsidRPr="00B66569">
        <w:rPr>
          <w:rFonts w:ascii="Book Antiqua" w:hAnsi="Book Antiqua"/>
        </w:rPr>
        <w:t xml:space="preserve"> comisiones permanentes</w:t>
      </w:r>
      <w:r w:rsidR="00B66569">
        <w:rPr>
          <w:rFonts w:ascii="Book Antiqua" w:hAnsi="Book Antiqua"/>
        </w:rPr>
        <w:t xml:space="preserve">; </w:t>
      </w:r>
    </w:p>
    <w:p w:rsidR="001D4F64" w:rsidRPr="00B66569" w:rsidRDefault="001D4F64" w:rsidP="00B66569">
      <w:pPr>
        <w:keepNext/>
        <w:tabs>
          <w:tab w:val="left" w:pos="900"/>
        </w:tabs>
        <w:spacing w:after="180"/>
        <w:jc w:val="both"/>
        <w:rPr>
          <w:rFonts w:ascii="Book Antiqua" w:hAnsi="Book Antiqua"/>
        </w:rPr>
      </w:pPr>
      <w:r w:rsidRPr="00B66569">
        <w:rPr>
          <w:rFonts w:ascii="Book Antiqua" w:hAnsi="Book Antiqua"/>
        </w:rPr>
        <w:t>Que para contribuir con el Municipio y las autoridades policiales en el diseño y seguimiento de las políticas de seguridad ciudadana y de prevención del delito</w:t>
      </w:r>
      <w:r w:rsidR="00B66569">
        <w:rPr>
          <w:rFonts w:ascii="Book Antiqua" w:hAnsi="Book Antiqua"/>
        </w:rPr>
        <w:t xml:space="preserve">, </w:t>
      </w:r>
      <w:r w:rsidRPr="00B66569">
        <w:rPr>
          <w:rFonts w:ascii="Book Antiqua" w:hAnsi="Book Antiqua"/>
        </w:rPr>
        <w:t>es necesaria la creación de una comisión permanente</w:t>
      </w:r>
      <w:r w:rsidR="00B66569">
        <w:rPr>
          <w:rFonts w:ascii="Book Antiqua" w:hAnsi="Book Antiqua"/>
        </w:rPr>
        <w:t xml:space="preserve">; </w:t>
      </w:r>
    </w:p>
    <w:p w:rsidR="001D4F64" w:rsidRPr="00B66569" w:rsidRDefault="001D4F64" w:rsidP="00B66569">
      <w:pPr>
        <w:keepNext/>
        <w:tabs>
          <w:tab w:val="left" w:pos="900"/>
        </w:tabs>
        <w:spacing w:after="180"/>
        <w:jc w:val="both"/>
        <w:rPr>
          <w:rFonts w:ascii="Book Antiqua" w:hAnsi="Book Antiqua"/>
        </w:rPr>
      </w:pPr>
      <w:r w:rsidRPr="00B66569">
        <w:rPr>
          <w:rFonts w:ascii="Book Antiqua" w:hAnsi="Book Antiqua"/>
        </w:rPr>
        <w:t>Que la seguridad ciudadana es la acción integrada que desarrolla el Estado</w:t>
      </w:r>
      <w:r w:rsidR="00B66569">
        <w:rPr>
          <w:rFonts w:ascii="Book Antiqua" w:hAnsi="Book Antiqua"/>
        </w:rPr>
        <w:t xml:space="preserve">, </w:t>
      </w:r>
      <w:r w:rsidRPr="00B66569">
        <w:rPr>
          <w:rFonts w:ascii="Book Antiqua" w:hAnsi="Book Antiqua"/>
        </w:rPr>
        <w:t>con la colaboración de la ciudadanía y de otras organizaciones de bien público</w:t>
      </w:r>
      <w:r w:rsidR="00B66569">
        <w:rPr>
          <w:rFonts w:ascii="Book Antiqua" w:hAnsi="Book Antiqua"/>
        </w:rPr>
        <w:t xml:space="preserve">, </w:t>
      </w:r>
      <w:r w:rsidRPr="00B66569">
        <w:rPr>
          <w:rFonts w:ascii="Book Antiqua" w:hAnsi="Book Antiqua"/>
        </w:rPr>
        <w:t>destinada a asegurar su convivencia pacífica</w:t>
      </w:r>
      <w:r w:rsidR="00B66569">
        <w:rPr>
          <w:rFonts w:ascii="Book Antiqua" w:hAnsi="Book Antiqua"/>
        </w:rPr>
        <w:t xml:space="preserve">, </w:t>
      </w:r>
      <w:r w:rsidRPr="00B66569">
        <w:rPr>
          <w:rFonts w:ascii="Book Antiqua" w:hAnsi="Book Antiqua"/>
        </w:rPr>
        <w:t>la erradicación de la violencia</w:t>
      </w:r>
      <w:r w:rsidR="00B66569">
        <w:rPr>
          <w:rFonts w:ascii="Book Antiqua" w:hAnsi="Book Antiqua"/>
        </w:rPr>
        <w:t xml:space="preserve">, </w:t>
      </w:r>
      <w:r w:rsidRPr="00B66569">
        <w:rPr>
          <w:rFonts w:ascii="Book Antiqua" w:hAnsi="Book Antiqua"/>
        </w:rPr>
        <w:t>la utilización ordenadas de vías y espacios públicos y</w:t>
      </w:r>
      <w:r w:rsidR="00B66569">
        <w:rPr>
          <w:rFonts w:ascii="Book Antiqua" w:hAnsi="Book Antiqua"/>
        </w:rPr>
        <w:t xml:space="preserve">, </w:t>
      </w:r>
      <w:r w:rsidRPr="00B66569">
        <w:rPr>
          <w:rFonts w:ascii="Book Antiqua" w:hAnsi="Book Antiqua"/>
        </w:rPr>
        <w:t>en general</w:t>
      </w:r>
      <w:r w:rsidR="00B66569">
        <w:rPr>
          <w:rFonts w:ascii="Book Antiqua" w:hAnsi="Book Antiqua"/>
        </w:rPr>
        <w:t xml:space="preserve">, </w:t>
      </w:r>
      <w:r w:rsidRPr="00B66569">
        <w:rPr>
          <w:rFonts w:ascii="Book Antiqua" w:hAnsi="Book Antiqua"/>
        </w:rPr>
        <w:t>evitar la comisión de delitos y faltas contra las personas y sus bienes</w:t>
      </w:r>
      <w:r w:rsidR="00B66569">
        <w:rPr>
          <w:rFonts w:ascii="Book Antiqua" w:hAnsi="Book Antiqua"/>
        </w:rPr>
        <w:t xml:space="preserve">; </w:t>
      </w:r>
    </w:p>
    <w:p w:rsidR="001D4F64" w:rsidRPr="00B66569" w:rsidRDefault="001D4F64" w:rsidP="00B66569">
      <w:pPr>
        <w:keepNext/>
        <w:tabs>
          <w:tab w:val="left" w:pos="900"/>
        </w:tabs>
        <w:spacing w:after="180"/>
        <w:jc w:val="both"/>
        <w:rPr>
          <w:rFonts w:ascii="Book Antiqua" w:hAnsi="Book Antiqua"/>
        </w:rPr>
      </w:pPr>
      <w:r w:rsidRPr="00B66569">
        <w:rPr>
          <w:rFonts w:ascii="Book Antiqua" w:hAnsi="Book Antiqua"/>
        </w:rPr>
        <w:t>Que en virtud de las necesidades de los ciudadanos</w:t>
      </w:r>
      <w:r w:rsidR="00B66569">
        <w:rPr>
          <w:rFonts w:ascii="Book Antiqua" w:hAnsi="Book Antiqua"/>
        </w:rPr>
        <w:t xml:space="preserve">, </w:t>
      </w:r>
      <w:r w:rsidRPr="00B66569">
        <w:rPr>
          <w:rFonts w:ascii="Book Antiqua" w:hAnsi="Book Antiqua"/>
        </w:rPr>
        <w:t>es primordial que se ponga en marcha políticas que procuren abordar la problemática de la seguridad</w:t>
      </w:r>
      <w:r w:rsidR="00B66569">
        <w:rPr>
          <w:rFonts w:ascii="Book Antiqua" w:hAnsi="Book Antiqua"/>
        </w:rPr>
        <w:t xml:space="preserve">; </w:t>
      </w:r>
    </w:p>
    <w:p w:rsidR="003324F0" w:rsidRPr="00B66569" w:rsidRDefault="00B66569" w:rsidP="00B66569">
      <w:pPr>
        <w:keepNext/>
        <w:tabs>
          <w:tab w:val="left" w:pos="900"/>
        </w:tabs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B66569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F11A8D" w:rsidRPr="00B66569" w:rsidRDefault="00B66569" w:rsidP="00B66569">
      <w:pPr>
        <w:keepNext/>
        <w:tabs>
          <w:tab w:val="left" w:pos="900"/>
        </w:tabs>
        <w:spacing w:after="180"/>
        <w:jc w:val="both"/>
        <w:rPr>
          <w:rFonts w:ascii="Book Antiqua" w:hAnsi="Book Antiqua"/>
        </w:rPr>
      </w:pPr>
      <w:r w:rsidRPr="00B66569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151452" w:rsidRPr="00B66569">
        <w:rPr>
          <w:rFonts w:ascii="Book Antiqua" w:hAnsi="Book Antiqua"/>
        </w:rPr>
        <w:t>CREASE</w:t>
      </w:r>
      <w:r w:rsidR="006F601C" w:rsidRPr="00B66569">
        <w:rPr>
          <w:rFonts w:ascii="Book Antiqua" w:hAnsi="Book Antiqua"/>
        </w:rPr>
        <w:t xml:space="preserve"> </w:t>
      </w:r>
      <w:r w:rsidR="001D4F64" w:rsidRPr="00B66569">
        <w:rPr>
          <w:rFonts w:ascii="Book Antiqua" w:hAnsi="Book Antiqua"/>
        </w:rPr>
        <w:t>una Comisión de “SEGURIDAD CIUDADANA”</w:t>
      </w:r>
      <w:r>
        <w:rPr>
          <w:rFonts w:ascii="Book Antiqua" w:hAnsi="Book Antiqua"/>
        </w:rPr>
        <w:t xml:space="preserve">. </w:t>
      </w:r>
    </w:p>
    <w:p w:rsidR="00B66569" w:rsidRPr="00B66569" w:rsidRDefault="00B66569" w:rsidP="00B66569">
      <w:pPr>
        <w:keepNext/>
        <w:tabs>
          <w:tab w:val="left" w:pos="900"/>
        </w:tabs>
        <w:spacing w:after="180"/>
        <w:jc w:val="both"/>
        <w:rPr>
          <w:rFonts w:ascii="Book Antiqua" w:hAnsi="Book Antiqua"/>
        </w:rPr>
      </w:pPr>
      <w:r w:rsidRPr="00B66569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1D4F64" w:rsidRPr="00B66569">
        <w:rPr>
          <w:rFonts w:ascii="Book Antiqua" w:hAnsi="Book Antiqua"/>
        </w:rPr>
        <w:t>MODIFICASE el Artículo N</w:t>
      </w:r>
      <w:r>
        <w:rPr>
          <w:rFonts w:ascii="Book Antiqua" w:hAnsi="Book Antiqua"/>
        </w:rPr>
        <w:t xml:space="preserve">º </w:t>
      </w:r>
      <w:r w:rsidR="001D4F64" w:rsidRPr="00B66569">
        <w:rPr>
          <w:rFonts w:ascii="Book Antiqua" w:hAnsi="Book Antiqua"/>
        </w:rPr>
        <w:t>46 del Reglamento H</w:t>
      </w:r>
      <w:r>
        <w:rPr>
          <w:rFonts w:ascii="Book Antiqua" w:hAnsi="Book Antiqua"/>
        </w:rPr>
        <w:t xml:space="preserve">. </w:t>
      </w:r>
      <w:r w:rsidR="001D4F64" w:rsidRPr="00B66569">
        <w:rPr>
          <w:rFonts w:ascii="Book Antiqua" w:hAnsi="Book Antiqua"/>
        </w:rPr>
        <w:t>C</w:t>
      </w:r>
      <w:r>
        <w:rPr>
          <w:rFonts w:ascii="Book Antiqua" w:hAnsi="Book Antiqua"/>
        </w:rPr>
        <w:t xml:space="preserve">. </w:t>
      </w:r>
      <w:r w:rsidR="001D4F64" w:rsidRPr="00B66569">
        <w:rPr>
          <w:rFonts w:ascii="Book Antiqua" w:hAnsi="Book Antiqua"/>
        </w:rPr>
        <w:t>D aprobado mediante Ordenanza N</w:t>
      </w:r>
      <w:r>
        <w:rPr>
          <w:rFonts w:ascii="Book Antiqua" w:hAnsi="Book Antiqua"/>
        </w:rPr>
        <w:t xml:space="preserve">º </w:t>
      </w:r>
      <w:r w:rsidR="001D4F64" w:rsidRPr="00B66569">
        <w:rPr>
          <w:rFonts w:ascii="Book Antiqua" w:hAnsi="Book Antiqua"/>
        </w:rPr>
        <w:t>1649</w:t>
      </w:r>
      <w:r>
        <w:rPr>
          <w:rFonts w:ascii="Book Antiqua" w:hAnsi="Book Antiqua"/>
        </w:rPr>
        <w:t xml:space="preserve">, </w:t>
      </w:r>
      <w:r w:rsidR="001D4F64" w:rsidRPr="00B66569">
        <w:rPr>
          <w:rFonts w:ascii="Book Antiqua" w:hAnsi="Book Antiqua"/>
        </w:rPr>
        <w:t>el que quedará redactado de la siguiente manera</w:t>
      </w:r>
      <w:r>
        <w:rPr>
          <w:rFonts w:ascii="Book Antiqua" w:hAnsi="Book Antiqua"/>
        </w:rPr>
        <w:t xml:space="preserve">: </w:t>
      </w:r>
    </w:p>
    <w:p w:rsidR="00B66569" w:rsidRPr="00B66569" w:rsidRDefault="00457070" w:rsidP="00B66569">
      <w:pPr>
        <w:keepNext/>
        <w:tabs>
          <w:tab w:val="left" w:pos="900"/>
        </w:tabs>
        <w:spacing w:after="180"/>
        <w:jc w:val="both"/>
        <w:rPr>
          <w:rFonts w:ascii="Book Antiqua" w:hAnsi="Book Antiqua"/>
        </w:rPr>
      </w:pPr>
      <w:r w:rsidRPr="00B66569">
        <w:rPr>
          <w:rFonts w:ascii="Book Antiqua" w:hAnsi="Book Antiqua"/>
        </w:rPr>
        <w:t>“</w:t>
      </w:r>
      <w:r w:rsidR="001D4F64" w:rsidRPr="00B66569">
        <w:rPr>
          <w:rFonts w:ascii="Book Antiqua" w:hAnsi="Book Antiqua"/>
        </w:rPr>
        <w:t>NUMERO</w:t>
      </w:r>
      <w:r w:rsidR="00B66569">
        <w:rPr>
          <w:rFonts w:ascii="Book Antiqua" w:hAnsi="Book Antiqua"/>
        </w:rPr>
        <w:t xml:space="preserve">: </w:t>
      </w:r>
      <w:r w:rsidR="001D4F64" w:rsidRPr="00B66569">
        <w:rPr>
          <w:rFonts w:ascii="Book Antiqua" w:hAnsi="Book Antiqua"/>
        </w:rPr>
        <w:t>Habrá ocho comisiones permanentes</w:t>
      </w:r>
      <w:r w:rsidR="00B66569">
        <w:rPr>
          <w:rFonts w:ascii="Book Antiqua" w:hAnsi="Book Antiqua"/>
        </w:rPr>
        <w:t xml:space="preserve">: </w:t>
      </w:r>
      <w:r w:rsidR="001D4F64" w:rsidRPr="00B66569">
        <w:rPr>
          <w:rFonts w:ascii="Book Antiqua" w:hAnsi="Book Antiqua"/>
        </w:rPr>
        <w:t>Peticiones</w:t>
      </w:r>
      <w:r w:rsidR="00B66569">
        <w:rPr>
          <w:rFonts w:ascii="Book Antiqua" w:hAnsi="Book Antiqua"/>
        </w:rPr>
        <w:t xml:space="preserve">, </w:t>
      </w:r>
      <w:r w:rsidR="001D4F64" w:rsidRPr="00B66569">
        <w:rPr>
          <w:rFonts w:ascii="Book Antiqua" w:hAnsi="Book Antiqua"/>
        </w:rPr>
        <w:t>Poderes</w:t>
      </w:r>
      <w:r w:rsidR="00B66569">
        <w:rPr>
          <w:rFonts w:ascii="Book Antiqua" w:hAnsi="Book Antiqua"/>
        </w:rPr>
        <w:t xml:space="preserve">, </w:t>
      </w:r>
      <w:r w:rsidR="001D4F64" w:rsidRPr="00B66569">
        <w:rPr>
          <w:rFonts w:ascii="Book Antiqua" w:hAnsi="Book Antiqua"/>
        </w:rPr>
        <w:t>Legislación y Legales</w:t>
      </w:r>
      <w:r w:rsidR="00B66569">
        <w:rPr>
          <w:rFonts w:ascii="Book Antiqua" w:hAnsi="Book Antiqua"/>
        </w:rPr>
        <w:t xml:space="preserve">; </w:t>
      </w:r>
      <w:r w:rsidR="001D4F64" w:rsidRPr="00B66569">
        <w:rPr>
          <w:rFonts w:ascii="Book Antiqua" w:hAnsi="Book Antiqua"/>
        </w:rPr>
        <w:t>Hacienda y Presupuesto</w:t>
      </w:r>
      <w:r w:rsidR="00B66569">
        <w:rPr>
          <w:rFonts w:ascii="Book Antiqua" w:hAnsi="Book Antiqua"/>
        </w:rPr>
        <w:t xml:space="preserve">; </w:t>
      </w:r>
      <w:r w:rsidR="001D4F64" w:rsidRPr="00B66569">
        <w:rPr>
          <w:rFonts w:ascii="Book Antiqua" w:hAnsi="Book Antiqua"/>
        </w:rPr>
        <w:t>Obras y Servicios Públicos y Planeamiento Urbano</w:t>
      </w:r>
      <w:r w:rsidR="00B66569">
        <w:rPr>
          <w:rFonts w:ascii="Book Antiqua" w:hAnsi="Book Antiqua"/>
        </w:rPr>
        <w:t xml:space="preserve">; </w:t>
      </w:r>
      <w:r w:rsidRPr="00B66569">
        <w:rPr>
          <w:rFonts w:ascii="Book Antiqua" w:hAnsi="Book Antiqua"/>
        </w:rPr>
        <w:t>Educación</w:t>
      </w:r>
      <w:r w:rsidR="00B66569">
        <w:rPr>
          <w:rFonts w:ascii="Book Antiqua" w:hAnsi="Book Antiqua"/>
        </w:rPr>
        <w:t xml:space="preserve">, </w:t>
      </w:r>
      <w:r w:rsidRPr="00B66569">
        <w:rPr>
          <w:rFonts w:ascii="Book Antiqua" w:hAnsi="Book Antiqua"/>
        </w:rPr>
        <w:t>Moralidad y Cultura</w:t>
      </w:r>
      <w:r w:rsidR="00B66569">
        <w:rPr>
          <w:rFonts w:ascii="Book Antiqua" w:hAnsi="Book Antiqua"/>
        </w:rPr>
        <w:t xml:space="preserve">; </w:t>
      </w:r>
      <w:r w:rsidRPr="00B66569">
        <w:rPr>
          <w:rFonts w:ascii="Book Antiqua" w:hAnsi="Book Antiqua"/>
        </w:rPr>
        <w:t>Turismo y Deporte</w:t>
      </w:r>
      <w:r w:rsidR="00B66569">
        <w:rPr>
          <w:rFonts w:ascii="Book Antiqua" w:hAnsi="Book Antiqua"/>
        </w:rPr>
        <w:t xml:space="preserve">; </w:t>
      </w:r>
      <w:r w:rsidRPr="00B66569">
        <w:rPr>
          <w:rFonts w:ascii="Book Antiqua" w:hAnsi="Book Antiqua"/>
        </w:rPr>
        <w:t>Salud Pública y Bienestar Social</w:t>
      </w:r>
      <w:r w:rsidR="00B66569">
        <w:rPr>
          <w:rFonts w:ascii="Book Antiqua" w:hAnsi="Book Antiqua"/>
        </w:rPr>
        <w:t xml:space="preserve">; </w:t>
      </w:r>
      <w:r w:rsidRPr="00B66569">
        <w:rPr>
          <w:rFonts w:ascii="Book Antiqua" w:hAnsi="Book Antiqua"/>
        </w:rPr>
        <w:t>Ecología y Medio Ambiente</w:t>
      </w:r>
      <w:r w:rsidR="00B66569">
        <w:rPr>
          <w:rFonts w:ascii="Book Antiqua" w:hAnsi="Book Antiqua"/>
        </w:rPr>
        <w:t xml:space="preserve">; </w:t>
      </w:r>
      <w:r w:rsidRPr="00B66569">
        <w:rPr>
          <w:rFonts w:ascii="Book Antiqua" w:hAnsi="Book Antiqua"/>
        </w:rPr>
        <w:t>Seguridad Ciudadana”</w:t>
      </w:r>
      <w:r w:rsidR="00B66569">
        <w:rPr>
          <w:rFonts w:ascii="Book Antiqua" w:hAnsi="Book Antiqua"/>
        </w:rPr>
        <w:t xml:space="preserve">. </w:t>
      </w:r>
    </w:p>
    <w:p w:rsidR="00B66569" w:rsidRPr="00B66569" w:rsidRDefault="00B66569" w:rsidP="00B66569">
      <w:pPr>
        <w:keepNext/>
        <w:tabs>
          <w:tab w:val="left" w:pos="900"/>
        </w:tabs>
        <w:spacing w:after="180"/>
        <w:jc w:val="both"/>
        <w:rPr>
          <w:rFonts w:ascii="Book Antiqua" w:hAnsi="Book Antiqua"/>
        </w:rPr>
      </w:pPr>
      <w:r w:rsidRPr="00B66569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457070" w:rsidRPr="00B66569">
        <w:rPr>
          <w:rFonts w:ascii="Book Antiqua" w:hAnsi="Book Antiqua"/>
        </w:rPr>
        <w:t>MODIFICASE el Artículo N</w:t>
      </w:r>
      <w:r>
        <w:rPr>
          <w:rFonts w:ascii="Book Antiqua" w:hAnsi="Book Antiqua"/>
        </w:rPr>
        <w:t xml:space="preserve">º </w:t>
      </w:r>
      <w:r w:rsidR="00457070" w:rsidRPr="00B66569">
        <w:rPr>
          <w:rFonts w:ascii="Book Antiqua" w:hAnsi="Book Antiqua"/>
        </w:rPr>
        <w:t>47 del Reglamento del H</w:t>
      </w:r>
      <w:r>
        <w:rPr>
          <w:rFonts w:ascii="Book Antiqua" w:hAnsi="Book Antiqua"/>
        </w:rPr>
        <w:t xml:space="preserve">. </w:t>
      </w:r>
      <w:r w:rsidR="00457070" w:rsidRPr="00B66569">
        <w:rPr>
          <w:rFonts w:ascii="Book Antiqua" w:hAnsi="Book Antiqua"/>
        </w:rPr>
        <w:t>C</w:t>
      </w:r>
      <w:r>
        <w:rPr>
          <w:rFonts w:ascii="Book Antiqua" w:hAnsi="Book Antiqua"/>
        </w:rPr>
        <w:t xml:space="preserve">. </w:t>
      </w:r>
      <w:r w:rsidR="00457070" w:rsidRPr="00B66569">
        <w:rPr>
          <w:rFonts w:ascii="Book Antiqua" w:hAnsi="Book Antiqua"/>
        </w:rPr>
        <w:t>D</w:t>
      </w:r>
      <w:r>
        <w:rPr>
          <w:rFonts w:ascii="Book Antiqua" w:hAnsi="Book Antiqua"/>
        </w:rPr>
        <w:t xml:space="preserve">. , </w:t>
      </w:r>
      <w:r w:rsidR="00457070" w:rsidRPr="00B66569">
        <w:rPr>
          <w:rFonts w:ascii="Book Antiqua" w:hAnsi="Book Antiqua"/>
        </w:rPr>
        <w:t>aprobado mediante Ordenanza N</w:t>
      </w:r>
      <w:r>
        <w:rPr>
          <w:rFonts w:ascii="Book Antiqua" w:hAnsi="Book Antiqua"/>
        </w:rPr>
        <w:t xml:space="preserve">º </w:t>
      </w:r>
      <w:r w:rsidR="00457070" w:rsidRPr="00B66569">
        <w:rPr>
          <w:rFonts w:ascii="Book Antiqua" w:hAnsi="Book Antiqua"/>
        </w:rPr>
        <w:t>1649</w:t>
      </w:r>
      <w:r>
        <w:rPr>
          <w:rFonts w:ascii="Book Antiqua" w:hAnsi="Book Antiqua"/>
        </w:rPr>
        <w:t xml:space="preserve">, </w:t>
      </w:r>
      <w:r w:rsidR="00457070" w:rsidRPr="00B66569">
        <w:rPr>
          <w:rFonts w:ascii="Book Antiqua" w:hAnsi="Book Antiqua"/>
        </w:rPr>
        <w:t>el que quedará redactado de la siguiente manera</w:t>
      </w:r>
      <w:r>
        <w:rPr>
          <w:rFonts w:ascii="Book Antiqua" w:hAnsi="Book Antiqua"/>
        </w:rPr>
        <w:t xml:space="preserve">: </w:t>
      </w:r>
    </w:p>
    <w:p w:rsidR="00B66569" w:rsidRPr="00B66569" w:rsidRDefault="00DE794E" w:rsidP="00B66569">
      <w:pPr>
        <w:pStyle w:val="Textoindependiente2"/>
        <w:keepNext/>
        <w:spacing w:after="180" w:line="240" w:lineRule="auto"/>
        <w:jc w:val="both"/>
        <w:rPr>
          <w:rFonts w:ascii="Book Antiqua" w:hAnsi="Book Antiqua"/>
          <w:szCs w:val="22"/>
        </w:rPr>
      </w:pPr>
      <w:r w:rsidRPr="00B66569">
        <w:rPr>
          <w:rFonts w:ascii="Book Antiqua" w:hAnsi="Book Antiqua"/>
          <w:bCs/>
          <w:szCs w:val="22"/>
        </w:rPr>
        <w:t>“COMPETENCIA</w:t>
      </w:r>
      <w:r w:rsidR="00B66569">
        <w:rPr>
          <w:rFonts w:ascii="Book Antiqua" w:hAnsi="Book Antiqua"/>
          <w:bCs/>
          <w:szCs w:val="22"/>
        </w:rPr>
        <w:t xml:space="preserve">. </w:t>
      </w:r>
      <w:r w:rsidRPr="00B66569">
        <w:rPr>
          <w:rFonts w:ascii="Book Antiqua" w:hAnsi="Book Antiqua"/>
          <w:szCs w:val="22"/>
        </w:rPr>
        <w:t>La competencia de las comisiones permanentes está determinada por la naturaleza intrínseca del asunto</w:t>
      </w:r>
      <w:r w:rsidR="00B66569">
        <w:rPr>
          <w:rFonts w:ascii="Book Antiqua" w:hAnsi="Book Antiqua"/>
          <w:szCs w:val="22"/>
        </w:rPr>
        <w:t xml:space="preserve">, </w:t>
      </w:r>
      <w:r w:rsidRPr="00B66569">
        <w:rPr>
          <w:rFonts w:ascii="Book Antiqua" w:hAnsi="Book Antiqua"/>
          <w:szCs w:val="22"/>
        </w:rPr>
        <w:t>del modo siguiente</w:t>
      </w:r>
      <w:r w:rsidR="00B66569">
        <w:rPr>
          <w:rFonts w:ascii="Book Antiqua" w:hAnsi="Book Antiqua"/>
          <w:szCs w:val="22"/>
        </w:rPr>
        <w:t xml:space="preserve">: </w:t>
      </w:r>
    </w:p>
    <w:p w:rsidR="00DE794E" w:rsidRPr="00B66569" w:rsidRDefault="00DE794E" w:rsidP="00B66569">
      <w:pPr>
        <w:pStyle w:val="Textoindependiente2"/>
        <w:keepNext/>
        <w:spacing w:after="180" w:line="240" w:lineRule="auto"/>
        <w:jc w:val="both"/>
        <w:rPr>
          <w:rFonts w:ascii="Book Antiqua" w:hAnsi="Book Antiqua"/>
          <w:szCs w:val="22"/>
        </w:rPr>
      </w:pPr>
      <w:r w:rsidRPr="00B66569">
        <w:rPr>
          <w:rFonts w:ascii="Book Antiqua" w:hAnsi="Book Antiqua"/>
          <w:bCs/>
          <w:szCs w:val="22"/>
        </w:rPr>
        <w:t>Peticiones</w:t>
      </w:r>
      <w:r w:rsidR="00B66569">
        <w:rPr>
          <w:rFonts w:ascii="Book Antiqua" w:hAnsi="Book Antiqua"/>
          <w:bCs/>
          <w:szCs w:val="22"/>
        </w:rPr>
        <w:t xml:space="preserve">, </w:t>
      </w:r>
      <w:r w:rsidRPr="00B66569">
        <w:rPr>
          <w:rFonts w:ascii="Book Antiqua" w:hAnsi="Book Antiqua"/>
          <w:bCs/>
          <w:szCs w:val="22"/>
        </w:rPr>
        <w:t>Poderes</w:t>
      </w:r>
      <w:r w:rsidR="00B66569">
        <w:rPr>
          <w:rFonts w:ascii="Book Antiqua" w:hAnsi="Book Antiqua"/>
          <w:bCs/>
          <w:szCs w:val="22"/>
        </w:rPr>
        <w:t xml:space="preserve">, </w:t>
      </w:r>
      <w:r w:rsidRPr="00B66569">
        <w:rPr>
          <w:rFonts w:ascii="Book Antiqua" w:hAnsi="Book Antiqua"/>
          <w:bCs/>
          <w:szCs w:val="22"/>
        </w:rPr>
        <w:t>Legales y Legislación</w:t>
      </w:r>
      <w:r w:rsidR="00B66569">
        <w:rPr>
          <w:rFonts w:ascii="Book Antiqua" w:hAnsi="Book Antiqua"/>
          <w:bCs/>
          <w:szCs w:val="22"/>
        </w:rPr>
        <w:t xml:space="preserve">: </w:t>
      </w:r>
      <w:r w:rsidRPr="00B66569">
        <w:rPr>
          <w:rFonts w:ascii="Book Antiqua" w:hAnsi="Book Antiqua"/>
          <w:szCs w:val="22"/>
        </w:rPr>
        <w:t>Todo lo relacionado con principios constitucionales</w:t>
      </w:r>
      <w:r w:rsidR="00B66569">
        <w:rPr>
          <w:rFonts w:ascii="Book Antiqua" w:hAnsi="Book Antiqua"/>
          <w:szCs w:val="22"/>
        </w:rPr>
        <w:t xml:space="preserve">; </w:t>
      </w:r>
      <w:r w:rsidRPr="00B66569">
        <w:rPr>
          <w:rFonts w:ascii="Book Antiqua" w:hAnsi="Book Antiqua"/>
          <w:szCs w:val="22"/>
        </w:rPr>
        <w:t>relaciones</w:t>
      </w:r>
      <w:r w:rsidR="00B66569">
        <w:rPr>
          <w:rFonts w:ascii="Book Antiqua" w:hAnsi="Book Antiqua"/>
          <w:szCs w:val="22"/>
        </w:rPr>
        <w:t xml:space="preserve">, </w:t>
      </w:r>
      <w:r w:rsidRPr="00B66569">
        <w:rPr>
          <w:rFonts w:ascii="Book Antiqua" w:hAnsi="Book Antiqua"/>
          <w:szCs w:val="22"/>
        </w:rPr>
        <w:t>conflictos y atribuciones de los Departamentos</w:t>
      </w:r>
      <w:r w:rsidR="00B66569">
        <w:rPr>
          <w:rFonts w:ascii="Book Antiqua" w:hAnsi="Book Antiqua"/>
          <w:szCs w:val="22"/>
        </w:rPr>
        <w:t xml:space="preserve">; </w:t>
      </w:r>
      <w:r w:rsidRPr="00B66569">
        <w:rPr>
          <w:rFonts w:ascii="Book Antiqua" w:hAnsi="Book Antiqua"/>
          <w:szCs w:val="22"/>
        </w:rPr>
        <w:t>tratados y cuestiones intermunicipales</w:t>
      </w:r>
      <w:r w:rsidR="00B66569">
        <w:rPr>
          <w:rFonts w:ascii="Book Antiqua" w:hAnsi="Book Antiqua"/>
          <w:szCs w:val="22"/>
        </w:rPr>
        <w:t xml:space="preserve">, </w:t>
      </w:r>
      <w:r w:rsidRPr="00B66569">
        <w:rPr>
          <w:rFonts w:ascii="Book Antiqua" w:hAnsi="Book Antiqua"/>
          <w:szCs w:val="22"/>
        </w:rPr>
        <w:t>con la Provincia y con la Nación</w:t>
      </w:r>
      <w:r w:rsidR="00B66569">
        <w:rPr>
          <w:rFonts w:ascii="Book Antiqua" w:hAnsi="Book Antiqua"/>
          <w:szCs w:val="22"/>
        </w:rPr>
        <w:t xml:space="preserve">. </w:t>
      </w:r>
      <w:r w:rsidRPr="00B66569">
        <w:rPr>
          <w:rFonts w:ascii="Book Antiqua" w:hAnsi="Book Antiqua"/>
          <w:szCs w:val="22"/>
        </w:rPr>
        <w:t>Regímenes municipales</w:t>
      </w:r>
      <w:r w:rsidR="00B66569">
        <w:rPr>
          <w:rFonts w:ascii="Book Antiqua" w:hAnsi="Book Antiqua"/>
          <w:szCs w:val="22"/>
        </w:rPr>
        <w:t xml:space="preserve">; </w:t>
      </w:r>
      <w:r w:rsidRPr="00B66569">
        <w:rPr>
          <w:rFonts w:ascii="Book Antiqua" w:hAnsi="Book Antiqua"/>
          <w:szCs w:val="22"/>
        </w:rPr>
        <w:t>creación de comisiones especiales</w:t>
      </w:r>
      <w:r w:rsidR="00B66569">
        <w:rPr>
          <w:rFonts w:ascii="Book Antiqua" w:hAnsi="Book Antiqua"/>
          <w:szCs w:val="22"/>
        </w:rPr>
        <w:t xml:space="preserve">; </w:t>
      </w:r>
      <w:r w:rsidRPr="00B66569">
        <w:rPr>
          <w:rFonts w:ascii="Book Antiqua" w:hAnsi="Book Antiqua"/>
          <w:szCs w:val="22"/>
        </w:rPr>
        <w:t>poder de policía</w:t>
      </w:r>
      <w:r w:rsidR="00B66569">
        <w:rPr>
          <w:rFonts w:ascii="Book Antiqua" w:hAnsi="Book Antiqua"/>
          <w:szCs w:val="22"/>
        </w:rPr>
        <w:t xml:space="preserve">; </w:t>
      </w:r>
      <w:r w:rsidRPr="00B66569">
        <w:rPr>
          <w:rFonts w:ascii="Book Antiqua" w:hAnsi="Book Antiqua"/>
          <w:szCs w:val="22"/>
        </w:rPr>
        <w:t xml:space="preserve">gobierno y </w:t>
      </w:r>
      <w:r w:rsidRPr="00B66569">
        <w:rPr>
          <w:rFonts w:ascii="Book Antiqua" w:hAnsi="Book Antiqua"/>
          <w:szCs w:val="22"/>
        </w:rPr>
        <w:lastRenderedPageBreak/>
        <w:t>administración</w:t>
      </w:r>
      <w:r w:rsidR="00B66569">
        <w:rPr>
          <w:rFonts w:ascii="Book Antiqua" w:hAnsi="Book Antiqua"/>
          <w:szCs w:val="22"/>
        </w:rPr>
        <w:t xml:space="preserve">; </w:t>
      </w:r>
      <w:r w:rsidRPr="00B66569">
        <w:rPr>
          <w:rFonts w:ascii="Book Antiqua" w:hAnsi="Book Antiqua"/>
          <w:szCs w:val="22"/>
        </w:rPr>
        <w:t>interpelaciones y/o invitaciones o pedidos de informes al Intendente o Secretarios</w:t>
      </w:r>
      <w:r w:rsidR="00B66569">
        <w:rPr>
          <w:rFonts w:ascii="Book Antiqua" w:hAnsi="Book Antiqua"/>
          <w:szCs w:val="22"/>
        </w:rPr>
        <w:t xml:space="preserve">; </w:t>
      </w:r>
      <w:r w:rsidRPr="00B66569">
        <w:rPr>
          <w:rFonts w:ascii="Book Antiqua" w:hAnsi="Book Antiqua"/>
          <w:szCs w:val="22"/>
        </w:rPr>
        <w:t>aplicación</w:t>
      </w:r>
      <w:r w:rsidR="00B66569">
        <w:rPr>
          <w:rFonts w:ascii="Book Antiqua" w:hAnsi="Book Antiqua"/>
          <w:szCs w:val="22"/>
        </w:rPr>
        <w:t xml:space="preserve">, </w:t>
      </w:r>
      <w:r w:rsidRPr="00B66569">
        <w:rPr>
          <w:rFonts w:ascii="Book Antiqua" w:hAnsi="Book Antiqua"/>
          <w:szCs w:val="22"/>
        </w:rPr>
        <w:t>interpretación y reforma del reglamento</w:t>
      </w:r>
      <w:r w:rsidR="00B66569">
        <w:rPr>
          <w:rFonts w:ascii="Book Antiqua" w:hAnsi="Book Antiqua"/>
          <w:szCs w:val="22"/>
        </w:rPr>
        <w:t xml:space="preserve">; </w:t>
      </w:r>
      <w:r w:rsidRPr="00B66569">
        <w:rPr>
          <w:rFonts w:ascii="Book Antiqua" w:hAnsi="Book Antiqua"/>
          <w:szCs w:val="22"/>
        </w:rPr>
        <w:t>todo asunto atinente al Concejo</w:t>
      </w:r>
      <w:r w:rsidR="00B66569">
        <w:rPr>
          <w:rFonts w:ascii="Book Antiqua" w:hAnsi="Book Antiqua"/>
          <w:szCs w:val="22"/>
        </w:rPr>
        <w:t xml:space="preserve">; </w:t>
      </w:r>
      <w:r w:rsidRPr="00B66569">
        <w:rPr>
          <w:rFonts w:ascii="Book Antiqua" w:hAnsi="Book Antiqua"/>
          <w:szCs w:val="22"/>
        </w:rPr>
        <w:t>mandato de los concejales</w:t>
      </w:r>
      <w:r w:rsidR="00B66569">
        <w:rPr>
          <w:rFonts w:ascii="Book Antiqua" w:hAnsi="Book Antiqua"/>
          <w:szCs w:val="22"/>
        </w:rPr>
        <w:t xml:space="preserve">; </w:t>
      </w:r>
      <w:r w:rsidRPr="00B66569">
        <w:rPr>
          <w:rFonts w:ascii="Book Antiqua" w:hAnsi="Book Antiqua"/>
          <w:szCs w:val="22"/>
        </w:rPr>
        <w:t>conducta y examen de sus títulos cuando no haya pronunciamiento sobre ellos en sesiones preparatorias</w:t>
      </w:r>
      <w:r w:rsidR="00B66569">
        <w:rPr>
          <w:rFonts w:ascii="Book Antiqua" w:hAnsi="Book Antiqua"/>
          <w:szCs w:val="22"/>
        </w:rPr>
        <w:t xml:space="preserve">; </w:t>
      </w:r>
      <w:r w:rsidRPr="00B66569">
        <w:rPr>
          <w:rFonts w:ascii="Book Antiqua" w:hAnsi="Book Antiqua"/>
          <w:szCs w:val="22"/>
        </w:rPr>
        <w:t>legislación general</w:t>
      </w:r>
      <w:r w:rsidR="00B66569">
        <w:rPr>
          <w:rFonts w:ascii="Book Antiqua" w:hAnsi="Book Antiqua"/>
          <w:szCs w:val="22"/>
        </w:rPr>
        <w:t xml:space="preserve">, </w:t>
      </w:r>
      <w:r w:rsidRPr="00B66569">
        <w:rPr>
          <w:rFonts w:ascii="Book Antiqua" w:hAnsi="Book Antiqua"/>
          <w:szCs w:val="22"/>
        </w:rPr>
        <w:t>instrucción pública municipal y fomento cultural</w:t>
      </w:r>
      <w:r w:rsidR="00B66569">
        <w:rPr>
          <w:rFonts w:ascii="Book Antiqua" w:hAnsi="Book Antiqua"/>
          <w:szCs w:val="22"/>
        </w:rPr>
        <w:t xml:space="preserve">; </w:t>
      </w:r>
      <w:r w:rsidRPr="00B66569">
        <w:rPr>
          <w:rFonts w:ascii="Book Antiqua" w:hAnsi="Book Antiqua"/>
          <w:szCs w:val="22"/>
        </w:rPr>
        <w:t>expropiaciones</w:t>
      </w:r>
      <w:r w:rsidR="00B66569">
        <w:rPr>
          <w:rFonts w:ascii="Book Antiqua" w:hAnsi="Book Antiqua"/>
          <w:szCs w:val="22"/>
        </w:rPr>
        <w:t xml:space="preserve">; </w:t>
      </w:r>
      <w:r w:rsidRPr="00B66569">
        <w:rPr>
          <w:rFonts w:ascii="Book Antiqua" w:hAnsi="Book Antiqua"/>
          <w:szCs w:val="22"/>
        </w:rPr>
        <w:t>publicaciones</w:t>
      </w:r>
      <w:r w:rsidR="00B66569">
        <w:rPr>
          <w:rFonts w:ascii="Book Antiqua" w:hAnsi="Book Antiqua"/>
          <w:szCs w:val="22"/>
        </w:rPr>
        <w:t xml:space="preserve">; </w:t>
      </w:r>
      <w:r w:rsidRPr="00B66569">
        <w:rPr>
          <w:rFonts w:ascii="Book Antiqua" w:hAnsi="Book Antiqua"/>
          <w:szCs w:val="22"/>
        </w:rPr>
        <w:t>y todo otro asunto que por su naturaleza específica no competa a otra comisión</w:t>
      </w:r>
      <w:r w:rsidR="00B66569">
        <w:rPr>
          <w:rFonts w:ascii="Book Antiqua" w:hAnsi="Book Antiqua"/>
          <w:szCs w:val="22"/>
        </w:rPr>
        <w:t xml:space="preserve">. </w:t>
      </w:r>
    </w:p>
    <w:p w:rsidR="00DE794E" w:rsidRPr="00B66569" w:rsidRDefault="00DE794E" w:rsidP="00B66569">
      <w:pPr>
        <w:pStyle w:val="Textoindependiente2"/>
        <w:keepNext/>
        <w:spacing w:after="180" w:line="240" w:lineRule="auto"/>
        <w:jc w:val="both"/>
        <w:rPr>
          <w:rFonts w:ascii="Book Antiqua" w:hAnsi="Book Antiqua"/>
          <w:szCs w:val="22"/>
        </w:rPr>
      </w:pPr>
      <w:r w:rsidRPr="00B66569">
        <w:rPr>
          <w:rFonts w:ascii="Book Antiqua" w:hAnsi="Book Antiqua"/>
          <w:bCs/>
          <w:szCs w:val="22"/>
        </w:rPr>
        <w:t>Hacienda y Presupuesto</w:t>
      </w:r>
      <w:r w:rsidR="00B66569">
        <w:rPr>
          <w:rFonts w:ascii="Book Antiqua" w:hAnsi="Book Antiqua"/>
          <w:bCs/>
          <w:szCs w:val="22"/>
        </w:rPr>
        <w:t xml:space="preserve">: </w:t>
      </w:r>
      <w:r w:rsidRPr="00B66569">
        <w:rPr>
          <w:rFonts w:ascii="Book Antiqua" w:hAnsi="Book Antiqua"/>
          <w:szCs w:val="22"/>
        </w:rPr>
        <w:t>El Presupuesto de la Municipalidad</w:t>
      </w:r>
      <w:r w:rsidR="00B66569">
        <w:rPr>
          <w:rFonts w:ascii="Book Antiqua" w:hAnsi="Book Antiqua"/>
          <w:szCs w:val="22"/>
        </w:rPr>
        <w:t xml:space="preserve">; </w:t>
      </w:r>
      <w:r w:rsidRPr="00B66569">
        <w:rPr>
          <w:rFonts w:ascii="Book Antiqua" w:hAnsi="Book Antiqua"/>
          <w:szCs w:val="22"/>
        </w:rPr>
        <w:t>elaboración y control del Presupuesto del Concejo</w:t>
      </w:r>
      <w:r w:rsidR="00B66569">
        <w:rPr>
          <w:rFonts w:ascii="Book Antiqua" w:hAnsi="Book Antiqua"/>
          <w:szCs w:val="22"/>
        </w:rPr>
        <w:t xml:space="preserve">, </w:t>
      </w:r>
      <w:r w:rsidRPr="00B66569">
        <w:rPr>
          <w:rFonts w:ascii="Book Antiqua" w:hAnsi="Book Antiqua"/>
          <w:szCs w:val="22"/>
        </w:rPr>
        <w:t>deuda pública</w:t>
      </w:r>
      <w:r w:rsidR="00B66569">
        <w:rPr>
          <w:rFonts w:ascii="Book Antiqua" w:hAnsi="Book Antiqua"/>
          <w:szCs w:val="22"/>
        </w:rPr>
        <w:t xml:space="preserve">; </w:t>
      </w:r>
      <w:r w:rsidRPr="00B66569">
        <w:rPr>
          <w:rFonts w:ascii="Book Antiqua" w:hAnsi="Book Antiqua"/>
          <w:szCs w:val="22"/>
        </w:rPr>
        <w:t>empréstitos y emisiones</w:t>
      </w:r>
      <w:r w:rsidR="00B66569">
        <w:rPr>
          <w:rFonts w:ascii="Book Antiqua" w:hAnsi="Book Antiqua"/>
          <w:szCs w:val="22"/>
        </w:rPr>
        <w:t xml:space="preserve">; </w:t>
      </w:r>
      <w:r w:rsidRPr="00B66569">
        <w:rPr>
          <w:rFonts w:ascii="Book Antiqua" w:hAnsi="Book Antiqua"/>
          <w:szCs w:val="22"/>
        </w:rPr>
        <w:t>subvenciones y subsidios</w:t>
      </w:r>
      <w:r w:rsidR="00B66569">
        <w:rPr>
          <w:rFonts w:ascii="Book Antiqua" w:hAnsi="Book Antiqua"/>
          <w:szCs w:val="22"/>
        </w:rPr>
        <w:t xml:space="preserve">; </w:t>
      </w:r>
      <w:r w:rsidRPr="00B66569">
        <w:rPr>
          <w:rFonts w:ascii="Book Antiqua" w:hAnsi="Book Antiqua"/>
          <w:szCs w:val="22"/>
        </w:rPr>
        <w:t>gastos</w:t>
      </w:r>
      <w:r w:rsidR="00B66569">
        <w:rPr>
          <w:rFonts w:ascii="Book Antiqua" w:hAnsi="Book Antiqua"/>
          <w:szCs w:val="22"/>
        </w:rPr>
        <w:t xml:space="preserve">, </w:t>
      </w:r>
      <w:r w:rsidRPr="00B66569">
        <w:rPr>
          <w:rFonts w:ascii="Book Antiqua" w:hAnsi="Book Antiqua"/>
          <w:szCs w:val="22"/>
        </w:rPr>
        <w:t>inversiones y créditos</w:t>
      </w:r>
      <w:r w:rsidR="00B66569">
        <w:rPr>
          <w:rFonts w:ascii="Book Antiqua" w:hAnsi="Book Antiqua"/>
          <w:szCs w:val="22"/>
        </w:rPr>
        <w:t xml:space="preserve">; </w:t>
      </w:r>
      <w:r w:rsidRPr="00B66569">
        <w:rPr>
          <w:rFonts w:ascii="Book Antiqua" w:hAnsi="Book Antiqua"/>
          <w:szCs w:val="22"/>
        </w:rPr>
        <w:t>régimen tributario y fiscal</w:t>
      </w:r>
      <w:r w:rsidR="00B66569">
        <w:rPr>
          <w:rFonts w:ascii="Book Antiqua" w:hAnsi="Book Antiqua"/>
          <w:szCs w:val="22"/>
        </w:rPr>
        <w:t xml:space="preserve">; </w:t>
      </w:r>
      <w:r w:rsidRPr="00B66569">
        <w:rPr>
          <w:rFonts w:ascii="Book Antiqua" w:hAnsi="Book Antiqua"/>
          <w:szCs w:val="22"/>
        </w:rPr>
        <w:t>salarios</w:t>
      </w:r>
      <w:r w:rsidR="00B66569">
        <w:rPr>
          <w:rFonts w:ascii="Book Antiqua" w:hAnsi="Book Antiqua"/>
          <w:szCs w:val="22"/>
        </w:rPr>
        <w:t xml:space="preserve">, </w:t>
      </w:r>
      <w:r w:rsidRPr="00B66569">
        <w:rPr>
          <w:rFonts w:ascii="Book Antiqua" w:hAnsi="Book Antiqua"/>
          <w:szCs w:val="22"/>
        </w:rPr>
        <w:t>bancos</w:t>
      </w:r>
      <w:r w:rsidR="00B66569">
        <w:rPr>
          <w:rFonts w:ascii="Book Antiqua" w:hAnsi="Book Antiqua"/>
          <w:szCs w:val="22"/>
        </w:rPr>
        <w:t xml:space="preserve">; </w:t>
      </w:r>
      <w:r w:rsidRPr="00B66569">
        <w:rPr>
          <w:rFonts w:ascii="Book Antiqua" w:hAnsi="Book Antiqua"/>
          <w:szCs w:val="22"/>
        </w:rPr>
        <w:t>cuentas e inversiones del Municipio y todo otro asunto que comprenda la hacienda y el Presupuesto municipal</w:t>
      </w:r>
      <w:r w:rsidR="00B66569">
        <w:rPr>
          <w:rFonts w:ascii="Book Antiqua" w:hAnsi="Book Antiqua"/>
          <w:szCs w:val="22"/>
        </w:rPr>
        <w:t xml:space="preserve">. </w:t>
      </w:r>
    </w:p>
    <w:p w:rsidR="00DE794E" w:rsidRPr="00B66569" w:rsidRDefault="00DE794E" w:rsidP="00B66569">
      <w:pPr>
        <w:pStyle w:val="Textoindependiente2"/>
        <w:keepNext/>
        <w:spacing w:after="180" w:line="240" w:lineRule="auto"/>
        <w:jc w:val="both"/>
        <w:rPr>
          <w:rFonts w:ascii="Book Antiqua" w:hAnsi="Book Antiqua"/>
          <w:szCs w:val="22"/>
        </w:rPr>
      </w:pPr>
      <w:r w:rsidRPr="00B66569">
        <w:rPr>
          <w:rFonts w:ascii="Book Antiqua" w:hAnsi="Book Antiqua"/>
          <w:bCs/>
          <w:szCs w:val="22"/>
        </w:rPr>
        <w:t>Obras y Servicios Públicos y Planeamiento Urbano</w:t>
      </w:r>
      <w:r w:rsidR="00B66569">
        <w:rPr>
          <w:rFonts w:ascii="Book Antiqua" w:hAnsi="Book Antiqua"/>
          <w:bCs/>
          <w:szCs w:val="22"/>
        </w:rPr>
        <w:t xml:space="preserve">: </w:t>
      </w:r>
      <w:r w:rsidRPr="00B66569">
        <w:rPr>
          <w:rFonts w:ascii="Book Antiqua" w:hAnsi="Book Antiqua"/>
          <w:szCs w:val="22"/>
        </w:rPr>
        <w:t>Concesión</w:t>
      </w:r>
      <w:r w:rsidR="00B66569">
        <w:rPr>
          <w:rFonts w:ascii="Book Antiqua" w:hAnsi="Book Antiqua"/>
          <w:szCs w:val="22"/>
        </w:rPr>
        <w:t xml:space="preserve">, </w:t>
      </w:r>
      <w:r w:rsidRPr="00B66569">
        <w:rPr>
          <w:rFonts w:ascii="Book Antiqua" w:hAnsi="Book Antiqua"/>
          <w:szCs w:val="22"/>
        </w:rPr>
        <w:t>autorización</w:t>
      </w:r>
      <w:r w:rsidR="00B66569">
        <w:rPr>
          <w:rFonts w:ascii="Book Antiqua" w:hAnsi="Book Antiqua"/>
          <w:szCs w:val="22"/>
        </w:rPr>
        <w:t xml:space="preserve">, </w:t>
      </w:r>
      <w:r w:rsidRPr="00B66569">
        <w:rPr>
          <w:rFonts w:ascii="Book Antiqua" w:hAnsi="Book Antiqua"/>
          <w:szCs w:val="22"/>
        </w:rPr>
        <w:t>reglamentación y ejecución de obras públicas</w:t>
      </w:r>
      <w:r w:rsidR="00B66569">
        <w:rPr>
          <w:rFonts w:ascii="Book Antiqua" w:hAnsi="Book Antiqua"/>
          <w:szCs w:val="22"/>
        </w:rPr>
        <w:t xml:space="preserve">; </w:t>
      </w:r>
      <w:r w:rsidRPr="00B66569">
        <w:rPr>
          <w:rFonts w:ascii="Book Antiqua" w:hAnsi="Book Antiqua"/>
          <w:szCs w:val="22"/>
        </w:rPr>
        <w:t>instalación y concesión de servicios públicos y su cumplimiento</w:t>
      </w:r>
      <w:r w:rsidR="00B66569">
        <w:rPr>
          <w:rFonts w:ascii="Book Antiqua" w:hAnsi="Book Antiqua"/>
          <w:szCs w:val="22"/>
        </w:rPr>
        <w:t xml:space="preserve">; </w:t>
      </w:r>
      <w:r w:rsidRPr="00B66569">
        <w:rPr>
          <w:rFonts w:ascii="Book Antiqua" w:hAnsi="Book Antiqua"/>
          <w:szCs w:val="22"/>
        </w:rPr>
        <w:t>electrificación urbana y rural</w:t>
      </w:r>
      <w:r w:rsidR="00B66569">
        <w:rPr>
          <w:rFonts w:ascii="Book Antiqua" w:hAnsi="Book Antiqua"/>
          <w:szCs w:val="22"/>
        </w:rPr>
        <w:t xml:space="preserve">; </w:t>
      </w:r>
      <w:r w:rsidRPr="00B66569">
        <w:rPr>
          <w:rFonts w:ascii="Book Antiqua" w:hAnsi="Book Antiqua"/>
          <w:szCs w:val="22"/>
        </w:rPr>
        <w:t>comunicaciones</w:t>
      </w:r>
      <w:r w:rsidR="00B66569">
        <w:rPr>
          <w:rFonts w:ascii="Book Antiqua" w:hAnsi="Book Antiqua"/>
          <w:szCs w:val="22"/>
        </w:rPr>
        <w:t xml:space="preserve">, </w:t>
      </w:r>
      <w:r w:rsidRPr="00B66569">
        <w:rPr>
          <w:rFonts w:ascii="Book Antiqua" w:hAnsi="Book Antiqua"/>
          <w:szCs w:val="22"/>
        </w:rPr>
        <w:t>caminos</w:t>
      </w:r>
      <w:r w:rsidR="00B66569">
        <w:rPr>
          <w:rFonts w:ascii="Book Antiqua" w:hAnsi="Book Antiqua"/>
          <w:szCs w:val="22"/>
        </w:rPr>
        <w:t xml:space="preserve">, </w:t>
      </w:r>
      <w:r w:rsidRPr="00B66569">
        <w:rPr>
          <w:rFonts w:ascii="Book Antiqua" w:hAnsi="Book Antiqua"/>
          <w:szCs w:val="22"/>
        </w:rPr>
        <w:t>urbanismos</w:t>
      </w:r>
      <w:r w:rsidR="00B66569">
        <w:rPr>
          <w:rFonts w:ascii="Book Antiqua" w:hAnsi="Book Antiqua"/>
          <w:szCs w:val="22"/>
        </w:rPr>
        <w:t xml:space="preserve">, </w:t>
      </w:r>
      <w:r w:rsidRPr="00B66569">
        <w:rPr>
          <w:rFonts w:ascii="Book Antiqua" w:hAnsi="Book Antiqua"/>
          <w:szCs w:val="22"/>
        </w:rPr>
        <w:t>vivienda</w:t>
      </w:r>
      <w:r w:rsidR="00B66569">
        <w:rPr>
          <w:rFonts w:ascii="Book Antiqua" w:hAnsi="Book Antiqua"/>
          <w:szCs w:val="22"/>
        </w:rPr>
        <w:t xml:space="preserve">. </w:t>
      </w:r>
    </w:p>
    <w:p w:rsidR="00DE794E" w:rsidRPr="00B66569" w:rsidRDefault="00DE794E" w:rsidP="00B66569">
      <w:pPr>
        <w:pStyle w:val="Textoindependiente2"/>
        <w:keepNext/>
        <w:spacing w:after="180" w:line="240" w:lineRule="auto"/>
        <w:jc w:val="both"/>
        <w:rPr>
          <w:rFonts w:ascii="Book Antiqua" w:hAnsi="Book Antiqua"/>
          <w:szCs w:val="22"/>
        </w:rPr>
      </w:pPr>
      <w:r w:rsidRPr="00B66569">
        <w:rPr>
          <w:rFonts w:ascii="Book Antiqua" w:hAnsi="Book Antiqua"/>
          <w:bCs/>
          <w:szCs w:val="22"/>
        </w:rPr>
        <w:t>Educación</w:t>
      </w:r>
      <w:r w:rsidR="00B66569">
        <w:rPr>
          <w:rFonts w:ascii="Book Antiqua" w:hAnsi="Book Antiqua"/>
          <w:bCs/>
          <w:szCs w:val="22"/>
        </w:rPr>
        <w:t xml:space="preserve">, </w:t>
      </w:r>
      <w:r w:rsidRPr="00B66569">
        <w:rPr>
          <w:rFonts w:ascii="Book Antiqua" w:hAnsi="Book Antiqua"/>
          <w:bCs/>
          <w:szCs w:val="22"/>
        </w:rPr>
        <w:t>Moralidad y Cultura</w:t>
      </w:r>
      <w:r w:rsidR="00B66569">
        <w:rPr>
          <w:rFonts w:ascii="Book Antiqua" w:hAnsi="Book Antiqua"/>
          <w:bCs/>
          <w:szCs w:val="22"/>
        </w:rPr>
        <w:t xml:space="preserve">: </w:t>
      </w:r>
      <w:r w:rsidRPr="00B66569">
        <w:rPr>
          <w:rFonts w:ascii="Book Antiqua" w:hAnsi="Book Antiqua"/>
          <w:szCs w:val="22"/>
        </w:rPr>
        <w:t>Todo lo concerniente a la educación</w:t>
      </w:r>
      <w:r w:rsidR="00B66569">
        <w:rPr>
          <w:rFonts w:ascii="Book Antiqua" w:hAnsi="Book Antiqua"/>
          <w:szCs w:val="22"/>
        </w:rPr>
        <w:t xml:space="preserve">, </w:t>
      </w:r>
      <w:r w:rsidRPr="00B66569">
        <w:rPr>
          <w:rFonts w:ascii="Book Antiqua" w:hAnsi="Book Antiqua"/>
          <w:szCs w:val="22"/>
        </w:rPr>
        <w:t>cultura</w:t>
      </w:r>
      <w:r w:rsidR="00B66569">
        <w:rPr>
          <w:rFonts w:ascii="Book Antiqua" w:hAnsi="Book Antiqua"/>
          <w:szCs w:val="22"/>
        </w:rPr>
        <w:t xml:space="preserve">, </w:t>
      </w:r>
      <w:r w:rsidRPr="00B66569">
        <w:rPr>
          <w:rFonts w:ascii="Book Antiqua" w:hAnsi="Book Antiqua"/>
          <w:szCs w:val="22"/>
        </w:rPr>
        <w:t>artes</w:t>
      </w:r>
      <w:r w:rsidR="00B66569">
        <w:rPr>
          <w:rFonts w:ascii="Book Antiqua" w:hAnsi="Book Antiqua"/>
          <w:szCs w:val="22"/>
        </w:rPr>
        <w:t xml:space="preserve">, </w:t>
      </w:r>
      <w:r w:rsidRPr="00B66569">
        <w:rPr>
          <w:rFonts w:ascii="Book Antiqua" w:hAnsi="Book Antiqua"/>
          <w:szCs w:val="22"/>
        </w:rPr>
        <w:t>folklore en sus diversas manifestaciones</w:t>
      </w:r>
      <w:r w:rsidR="00B66569">
        <w:rPr>
          <w:rFonts w:ascii="Book Antiqua" w:hAnsi="Book Antiqua"/>
          <w:szCs w:val="22"/>
        </w:rPr>
        <w:t xml:space="preserve">, </w:t>
      </w:r>
      <w:r w:rsidRPr="00B66569">
        <w:rPr>
          <w:rFonts w:ascii="Book Antiqua" w:hAnsi="Book Antiqua"/>
          <w:szCs w:val="22"/>
        </w:rPr>
        <w:t>ejercicio de la docencia</w:t>
      </w:r>
      <w:r w:rsidR="00B66569">
        <w:rPr>
          <w:rFonts w:ascii="Book Antiqua" w:hAnsi="Book Antiqua"/>
          <w:szCs w:val="22"/>
        </w:rPr>
        <w:t xml:space="preserve">, </w:t>
      </w:r>
      <w:r w:rsidRPr="00B66569">
        <w:rPr>
          <w:rFonts w:ascii="Book Antiqua" w:hAnsi="Book Antiqua"/>
          <w:szCs w:val="22"/>
        </w:rPr>
        <w:t>construcciones y obras complementarias de edificios destinados al funcionamiento de estas actividades</w:t>
      </w:r>
      <w:r w:rsidR="00B66569">
        <w:rPr>
          <w:rFonts w:ascii="Book Antiqua" w:hAnsi="Book Antiqua"/>
          <w:szCs w:val="22"/>
        </w:rPr>
        <w:t xml:space="preserve">. </w:t>
      </w:r>
    </w:p>
    <w:p w:rsidR="00DE794E" w:rsidRPr="00B66569" w:rsidRDefault="00DE794E" w:rsidP="00B66569">
      <w:pPr>
        <w:pStyle w:val="Textoindependiente2"/>
        <w:keepNext/>
        <w:spacing w:after="180" w:line="240" w:lineRule="auto"/>
        <w:jc w:val="both"/>
        <w:rPr>
          <w:rFonts w:ascii="Book Antiqua" w:hAnsi="Book Antiqua"/>
          <w:szCs w:val="22"/>
        </w:rPr>
      </w:pPr>
      <w:r w:rsidRPr="00B66569">
        <w:rPr>
          <w:rFonts w:ascii="Book Antiqua" w:hAnsi="Book Antiqua"/>
          <w:bCs/>
          <w:szCs w:val="22"/>
        </w:rPr>
        <w:t>Salud Pública y Bienestar Social</w:t>
      </w:r>
      <w:r w:rsidR="00B66569">
        <w:rPr>
          <w:rFonts w:ascii="Book Antiqua" w:hAnsi="Book Antiqua"/>
          <w:szCs w:val="22"/>
        </w:rPr>
        <w:t xml:space="preserve">: </w:t>
      </w:r>
      <w:r w:rsidRPr="00B66569">
        <w:rPr>
          <w:rFonts w:ascii="Book Antiqua" w:hAnsi="Book Antiqua"/>
          <w:szCs w:val="22"/>
        </w:rPr>
        <w:t>Regímenes asistenciales</w:t>
      </w:r>
      <w:r w:rsidR="00B66569">
        <w:rPr>
          <w:rFonts w:ascii="Book Antiqua" w:hAnsi="Book Antiqua"/>
          <w:szCs w:val="22"/>
        </w:rPr>
        <w:t xml:space="preserve">, </w:t>
      </w:r>
      <w:r w:rsidRPr="00B66569">
        <w:rPr>
          <w:rFonts w:ascii="Book Antiqua" w:hAnsi="Book Antiqua"/>
          <w:szCs w:val="22"/>
        </w:rPr>
        <w:t>salubridad</w:t>
      </w:r>
      <w:r w:rsidR="00B66569">
        <w:rPr>
          <w:rFonts w:ascii="Book Antiqua" w:hAnsi="Book Antiqua"/>
          <w:szCs w:val="22"/>
        </w:rPr>
        <w:t xml:space="preserve">, </w:t>
      </w:r>
      <w:r w:rsidRPr="00B66569">
        <w:rPr>
          <w:rFonts w:ascii="Book Antiqua" w:hAnsi="Book Antiqua"/>
          <w:szCs w:val="22"/>
        </w:rPr>
        <w:t>medicina asistencia</w:t>
      </w:r>
      <w:r w:rsidR="00B66569">
        <w:rPr>
          <w:rFonts w:ascii="Book Antiqua" w:hAnsi="Book Antiqua"/>
          <w:szCs w:val="22"/>
        </w:rPr>
        <w:t xml:space="preserve">, </w:t>
      </w:r>
      <w:r w:rsidRPr="00B66569">
        <w:rPr>
          <w:rFonts w:ascii="Book Antiqua" w:hAnsi="Book Antiqua"/>
          <w:szCs w:val="22"/>
        </w:rPr>
        <w:t>preventiva y social y todo lo atinente a la salud pública</w:t>
      </w:r>
      <w:r w:rsidR="00B66569">
        <w:rPr>
          <w:rFonts w:ascii="Book Antiqua" w:hAnsi="Book Antiqua"/>
          <w:szCs w:val="22"/>
        </w:rPr>
        <w:t xml:space="preserve">. </w:t>
      </w:r>
    </w:p>
    <w:p w:rsidR="00DE794E" w:rsidRPr="00B66569" w:rsidRDefault="00DE794E" w:rsidP="00B66569">
      <w:pPr>
        <w:pStyle w:val="Textoindependiente2"/>
        <w:keepNext/>
        <w:spacing w:after="180" w:line="240" w:lineRule="auto"/>
        <w:jc w:val="both"/>
        <w:rPr>
          <w:rFonts w:ascii="Book Antiqua" w:hAnsi="Book Antiqua"/>
          <w:bCs/>
          <w:szCs w:val="22"/>
        </w:rPr>
      </w:pPr>
      <w:r w:rsidRPr="00B66569">
        <w:rPr>
          <w:rFonts w:ascii="Book Antiqua" w:hAnsi="Book Antiqua"/>
          <w:bCs/>
          <w:szCs w:val="22"/>
        </w:rPr>
        <w:t>Ecología y Medio Ambiente</w:t>
      </w:r>
      <w:r w:rsidR="00B66569">
        <w:rPr>
          <w:rFonts w:ascii="Book Antiqua" w:hAnsi="Book Antiqua"/>
          <w:bCs/>
          <w:szCs w:val="22"/>
        </w:rPr>
        <w:t xml:space="preserve">: </w:t>
      </w:r>
      <w:r w:rsidRPr="00B66569">
        <w:rPr>
          <w:rFonts w:ascii="Book Antiqua" w:hAnsi="Book Antiqua"/>
          <w:szCs w:val="22"/>
        </w:rPr>
        <w:t>Protección del medio ambiente</w:t>
      </w:r>
      <w:r w:rsidR="00B66569">
        <w:rPr>
          <w:rFonts w:ascii="Book Antiqua" w:hAnsi="Book Antiqua"/>
          <w:szCs w:val="22"/>
        </w:rPr>
        <w:t xml:space="preserve">, </w:t>
      </w:r>
      <w:r w:rsidRPr="00B66569">
        <w:rPr>
          <w:rFonts w:ascii="Book Antiqua" w:hAnsi="Book Antiqua"/>
          <w:szCs w:val="22"/>
        </w:rPr>
        <w:t>ecología</w:t>
      </w:r>
      <w:r w:rsidR="00B66569">
        <w:rPr>
          <w:rFonts w:ascii="Book Antiqua" w:hAnsi="Book Antiqua"/>
          <w:szCs w:val="22"/>
        </w:rPr>
        <w:t xml:space="preserve">, </w:t>
      </w:r>
      <w:r w:rsidRPr="00B66569">
        <w:rPr>
          <w:rFonts w:ascii="Book Antiqua" w:hAnsi="Book Antiqua"/>
          <w:szCs w:val="22"/>
        </w:rPr>
        <w:t>protección de los suelos</w:t>
      </w:r>
      <w:r w:rsidR="00B66569">
        <w:rPr>
          <w:rFonts w:ascii="Book Antiqua" w:hAnsi="Book Antiqua"/>
          <w:szCs w:val="22"/>
        </w:rPr>
        <w:t xml:space="preserve">, </w:t>
      </w:r>
      <w:r w:rsidRPr="00B66569">
        <w:rPr>
          <w:rFonts w:ascii="Book Antiqua" w:hAnsi="Book Antiqua"/>
          <w:szCs w:val="22"/>
        </w:rPr>
        <w:t>flora y fauna</w:t>
      </w:r>
      <w:r w:rsidR="00B66569">
        <w:rPr>
          <w:rFonts w:ascii="Book Antiqua" w:hAnsi="Book Antiqua"/>
          <w:szCs w:val="22"/>
        </w:rPr>
        <w:t xml:space="preserve">, </w:t>
      </w:r>
      <w:r w:rsidRPr="00B66569">
        <w:rPr>
          <w:rFonts w:ascii="Book Antiqua" w:hAnsi="Book Antiqua"/>
          <w:szCs w:val="22"/>
        </w:rPr>
        <w:t>reservas naturales</w:t>
      </w:r>
      <w:r w:rsidR="00B66569">
        <w:rPr>
          <w:rFonts w:ascii="Book Antiqua" w:hAnsi="Book Antiqua"/>
          <w:szCs w:val="22"/>
        </w:rPr>
        <w:t xml:space="preserve">, </w:t>
      </w:r>
      <w:r w:rsidRPr="00B66569">
        <w:rPr>
          <w:rFonts w:ascii="Book Antiqua" w:hAnsi="Book Antiqua"/>
          <w:szCs w:val="22"/>
        </w:rPr>
        <w:t>parques</w:t>
      </w:r>
      <w:r w:rsidR="00B66569">
        <w:rPr>
          <w:rFonts w:ascii="Book Antiqua" w:hAnsi="Book Antiqua"/>
          <w:szCs w:val="22"/>
        </w:rPr>
        <w:t xml:space="preserve">, </w:t>
      </w:r>
      <w:r w:rsidRPr="00B66569">
        <w:rPr>
          <w:rFonts w:ascii="Book Antiqua" w:hAnsi="Book Antiqua"/>
          <w:szCs w:val="22"/>
        </w:rPr>
        <w:t>contaminación y conservación ambiental</w:t>
      </w:r>
      <w:r w:rsidR="00B66569">
        <w:rPr>
          <w:rFonts w:ascii="Book Antiqua" w:hAnsi="Book Antiqua"/>
          <w:szCs w:val="22"/>
        </w:rPr>
        <w:t xml:space="preserve">, </w:t>
      </w:r>
      <w:r w:rsidRPr="00B66569">
        <w:rPr>
          <w:rFonts w:ascii="Book Antiqua" w:hAnsi="Book Antiqua"/>
          <w:szCs w:val="22"/>
        </w:rPr>
        <w:t>radicación de industrias</w:t>
      </w:r>
      <w:r w:rsidR="00B66569">
        <w:rPr>
          <w:rFonts w:ascii="Book Antiqua" w:hAnsi="Book Antiqua"/>
          <w:bCs/>
          <w:szCs w:val="22"/>
        </w:rPr>
        <w:t xml:space="preserve">. </w:t>
      </w:r>
    </w:p>
    <w:p w:rsidR="00B66569" w:rsidRPr="00B66569" w:rsidRDefault="00DE794E" w:rsidP="00B66569">
      <w:pPr>
        <w:pStyle w:val="Textoindependiente2"/>
        <w:keepNext/>
        <w:spacing w:after="180" w:line="240" w:lineRule="auto"/>
        <w:contextualSpacing/>
        <w:jc w:val="both"/>
        <w:rPr>
          <w:rFonts w:ascii="Book Antiqua" w:hAnsi="Book Antiqua"/>
          <w:szCs w:val="22"/>
        </w:rPr>
      </w:pPr>
      <w:r w:rsidRPr="00B66569">
        <w:rPr>
          <w:rFonts w:ascii="Book Antiqua" w:hAnsi="Book Antiqua"/>
          <w:bCs/>
          <w:szCs w:val="22"/>
        </w:rPr>
        <w:t>Turismo y Deporte</w:t>
      </w:r>
      <w:r w:rsidR="00B66569">
        <w:rPr>
          <w:rFonts w:ascii="Book Antiqua" w:hAnsi="Book Antiqua"/>
          <w:bCs/>
          <w:szCs w:val="22"/>
        </w:rPr>
        <w:t xml:space="preserve">: </w:t>
      </w:r>
      <w:r w:rsidRPr="00B66569">
        <w:rPr>
          <w:rFonts w:ascii="Book Antiqua" w:hAnsi="Book Antiqua"/>
          <w:szCs w:val="22"/>
        </w:rPr>
        <w:t>Compete a la Comisión de Turismo y Deporte</w:t>
      </w:r>
      <w:r w:rsidR="00B66569">
        <w:rPr>
          <w:rFonts w:ascii="Book Antiqua" w:hAnsi="Book Antiqua"/>
          <w:szCs w:val="22"/>
        </w:rPr>
        <w:t xml:space="preserve">, </w:t>
      </w:r>
      <w:r w:rsidRPr="00B66569">
        <w:rPr>
          <w:rFonts w:ascii="Book Antiqua" w:hAnsi="Book Antiqua"/>
          <w:szCs w:val="22"/>
        </w:rPr>
        <w:t>los asuntos referidos a</w:t>
      </w:r>
      <w:r w:rsidR="00B66569">
        <w:rPr>
          <w:rFonts w:ascii="Book Antiqua" w:hAnsi="Book Antiqua"/>
          <w:szCs w:val="22"/>
        </w:rPr>
        <w:t xml:space="preserve">: </w:t>
      </w:r>
    </w:p>
    <w:p w:rsidR="00DE794E" w:rsidRPr="00B66569" w:rsidRDefault="00DE794E" w:rsidP="00B66569">
      <w:pPr>
        <w:pStyle w:val="Textoindependiente2"/>
        <w:keepNext/>
        <w:numPr>
          <w:ilvl w:val="0"/>
          <w:numId w:val="12"/>
        </w:numPr>
        <w:spacing w:after="180" w:line="240" w:lineRule="auto"/>
        <w:ind w:left="0" w:firstLine="0"/>
        <w:contextualSpacing/>
        <w:jc w:val="both"/>
        <w:rPr>
          <w:rFonts w:ascii="Book Antiqua" w:hAnsi="Book Antiqua"/>
          <w:szCs w:val="22"/>
        </w:rPr>
      </w:pPr>
      <w:r w:rsidRPr="00B66569">
        <w:rPr>
          <w:rFonts w:ascii="Book Antiqua" w:hAnsi="Book Antiqua"/>
          <w:szCs w:val="22"/>
        </w:rPr>
        <w:t>Recreación</w:t>
      </w:r>
    </w:p>
    <w:p w:rsidR="00DE794E" w:rsidRPr="00B66569" w:rsidRDefault="00DE794E" w:rsidP="00B66569">
      <w:pPr>
        <w:pStyle w:val="Textoindependiente2"/>
        <w:keepNext/>
        <w:numPr>
          <w:ilvl w:val="0"/>
          <w:numId w:val="12"/>
        </w:numPr>
        <w:spacing w:after="180" w:line="240" w:lineRule="auto"/>
        <w:ind w:left="0" w:firstLine="0"/>
        <w:contextualSpacing/>
        <w:jc w:val="both"/>
        <w:rPr>
          <w:rFonts w:ascii="Book Antiqua" w:hAnsi="Book Antiqua"/>
          <w:szCs w:val="22"/>
        </w:rPr>
      </w:pPr>
      <w:r w:rsidRPr="00B66569">
        <w:rPr>
          <w:rFonts w:ascii="Book Antiqua" w:hAnsi="Book Antiqua"/>
          <w:szCs w:val="22"/>
        </w:rPr>
        <w:t>Programación de Actividades Deportivas</w:t>
      </w:r>
    </w:p>
    <w:p w:rsidR="00DE794E" w:rsidRPr="00B66569" w:rsidRDefault="00DE794E" w:rsidP="00B66569">
      <w:pPr>
        <w:pStyle w:val="Textoindependiente2"/>
        <w:keepNext/>
        <w:numPr>
          <w:ilvl w:val="0"/>
          <w:numId w:val="12"/>
        </w:numPr>
        <w:spacing w:after="180" w:line="240" w:lineRule="auto"/>
        <w:ind w:left="0" w:firstLine="0"/>
        <w:contextualSpacing/>
        <w:jc w:val="both"/>
        <w:rPr>
          <w:rFonts w:ascii="Book Antiqua" w:hAnsi="Book Antiqua"/>
          <w:szCs w:val="22"/>
        </w:rPr>
      </w:pPr>
      <w:r w:rsidRPr="00B66569">
        <w:rPr>
          <w:rFonts w:ascii="Book Antiqua" w:hAnsi="Book Antiqua"/>
          <w:szCs w:val="22"/>
        </w:rPr>
        <w:t>Promoción</w:t>
      </w:r>
    </w:p>
    <w:p w:rsidR="00DE794E" w:rsidRPr="00B66569" w:rsidRDefault="00DE794E" w:rsidP="00B66569">
      <w:pPr>
        <w:pStyle w:val="Textoindependiente2"/>
        <w:keepNext/>
        <w:numPr>
          <w:ilvl w:val="0"/>
          <w:numId w:val="12"/>
        </w:numPr>
        <w:spacing w:after="180" w:line="240" w:lineRule="auto"/>
        <w:ind w:left="0" w:firstLine="0"/>
        <w:contextualSpacing/>
        <w:jc w:val="both"/>
        <w:rPr>
          <w:rFonts w:ascii="Book Antiqua" w:hAnsi="Book Antiqua"/>
          <w:szCs w:val="22"/>
        </w:rPr>
      </w:pPr>
      <w:r w:rsidRPr="00B66569">
        <w:rPr>
          <w:rFonts w:ascii="Book Antiqua" w:hAnsi="Book Antiqua"/>
          <w:szCs w:val="22"/>
        </w:rPr>
        <w:t>Difusión</w:t>
      </w:r>
    </w:p>
    <w:p w:rsidR="00DE794E" w:rsidRPr="00B66569" w:rsidRDefault="00DE794E" w:rsidP="00B66569">
      <w:pPr>
        <w:pStyle w:val="Textoindependiente2"/>
        <w:keepNext/>
        <w:numPr>
          <w:ilvl w:val="0"/>
          <w:numId w:val="12"/>
        </w:numPr>
        <w:spacing w:after="180" w:line="240" w:lineRule="auto"/>
        <w:ind w:left="0" w:firstLine="0"/>
        <w:contextualSpacing/>
        <w:jc w:val="both"/>
        <w:rPr>
          <w:rFonts w:ascii="Book Antiqua" w:hAnsi="Book Antiqua"/>
          <w:szCs w:val="22"/>
        </w:rPr>
      </w:pPr>
      <w:r w:rsidRPr="00B66569">
        <w:rPr>
          <w:rFonts w:ascii="Book Antiqua" w:hAnsi="Book Antiqua"/>
          <w:szCs w:val="22"/>
        </w:rPr>
        <w:t>Gastronomía</w:t>
      </w:r>
    </w:p>
    <w:p w:rsidR="00DE794E" w:rsidRPr="00B66569" w:rsidRDefault="00DE794E" w:rsidP="00B66569">
      <w:pPr>
        <w:pStyle w:val="Textoindependiente2"/>
        <w:keepNext/>
        <w:numPr>
          <w:ilvl w:val="0"/>
          <w:numId w:val="12"/>
        </w:numPr>
        <w:spacing w:after="180" w:line="240" w:lineRule="auto"/>
        <w:ind w:left="0" w:firstLine="0"/>
        <w:contextualSpacing/>
        <w:jc w:val="both"/>
        <w:rPr>
          <w:rFonts w:ascii="Book Antiqua" w:hAnsi="Book Antiqua"/>
          <w:szCs w:val="22"/>
        </w:rPr>
      </w:pPr>
      <w:r w:rsidRPr="00B66569">
        <w:rPr>
          <w:rFonts w:ascii="Book Antiqua" w:hAnsi="Book Antiqua"/>
          <w:szCs w:val="22"/>
        </w:rPr>
        <w:t>Hotelería</w:t>
      </w:r>
    </w:p>
    <w:p w:rsidR="00DE794E" w:rsidRPr="00B66569" w:rsidRDefault="00DE794E" w:rsidP="00B66569">
      <w:pPr>
        <w:pStyle w:val="Textoindependiente2"/>
        <w:keepNext/>
        <w:numPr>
          <w:ilvl w:val="0"/>
          <w:numId w:val="12"/>
        </w:numPr>
        <w:spacing w:after="180" w:line="240" w:lineRule="auto"/>
        <w:ind w:left="0" w:firstLine="0"/>
        <w:jc w:val="both"/>
        <w:rPr>
          <w:rFonts w:ascii="Book Antiqua" w:hAnsi="Book Antiqua"/>
          <w:szCs w:val="22"/>
        </w:rPr>
      </w:pPr>
      <w:r w:rsidRPr="00B66569">
        <w:rPr>
          <w:rFonts w:ascii="Book Antiqua" w:hAnsi="Book Antiqua"/>
          <w:szCs w:val="22"/>
        </w:rPr>
        <w:t>Todo lo relacionado a la misma</w:t>
      </w:r>
    </w:p>
    <w:p w:rsidR="00DE794E" w:rsidRPr="00B66569" w:rsidRDefault="00DE794E" w:rsidP="00B66569">
      <w:pPr>
        <w:pStyle w:val="Textoindependiente2"/>
        <w:keepNext/>
        <w:spacing w:after="180" w:line="240" w:lineRule="auto"/>
        <w:jc w:val="both"/>
        <w:rPr>
          <w:rFonts w:ascii="Book Antiqua" w:hAnsi="Book Antiqua"/>
          <w:szCs w:val="22"/>
        </w:rPr>
      </w:pPr>
      <w:r w:rsidRPr="00B66569">
        <w:rPr>
          <w:rFonts w:ascii="Book Antiqua" w:hAnsi="Book Antiqua"/>
          <w:szCs w:val="22"/>
        </w:rPr>
        <w:t>Seguridad Ciudadana</w:t>
      </w:r>
      <w:r w:rsidR="00B66569">
        <w:rPr>
          <w:rFonts w:ascii="Book Antiqua" w:hAnsi="Book Antiqua"/>
          <w:szCs w:val="22"/>
        </w:rPr>
        <w:t xml:space="preserve">: </w:t>
      </w:r>
      <w:r w:rsidRPr="00B66569">
        <w:rPr>
          <w:rFonts w:ascii="Book Antiqua" w:hAnsi="Book Antiqua"/>
          <w:szCs w:val="22"/>
        </w:rPr>
        <w:t>Lo concerniente a asegurar la convivencia pacífica</w:t>
      </w:r>
      <w:r w:rsidR="00B66569">
        <w:rPr>
          <w:rFonts w:ascii="Book Antiqua" w:hAnsi="Book Antiqua"/>
          <w:szCs w:val="22"/>
        </w:rPr>
        <w:t xml:space="preserve">, </w:t>
      </w:r>
      <w:r w:rsidRPr="00B66569">
        <w:rPr>
          <w:rFonts w:ascii="Book Antiqua" w:hAnsi="Book Antiqua"/>
          <w:szCs w:val="22"/>
        </w:rPr>
        <w:t>la erradicación de la violencia</w:t>
      </w:r>
      <w:r w:rsidR="00B66569">
        <w:rPr>
          <w:rFonts w:ascii="Book Antiqua" w:hAnsi="Book Antiqua"/>
          <w:szCs w:val="22"/>
        </w:rPr>
        <w:t xml:space="preserve">, </w:t>
      </w:r>
      <w:r w:rsidRPr="00B66569">
        <w:rPr>
          <w:rFonts w:ascii="Book Antiqua" w:hAnsi="Book Antiqua"/>
          <w:szCs w:val="22"/>
        </w:rPr>
        <w:t>la utilización ordenada de vías y espacios públicos</w:t>
      </w:r>
      <w:r w:rsidR="00B66569">
        <w:rPr>
          <w:rFonts w:ascii="Book Antiqua" w:hAnsi="Book Antiqua"/>
          <w:szCs w:val="22"/>
        </w:rPr>
        <w:t xml:space="preserve">. </w:t>
      </w:r>
      <w:r w:rsidRPr="00B66569">
        <w:rPr>
          <w:rFonts w:ascii="Book Antiqua" w:hAnsi="Book Antiqua"/>
          <w:szCs w:val="22"/>
        </w:rPr>
        <w:t>Todo lo relacionado a evitar delitos y faltas contra las personas y sus bienes y toda acción democrática en pro de la Seguridad de los habitantes”</w:t>
      </w:r>
    </w:p>
    <w:p w:rsidR="00EE1F59" w:rsidRPr="00B66569" w:rsidRDefault="00B66569" w:rsidP="00B66569">
      <w:pPr>
        <w:keepNext/>
        <w:tabs>
          <w:tab w:val="left" w:pos="900"/>
        </w:tabs>
        <w:spacing w:after="180"/>
        <w:jc w:val="both"/>
        <w:rPr>
          <w:rFonts w:ascii="Book Antiqua" w:hAnsi="Book Antiqua"/>
        </w:rPr>
      </w:pPr>
      <w:r w:rsidRPr="00B66569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B53EB5" w:rsidRPr="00B66569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B53EB5" w:rsidRPr="00B66569">
        <w:rPr>
          <w:rFonts w:ascii="Book Antiqua" w:hAnsi="Book Antiqua"/>
        </w:rPr>
        <w:t>REGÍSTRESE Y ARCHIVESE</w:t>
      </w:r>
      <w:r>
        <w:rPr>
          <w:rFonts w:ascii="Book Antiqua" w:hAnsi="Book Antiqua"/>
        </w:rPr>
        <w:t xml:space="preserve">. </w:t>
      </w:r>
    </w:p>
    <w:sectPr w:rsidR="00EE1F59" w:rsidRPr="00B66569" w:rsidSect="00B66569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5050" w:rsidRDefault="00CA5050">
      <w:r>
        <w:separator/>
      </w:r>
    </w:p>
  </w:endnote>
  <w:endnote w:type="continuationSeparator" w:id="0">
    <w:p w:rsidR="00CA5050" w:rsidRDefault="00CA5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6374" w:rsidRDefault="00AE797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D637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D6374" w:rsidRDefault="00CD637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6374" w:rsidRPr="00A5452A" w:rsidRDefault="00CD637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5050" w:rsidRDefault="00CA5050">
      <w:r>
        <w:separator/>
      </w:r>
    </w:p>
  </w:footnote>
  <w:footnote w:type="continuationSeparator" w:id="0">
    <w:p w:rsidR="00CA5050" w:rsidRDefault="00CA5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2774E"/>
    <w:multiLevelType w:val="hybridMultilevel"/>
    <w:tmpl w:val="65C46ED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FB7D6A"/>
    <w:multiLevelType w:val="hybridMultilevel"/>
    <w:tmpl w:val="5B60DF80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F378E7"/>
    <w:multiLevelType w:val="hybridMultilevel"/>
    <w:tmpl w:val="38F8D816"/>
    <w:lvl w:ilvl="0" w:tplc="040A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3" w15:restartNumberingAfterBreak="0">
    <w:nsid w:val="183B51B1"/>
    <w:multiLevelType w:val="hybridMultilevel"/>
    <w:tmpl w:val="F4D2D0FA"/>
    <w:lvl w:ilvl="0" w:tplc="A62EBDCC">
      <w:start w:val="1"/>
      <w:numFmt w:val="lowerLetter"/>
      <w:lvlText w:val="%1)"/>
      <w:lvlJc w:val="left"/>
      <w:pPr>
        <w:tabs>
          <w:tab w:val="num" w:pos="2820"/>
        </w:tabs>
        <w:ind w:left="2820" w:hanging="1560"/>
      </w:pPr>
      <w:rPr>
        <w:rFonts w:hint="default"/>
        <w:u w:val="none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4" w15:restartNumberingAfterBreak="0">
    <w:nsid w:val="1D8A6114"/>
    <w:multiLevelType w:val="hybridMultilevel"/>
    <w:tmpl w:val="62060E7A"/>
    <w:lvl w:ilvl="0" w:tplc="B7327BAE">
      <w:start w:val="1"/>
      <w:numFmt w:val="upperLetter"/>
      <w:lvlText w:val="%1)"/>
      <w:lvlJc w:val="left"/>
      <w:pPr>
        <w:tabs>
          <w:tab w:val="num" w:pos="3255"/>
        </w:tabs>
        <w:ind w:left="3255" w:hanging="181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27023831"/>
    <w:multiLevelType w:val="hybridMultilevel"/>
    <w:tmpl w:val="6C6E10C8"/>
    <w:lvl w:ilvl="0" w:tplc="71A2B286">
      <w:start w:val="1"/>
      <w:numFmt w:val="lowerLetter"/>
      <w:lvlText w:val="%1)"/>
      <w:lvlJc w:val="left"/>
      <w:pPr>
        <w:tabs>
          <w:tab w:val="num" w:pos="1572"/>
        </w:tabs>
        <w:ind w:left="1572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292"/>
        </w:tabs>
        <w:ind w:left="2292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012"/>
        </w:tabs>
        <w:ind w:left="3012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732"/>
        </w:tabs>
        <w:ind w:left="3732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452"/>
        </w:tabs>
        <w:ind w:left="4452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172"/>
        </w:tabs>
        <w:ind w:left="5172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892"/>
        </w:tabs>
        <w:ind w:left="5892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612"/>
        </w:tabs>
        <w:ind w:left="6612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332"/>
        </w:tabs>
        <w:ind w:left="7332" w:hanging="180"/>
      </w:pPr>
    </w:lvl>
  </w:abstractNum>
  <w:abstractNum w:abstractNumId="6" w15:restartNumberingAfterBreak="0">
    <w:nsid w:val="3CDD2A48"/>
    <w:multiLevelType w:val="hybridMultilevel"/>
    <w:tmpl w:val="E8A22F9C"/>
    <w:lvl w:ilvl="0" w:tplc="4844A6C4">
      <w:start w:val="1"/>
      <w:numFmt w:val="bullet"/>
      <w:lvlText w:val=""/>
      <w:lvlJc w:val="left"/>
      <w:pPr>
        <w:tabs>
          <w:tab w:val="num" w:pos="4747"/>
        </w:tabs>
        <w:ind w:left="4294" w:hanging="766"/>
      </w:pPr>
      <w:rPr>
        <w:rFonts w:ascii="Symbol" w:hAnsi="Symbol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  <w:sz w:val="16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415F0BE7"/>
    <w:multiLevelType w:val="hybridMultilevel"/>
    <w:tmpl w:val="D3006288"/>
    <w:lvl w:ilvl="0" w:tplc="5B043E5C">
      <w:start w:val="1"/>
      <w:numFmt w:val="lowerLetter"/>
      <w:lvlText w:val="%1)"/>
      <w:lvlJc w:val="left"/>
      <w:pPr>
        <w:tabs>
          <w:tab w:val="num" w:pos="3270"/>
        </w:tabs>
        <w:ind w:left="3270" w:hanging="177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80"/>
        </w:tabs>
        <w:ind w:left="25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300"/>
        </w:tabs>
        <w:ind w:left="33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4020"/>
        </w:tabs>
        <w:ind w:left="40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740"/>
        </w:tabs>
        <w:ind w:left="47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60"/>
        </w:tabs>
        <w:ind w:left="54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80"/>
        </w:tabs>
        <w:ind w:left="61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900"/>
        </w:tabs>
        <w:ind w:left="69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620"/>
        </w:tabs>
        <w:ind w:left="7620" w:hanging="180"/>
      </w:pPr>
    </w:lvl>
  </w:abstractNum>
  <w:abstractNum w:abstractNumId="8" w15:restartNumberingAfterBreak="0">
    <w:nsid w:val="4FA22DA1"/>
    <w:multiLevelType w:val="hybridMultilevel"/>
    <w:tmpl w:val="7B4C88FE"/>
    <w:lvl w:ilvl="0" w:tplc="0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80"/>
        </w:tabs>
        <w:ind w:left="25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300"/>
        </w:tabs>
        <w:ind w:left="33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4020"/>
        </w:tabs>
        <w:ind w:left="40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740"/>
        </w:tabs>
        <w:ind w:left="47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60"/>
        </w:tabs>
        <w:ind w:left="54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80"/>
        </w:tabs>
        <w:ind w:left="61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900"/>
        </w:tabs>
        <w:ind w:left="69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620"/>
        </w:tabs>
        <w:ind w:left="7620" w:hanging="180"/>
      </w:pPr>
    </w:lvl>
  </w:abstractNum>
  <w:abstractNum w:abstractNumId="9" w15:restartNumberingAfterBreak="0">
    <w:nsid w:val="651B7848"/>
    <w:multiLevelType w:val="hybridMultilevel"/>
    <w:tmpl w:val="6284D446"/>
    <w:lvl w:ilvl="0" w:tplc="4844A6C4">
      <w:start w:val="1"/>
      <w:numFmt w:val="bullet"/>
      <w:lvlText w:val=""/>
      <w:lvlJc w:val="left"/>
      <w:pPr>
        <w:tabs>
          <w:tab w:val="num" w:pos="4747"/>
        </w:tabs>
        <w:ind w:left="4294" w:hanging="766"/>
      </w:pPr>
      <w:rPr>
        <w:rFonts w:ascii="Symbol" w:hAnsi="Symbol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  <w:sz w:val="16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0" w15:restartNumberingAfterBreak="0">
    <w:nsid w:val="6BFA2CD3"/>
    <w:multiLevelType w:val="hybridMultilevel"/>
    <w:tmpl w:val="9EAEFCB4"/>
    <w:lvl w:ilvl="0" w:tplc="040A0017">
      <w:start w:val="1"/>
      <w:numFmt w:val="lowerLetter"/>
      <w:lvlText w:val="%1)"/>
      <w:lvlJc w:val="left"/>
      <w:pPr>
        <w:ind w:left="360" w:hanging="360"/>
      </w:pPr>
      <w:rPr>
        <w:rFonts w:hint="default"/>
        <w:u w:val="none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CBA7ACA"/>
    <w:multiLevelType w:val="hybridMultilevel"/>
    <w:tmpl w:val="E196B77C"/>
    <w:lvl w:ilvl="0" w:tplc="0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9"/>
  </w:num>
  <w:num w:numId="5">
    <w:abstractNumId w:val="3"/>
  </w:num>
  <w:num w:numId="6">
    <w:abstractNumId w:val="5"/>
  </w:num>
  <w:num w:numId="7">
    <w:abstractNumId w:val="7"/>
  </w:num>
  <w:num w:numId="8">
    <w:abstractNumId w:val="11"/>
  </w:num>
  <w:num w:numId="9">
    <w:abstractNumId w:val="8"/>
  </w:num>
  <w:num w:numId="10">
    <w:abstractNumId w:val="10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B8623F"/>
    <w:rsid w:val="00060485"/>
    <w:rsid w:val="000625CB"/>
    <w:rsid w:val="00062A75"/>
    <w:rsid w:val="00085D10"/>
    <w:rsid w:val="000C59FB"/>
    <w:rsid w:val="000C7B2F"/>
    <w:rsid w:val="000D0814"/>
    <w:rsid w:val="000E2D64"/>
    <w:rsid w:val="000F373F"/>
    <w:rsid w:val="000F69D0"/>
    <w:rsid w:val="001006A9"/>
    <w:rsid w:val="00105916"/>
    <w:rsid w:val="00134DB6"/>
    <w:rsid w:val="001359F3"/>
    <w:rsid w:val="00137D5D"/>
    <w:rsid w:val="00151452"/>
    <w:rsid w:val="001641C3"/>
    <w:rsid w:val="001857E9"/>
    <w:rsid w:val="001A3D6D"/>
    <w:rsid w:val="001D4F64"/>
    <w:rsid w:val="002000BA"/>
    <w:rsid w:val="00202C4F"/>
    <w:rsid w:val="002053BA"/>
    <w:rsid w:val="00205A8E"/>
    <w:rsid w:val="00225D0E"/>
    <w:rsid w:val="00251E39"/>
    <w:rsid w:val="00273E21"/>
    <w:rsid w:val="002741C5"/>
    <w:rsid w:val="00275203"/>
    <w:rsid w:val="002774A5"/>
    <w:rsid w:val="00287FF7"/>
    <w:rsid w:val="002A76EF"/>
    <w:rsid w:val="002D2654"/>
    <w:rsid w:val="002D32FA"/>
    <w:rsid w:val="0032164E"/>
    <w:rsid w:val="003268B8"/>
    <w:rsid w:val="00327693"/>
    <w:rsid w:val="003324F0"/>
    <w:rsid w:val="00376531"/>
    <w:rsid w:val="003938E6"/>
    <w:rsid w:val="003C68BA"/>
    <w:rsid w:val="003F090B"/>
    <w:rsid w:val="003F4087"/>
    <w:rsid w:val="004152F1"/>
    <w:rsid w:val="00420349"/>
    <w:rsid w:val="00457070"/>
    <w:rsid w:val="00471363"/>
    <w:rsid w:val="004720A1"/>
    <w:rsid w:val="00476207"/>
    <w:rsid w:val="004A127D"/>
    <w:rsid w:val="004C3214"/>
    <w:rsid w:val="004C4665"/>
    <w:rsid w:val="005167A4"/>
    <w:rsid w:val="005253AC"/>
    <w:rsid w:val="00553AEB"/>
    <w:rsid w:val="005710A4"/>
    <w:rsid w:val="00583B18"/>
    <w:rsid w:val="00584B79"/>
    <w:rsid w:val="00585A5E"/>
    <w:rsid w:val="00585D31"/>
    <w:rsid w:val="00586C63"/>
    <w:rsid w:val="00590795"/>
    <w:rsid w:val="005A4C9C"/>
    <w:rsid w:val="005B6529"/>
    <w:rsid w:val="0060578C"/>
    <w:rsid w:val="00606F83"/>
    <w:rsid w:val="00614201"/>
    <w:rsid w:val="00614EAF"/>
    <w:rsid w:val="00615CBE"/>
    <w:rsid w:val="00626BB7"/>
    <w:rsid w:val="00652575"/>
    <w:rsid w:val="0067008B"/>
    <w:rsid w:val="0067137B"/>
    <w:rsid w:val="0067669B"/>
    <w:rsid w:val="00676970"/>
    <w:rsid w:val="00687BE7"/>
    <w:rsid w:val="00687D33"/>
    <w:rsid w:val="006A7E92"/>
    <w:rsid w:val="006B7162"/>
    <w:rsid w:val="006E3D5C"/>
    <w:rsid w:val="006F3108"/>
    <w:rsid w:val="006F601C"/>
    <w:rsid w:val="007262A7"/>
    <w:rsid w:val="007355A2"/>
    <w:rsid w:val="00763EE3"/>
    <w:rsid w:val="007710D8"/>
    <w:rsid w:val="008273F6"/>
    <w:rsid w:val="00850762"/>
    <w:rsid w:val="008552CE"/>
    <w:rsid w:val="00870677"/>
    <w:rsid w:val="00871095"/>
    <w:rsid w:val="00872D63"/>
    <w:rsid w:val="008A2613"/>
    <w:rsid w:val="008A7A30"/>
    <w:rsid w:val="008B1EC9"/>
    <w:rsid w:val="008B281C"/>
    <w:rsid w:val="008C55A1"/>
    <w:rsid w:val="008D01CA"/>
    <w:rsid w:val="00912401"/>
    <w:rsid w:val="00927BB6"/>
    <w:rsid w:val="00927F15"/>
    <w:rsid w:val="009A3125"/>
    <w:rsid w:val="009B7D2F"/>
    <w:rsid w:val="009D285F"/>
    <w:rsid w:val="009F31B8"/>
    <w:rsid w:val="009F48DE"/>
    <w:rsid w:val="00A153AD"/>
    <w:rsid w:val="00A433AA"/>
    <w:rsid w:val="00A5452A"/>
    <w:rsid w:val="00AA2B53"/>
    <w:rsid w:val="00AB4F43"/>
    <w:rsid w:val="00AB60AA"/>
    <w:rsid w:val="00AC40C1"/>
    <w:rsid w:val="00AE0C87"/>
    <w:rsid w:val="00AE1FAD"/>
    <w:rsid w:val="00AE797B"/>
    <w:rsid w:val="00AE7DEA"/>
    <w:rsid w:val="00AF540C"/>
    <w:rsid w:val="00AF5BC4"/>
    <w:rsid w:val="00B15C35"/>
    <w:rsid w:val="00B3355D"/>
    <w:rsid w:val="00B34C63"/>
    <w:rsid w:val="00B42E62"/>
    <w:rsid w:val="00B53EB5"/>
    <w:rsid w:val="00B55F98"/>
    <w:rsid w:val="00B57433"/>
    <w:rsid w:val="00B66569"/>
    <w:rsid w:val="00B74DEE"/>
    <w:rsid w:val="00B762AF"/>
    <w:rsid w:val="00B8623F"/>
    <w:rsid w:val="00B92709"/>
    <w:rsid w:val="00BC4F95"/>
    <w:rsid w:val="00BC658D"/>
    <w:rsid w:val="00BD487C"/>
    <w:rsid w:val="00BD71C8"/>
    <w:rsid w:val="00BE1BEA"/>
    <w:rsid w:val="00BF3D98"/>
    <w:rsid w:val="00C01623"/>
    <w:rsid w:val="00C069C2"/>
    <w:rsid w:val="00C16EAF"/>
    <w:rsid w:val="00C23C36"/>
    <w:rsid w:val="00C278DA"/>
    <w:rsid w:val="00C4532C"/>
    <w:rsid w:val="00CA5050"/>
    <w:rsid w:val="00CC40E0"/>
    <w:rsid w:val="00CD6374"/>
    <w:rsid w:val="00CE0DDE"/>
    <w:rsid w:val="00CE383B"/>
    <w:rsid w:val="00CE5DD5"/>
    <w:rsid w:val="00D03878"/>
    <w:rsid w:val="00D04B22"/>
    <w:rsid w:val="00D322B2"/>
    <w:rsid w:val="00D515F9"/>
    <w:rsid w:val="00DA2965"/>
    <w:rsid w:val="00DB0AF0"/>
    <w:rsid w:val="00DD0B37"/>
    <w:rsid w:val="00DD2357"/>
    <w:rsid w:val="00DE11FC"/>
    <w:rsid w:val="00DE32D0"/>
    <w:rsid w:val="00DE3713"/>
    <w:rsid w:val="00DE794E"/>
    <w:rsid w:val="00E03EC4"/>
    <w:rsid w:val="00E04809"/>
    <w:rsid w:val="00E1410B"/>
    <w:rsid w:val="00E15D34"/>
    <w:rsid w:val="00E44BCC"/>
    <w:rsid w:val="00E56462"/>
    <w:rsid w:val="00E646DC"/>
    <w:rsid w:val="00E66F10"/>
    <w:rsid w:val="00E72C79"/>
    <w:rsid w:val="00E76400"/>
    <w:rsid w:val="00EA67B7"/>
    <w:rsid w:val="00EB0A7B"/>
    <w:rsid w:val="00ED2528"/>
    <w:rsid w:val="00ED51F7"/>
    <w:rsid w:val="00ED608D"/>
    <w:rsid w:val="00EE1F59"/>
    <w:rsid w:val="00EE4F6B"/>
    <w:rsid w:val="00EE6426"/>
    <w:rsid w:val="00EF4AA6"/>
    <w:rsid w:val="00F0381E"/>
    <w:rsid w:val="00F11A8D"/>
    <w:rsid w:val="00F3291A"/>
    <w:rsid w:val="00F35E0B"/>
    <w:rsid w:val="00F623CA"/>
    <w:rsid w:val="00F64C3C"/>
    <w:rsid w:val="00F67634"/>
    <w:rsid w:val="00F67911"/>
    <w:rsid w:val="00F72E1C"/>
    <w:rsid w:val="00F83514"/>
    <w:rsid w:val="00F93467"/>
    <w:rsid w:val="00F93718"/>
    <w:rsid w:val="00FA467B"/>
    <w:rsid w:val="00FB42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1DF5599-31A9-49A8-9884-396225CF1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qFormat/>
    <w:rsid w:val="00B42E62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  <w:style w:type="paragraph" w:styleId="Textoindependiente2">
    <w:name w:val="Body Text 2"/>
    <w:basedOn w:val="Normal"/>
    <w:link w:val="Textoindependiente2Car"/>
    <w:semiHidden/>
    <w:unhideWhenUsed/>
    <w:rsid w:val="00DE794E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DE794E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85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710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Usuario de Windows</cp:lastModifiedBy>
  <cp:revision>34</cp:revision>
  <cp:lastPrinted>2017-10-04T15:23:00Z</cp:lastPrinted>
  <dcterms:created xsi:type="dcterms:W3CDTF">2017-05-11T14:17:00Z</dcterms:created>
  <dcterms:modified xsi:type="dcterms:W3CDTF">2018-07-06T14:28:00Z</dcterms:modified>
</cp:coreProperties>
</file>