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0BA3" w:rsidRPr="00840BA3" w:rsidRDefault="00840BA3" w:rsidP="00840BA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40BA3">
        <w:rPr>
          <w:rFonts w:ascii="Book Antiqua" w:hAnsi="Book Antiqua" w:cs="Times New Roman"/>
          <w:sz w:val="24"/>
          <w:szCs w:val="24"/>
        </w:rPr>
        <w:t>Yerba Buena, 12 de Abril de 2017</w:t>
      </w:r>
    </w:p>
    <w:p w:rsidR="00840BA3" w:rsidRPr="00840BA3" w:rsidRDefault="00840BA3" w:rsidP="00840BA3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840BA3">
        <w:rPr>
          <w:rFonts w:ascii="Book Antiqua" w:hAnsi="Book Antiqua" w:cs="Times New Roman"/>
          <w:b/>
          <w:bCs/>
          <w:sz w:val="24"/>
          <w:szCs w:val="24"/>
        </w:rPr>
        <w:t>ORDENANZA Nº 2079</w:t>
      </w:r>
    </w:p>
    <w:p w:rsidR="00840BA3" w:rsidRPr="00840BA3" w:rsidRDefault="00840BA3" w:rsidP="00840BA3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840BA3">
        <w:rPr>
          <w:rFonts w:ascii="Book Antiqua" w:hAnsi="Book Antiqua" w:cs="Times New Roman"/>
          <w:b/>
          <w:bCs/>
          <w:sz w:val="24"/>
          <w:szCs w:val="24"/>
        </w:rPr>
        <w:t>VISTO:</w:t>
      </w:r>
    </w:p>
    <w:p w:rsidR="00840BA3" w:rsidRPr="00840BA3" w:rsidRDefault="00840BA3" w:rsidP="00840BA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008713F0" w:rsidRPr="00840BA3">
        <w:rPr>
          <w:rFonts w:ascii="Book Antiqua" w:hAnsi="Book Antiqua" w:cs="Times New Roman"/>
          <w:sz w:val="24"/>
          <w:szCs w:val="24"/>
        </w:rPr>
        <w:t>La Ley N° 5</w:t>
      </w:r>
      <w:r w:rsidR="162DE331" w:rsidRPr="00840BA3">
        <w:rPr>
          <w:rFonts w:ascii="Book Antiqua" w:hAnsi="Book Antiqua" w:cs="Times New Roman"/>
          <w:sz w:val="24"/>
          <w:szCs w:val="24"/>
        </w:rPr>
        <w:t>529 y sus mod</w:t>
      </w:r>
      <w:r w:rsidR="008713F0" w:rsidRPr="00840BA3">
        <w:rPr>
          <w:rFonts w:ascii="Book Antiqua" w:hAnsi="Book Antiqua" w:cs="Times New Roman"/>
          <w:sz w:val="24"/>
          <w:szCs w:val="24"/>
        </w:rPr>
        <w:t>ificatorias y la Ordenanza N° 1</w:t>
      </w:r>
      <w:r w:rsidR="162DE331" w:rsidRPr="00840BA3">
        <w:rPr>
          <w:rFonts w:ascii="Book Antiqua" w:hAnsi="Book Antiqua" w:cs="Times New Roman"/>
          <w:sz w:val="24"/>
          <w:szCs w:val="24"/>
        </w:rPr>
        <w:t>076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62DE331" w:rsidRPr="00840BA3">
        <w:rPr>
          <w:rFonts w:ascii="Book Antiqua" w:hAnsi="Book Antiqua" w:cs="Times New Roman"/>
          <w:sz w:val="24"/>
          <w:szCs w:val="24"/>
        </w:rPr>
        <w:t>mediante l</w:t>
      </w:r>
      <w:r w:rsidR="008713F0" w:rsidRPr="00840BA3">
        <w:rPr>
          <w:rFonts w:ascii="Book Antiqua" w:hAnsi="Book Antiqua" w:cs="Times New Roman"/>
          <w:sz w:val="24"/>
          <w:szCs w:val="24"/>
        </w:rPr>
        <w:t>a cual nos adherimos a la Ley 6</w:t>
      </w:r>
      <w:r w:rsidR="162DE331" w:rsidRPr="00840BA3">
        <w:rPr>
          <w:rFonts w:ascii="Book Antiqua" w:hAnsi="Book Antiqua" w:cs="Times New Roman"/>
          <w:sz w:val="24"/>
          <w:szCs w:val="24"/>
        </w:rPr>
        <w:t>970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162DE331" w:rsidRPr="00840BA3">
        <w:rPr>
          <w:rFonts w:ascii="Book Antiqua" w:hAnsi="Book Antiqua" w:cs="Times New Roman"/>
          <w:sz w:val="24"/>
          <w:szCs w:val="24"/>
        </w:rPr>
        <w:t>y</w:t>
      </w:r>
    </w:p>
    <w:p w:rsidR="00840BA3" w:rsidRPr="00840BA3" w:rsidRDefault="00840BA3" w:rsidP="00840BA3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840BA3">
        <w:rPr>
          <w:rFonts w:ascii="Book Antiqua" w:hAnsi="Book Antiqua" w:cs="Times New Roman"/>
          <w:b/>
          <w:bCs/>
          <w:sz w:val="24"/>
          <w:szCs w:val="24"/>
        </w:rPr>
        <w:t>CONSIDERANDO:</w:t>
      </w:r>
    </w:p>
    <w:p w:rsidR="00B77880" w:rsidRPr="00840BA3" w:rsidRDefault="00840BA3" w:rsidP="00840BA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008713F0" w:rsidRPr="00840BA3">
        <w:rPr>
          <w:rFonts w:ascii="Book Antiqua" w:hAnsi="Book Antiqua" w:cs="Times New Roman"/>
          <w:sz w:val="24"/>
          <w:szCs w:val="24"/>
        </w:rPr>
        <w:t>Que la Ley N° 5</w:t>
      </w:r>
      <w:r w:rsidR="162DE331" w:rsidRPr="00840BA3">
        <w:rPr>
          <w:rFonts w:ascii="Book Antiqua" w:hAnsi="Book Antiqua" w:cs="Times New Roman"/>
          <w:sz w:val="24"/>
          <w:szCs w:val="24"/>
        </w:rPr>
        <w:t>529 y sus modificatorias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62DE331" w:rsidRPr="00840BA3">
        <w:rPr>
          <w:rFonts w:ascii="Book Antiqua" w:hAnsi="Book Antiqua" w:cs="Times New Roman"/>
          <w:sz w:val="24"/>
          <w:szCs w:val="24"/>
        </w:rPr>
        <w:t>en su Artículo N° 25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62DE331" w:rsidRPr="00840BA3">
        <w:rPr>
          <w:rFonts w:ascii="Book Antiqua" w:hAnsi="Book Antiqua" w:cs="Times New Roman"/>
          <w:sz w:val="24"/>
          <w:szCs w:val="24"/>
        </w:rPr>
        <w:t>de apartado N° 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62DE331" w:rsidRPr="00840BA3">
        <w:rPr>
          <w:rFonts w:ascii="Book Antiqua" w:hAnsi="Book Antiqua" w:cs="Times New Roman"/>
          <w:sz w:val="24"/>
          <w:szCs w:val="24"/>
        </w:rPr>
        <w:t>atribuye al Concejo Deliberante la facultad de nombrar de su seno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62DE331" w:rsidRPr="00840BA3">
        <w:rPr>
          <w:rFonts w:ascii="Book Antiqua" w:hAnsi="Book Antiqua" w:cs="Times New Roman"/>
          <w:sz w:val="24"/>
          <w:szCs w:val="24"/>
        </w:rPr>
        <w:t>comisiones de investigación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162DE331" w:rsidRPr="00840BA3" w:rsidRDefault="162DE331" w:rsidP="00840BA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40BA3">
        <w:rPr>
          <w:rFonts w:ascii="Book Antiqua" w:hAnsi="Book Antiqua" w:cs="Times New Roman"/>
          <w:sz w:val="24"/>
          <w:szCs w:val="24"/>
        </w:rPr>
        <w:t>Que estando en observación recibos simples</w:t>
      </w:r>
      <w:r w:rsidR="00840BA3">
        <w:rPr>
          <w:rFonts w:ascii="Book Antiqua" w:hAnsi="Book Antiqua" w:cs="Times New Roman"/>
          <w:sz w:val="24"/>
          <w:szCs w:val="24"/>
        </w:rPr>
        <w:t xml:space="preserve">, </w:t>
      </w:r>
      <w:r w:rsidRPr="00840BA3">
        <w:rPr>
          <w:rFonts w:ascii="Book Antiqua" w:hAnsi="Book Antiqua" w:cs="Times New Roman"/>
          <w:sz w:val="24"/>
          <w:szCs w:val="24"/>
        </w:rPr>
        <w:t>al parecer emitidos por un área de la Municipalidad</w:t>
      </w:r>
      <w:r w:rsidR="00840BA3">
        <w:rPr>
          <w:rFonts w:ascii="Book Antiqua" w:hAnsi="Book Antiqua" w:cs="Times New Roman"/>
          <w:sz w:val="24"/>
          <w:szCs w:val="24"/>
        </w:rPr>
        <w:t xml:space="preserve">, </w:t>
      </w:r>
      <w:r w:rsidRPr="00840BA3">
        <w:rPr>
          <w:rFonts w:ascii="Book Antiqua" w:hAnsi="Book Antiqua" w:cs="Times New Roman"/>
          <w:sz w:val="24"/>
          <w:szCs w:val="24"/>
        </w:rPr>
        <w:t>mediante la cual se habrían percibido tributos del Municipio</w:t>
      </w:r>
      <w:r w:rsidR="00840BA3">
        <w:rPr>
          <w:rFonts w:ascii="Book Antiqua" w:hAnsi="Book Antiqua" w:cs="Times New Roman"/>
          <w:sz w:val="24"/>
          <w:szCs w:val="24"/>
        </w:rPr>
        <w:t xml:space="preserve">, </w:t>
      </w:r>
      <w:r w:rsidRPr="00840BA3">
        <w:rPr>
          <w:rFonts w:ascii="Book Antiqua" w:hAnsi="Book Antiqua" w:cs="Times New Roman"/>
          <w:sz w:val="24"/>
          <w:szCs w:val="24"/>
        </w:rPr>
        <w:t>los que no guardan la forma y característica com que debieran realizarse las percepciones de tasas</w:t>
      </w:r>
      <w:r w:rsidR="00840BA3">
        <w:rPr>
          <w:rFonts w:ascii="Book Antiqua" w:hAnsi="Book Antiqua" w:cs="Times New Roman"/>
          <w:sz w:val="24"/>
          <w:szCs w:val="24"/>
        </w:rPr>
        <w:t xml:space="preserve">, </w:t>
      </w:r>
      <w:r w:rsidRPr="00840BA3">
        <w:rPr>
          <w:rFonts w:ascii="Book Antiqua" w:hAnsi="Book Antiqua" w:cs="Times New Roman"/>
          <w:sz w:val="24"/>
          <w:szCs w:val="24"/>
        </w:rPr>
        <w:t>este Concejo Deliberante debe investigar los hechos y las circunstancias en que se desarrollaron estas acciones</w:t>
      </w:r>
      <w:r w:rsidR="00840BA3">
        <w:rPr>
          <w:rFonts w:ascii="Book Antiqua" w:hAnsi="Book Antiqua" w:cs="Times New Roman"/>
          <w:sz w:val="24"/>
          <w:szCs w:val="24"/>
        </w:rPr>
        <w:t xml:space="preserve">; </w:t>
      </w:r>
    </w:p>
    <w:p w:rsidR="162DE331" w:rsidRPr="00840BA3" w:rsidRDefault="162DE331" w:rsidP="00840BA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40BA3">
        <w:rPr>
          <w:rFonts w:ascii="Book Antiqua" w:hAnsi="Book Antiqua" w:cs="Times New Roman"/>
          <w:sz w:val="24"/>
          <w:szCs w:val="24"/>
        </w:rPr>
        <w:t>Que para ello</w:t>
      </w:r>
      <w:r w:rsidR="00840BA3">
        <w:rPr>
          <w:rFonts w:ascii="Book Antiqua" w:hAnsi="Book Antiqua" w:cs="Times New Roman"/>
          <w:sz w:val="24"/>
          <w:szCs w:val="24"/>
        </w:rPr>
        <w:t xml:space="preserve">, </w:t>
      </w:r>
      <w:r w:rsidRPr="00840BA3">
        <w:rPr>
          <w:rFonts w:ascii="Book Antiqua" w:hAnsi="Book Antiqua" w:cs="Times New Roman"/>
          <w:sz w:val="24"/>
          <w:szCs w:val="24"/>
        </w:rPr>
        <w:t>y en búsqueda de la verdad</w:t>
      </w:r>
      <w:r w:rsidR="00840BA3">
        <w:rPr>
          <w:rFonts w:ascii="Book Antiqua" w:hAnsi="Book Antiqua" w:cs="Times New Roman"/>
          <w:sz w:val="24"/>
          <w:szCs w:val="24"/>
        </w:rPr>
        <w:t xml:space="preserve">, </w:t>
      </w:r>
      <w:r w:rsidRPr="00840BA3">
        <w:rPr>
          <w:rFonts w:ascii="Book Antiqua" w:hAnsi="Book Antiqua" w:cs="Times New Roman"/>
          <w:sz w:val="24"/>
          <w:szCs w:val="24"/>
        </w:rPr>
        <w:t>ante un posible perjuicio al Municipio</w:t>
      </w:r>
      <w:r w:rsidR="00840BA3">
        <w:rPr>
          <w:rFonts w:ascii="Book Antiqua" w:hAnsi="Book Antiqua" w:cs="Times New Roman"/>
          <w:sz w:val="24"/>
          <w:szCs w:val="24"/>
        </w:rPr>
        <w:t xml:space="preserve">, </w:t>
      </w:r>
      <w:r w:rsidRPr="00840BA3">
        <w:rPr>
          <w:rFonts w:ascii="Book Antiqua" w:hAnsi="Book Antiqua" w:cs="Times New Roman"/>
          <w:sz w:val="24"/>
          <w:szCs w:val="24"/>
        </w:rPr>
        <w:t>se conforma una Comisión investigadora</w:t>
      </w:r>
      <w:r w:rsidR="00840BA3">
        <w:rPr>
          <w:rFonts w:ascii="Book Antiqua" w:hAnsi="Book Antiqua" w:cs="Times New Roman"/>
          <w:sz w:val="24"/>
          <w:szCs w:val="24"/>
        </w:rPr>
        <w:t xml:space="preserve">, </w:t>
      </w:r>
      <w:r w:rsidRPr="00840BA3">
        <w:rPr>
          <w:rFonts w:ascii="Book Antiqua" w:hAnsi="Book Antiqua" w:cs="Times New Roman"/>
          <w:sz w:val="24"/>
          <w:szCs w:val="24"/>
        </w:rPr>
        <w:t>que deberá recabar toda la información necesaria que permita deslindar responsabilidades y en caso de comprobar alguna maniobra de malversacuón de fondos</w:t>
      </w:r>
      <w:r w:rsidR="00840BA3">
        <w:rPr>
          <w:rFonts w:ascii="Book Antiqua" w:hAnsi="Book Antiqua" w:cs="Times New Roman"/>
          <w:sz w:val="24"/>
          <w:szCs w:val="24"/>
        </w:rPr>
        <w:t xml:space="preserve">, </w:t>
      </w:r>
      <w:r w:rsidRPr="00840BA3">
        <w:rPr>
          <w:rFonts w:ascii="Book Antiqua" w:hAnsi="Book Antiqua" w:cs="Times New Roman"/>
          <w:sz w:val="24"/>
          <w:szCs w:val="24"/>
        </w:rPr>
        <w:t>se actúe en consecuencia</w:t>
      </w:r>
      <w:r w:rsidR="00840BA3">
        <w:rPr>
          <w:rFonts w:ascii="Book Antiqua" w:hAnsi="Book Antiqua" w:cs="Times New Roman"/>
          <w:sz w:val="24"/>
          <w:szCs w:val="24"/>
        </w:rPr>
        <w:t xml:space="preserve">; </w:t>
      </w:r>
    </w:p>
    <w:p w:rsidR="008713F0" w:rsidRPr="00840BA3" w:rsidRDefault="162DE331" w:rsidP="00840BA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40BA3">
        <w:rPr>
          <w:rFonts w:ascii="Book Antiqua" w:hAnsi="Book Antiqua" w:cs="Times New Roman"/>
          <w:sz w:val="24"/>
          <w:szCs w:val="24"/>
        </w:rPr>
        <w:t>Que este Concejo tiene la obligación de investigar</w:t>
      </w:r>
      <w:r w:rsidR="00840BA3">
        <w:rPr>
          <w:rFonts w:ascii="Book Antiqua" w:hAnsi="Book Antiqua" w:cs="Times New Roman"/>
          <w:sz w:val="24"/>
          <w:szCs w:val="24"/>
        </w:rPr>
        <w:t xml:space="preserve">. </w:t>
      </w:r>
      <w:r w:rsidRPr="00840BA3">
        <w:rPr>
          <w:rFonts w:ascii="Book Antiqua" w:hAnsi="Book Antiqua" w:cs="Times New Roman"/>
          <w:sz w:val="24"/>
          <w:szCs w:val="24"/>
        </w:rPr>
        <w:t>Tiene la obligación de controlar el patrimonio Municipal y velar por los intereses de los vecinos</w:t>
      </w:r>
      <w:r w:rsidR="00840BA3">
        <w:rPr>
          <w:rFonts w:ascii="Book Antiqua" w:hAnsi="Book Antiqua" w:cs="Times New Roman"/>
          <w:sz w:val="24"/>
          <w:szCs w:val="24"/>
        </w:rPr>
        <w:t xml:space="preserve">; </w:t>
      </w:r>
    </w:p>
    <w:p w:rsidR="00840BA3" w:rsidRPr="00840BA3" w:rsidRDefault="00840BA3" w:rsidP="00840BA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r w:rsidRPr="00840BA3">
        <w:rPr>
          <w:rFonts w:ascii="Book Antiqua" w:hAnsi="Book Antiqua" w:cs="Times New Roman"/>
          <w:b/>
          <w:bCs/>
          <w:sz w:val="24"/>
          <w:szCs w:val="24"/>
        </w:rPr>
        <w:t>EL CONCEJO DELIBERANTE SANCIONA CON FUERZA DE ORDENANZA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B77880" w:rsidRPr="00840BA3" w:rsidRDefault="00840BA3" w:rsidP="00840BA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840BA3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52CBF" w:rsidRPr="00840BA3">
        <w:rPr>
          <w:rFonts w:ascii="Book Antiqua" w:hAnsi="Book Antiqua" w:cs="Times New Roman"/>
          <w:bCs/>
          <w:sz w:val="24"/>
          <w:szCs w:val="24"/>
        </w:rPr>
        <w:t xml:space="preserve">CREASE </w:t>
      </w:r>
      <w:r w:rsidR="00B52CBF" w:rsidRPr="00840BA3">
        <w:rPr>
          <w:rFonts w:ascii="Book Antiqua" w:hAnsi="Book Antiqua" w:cs="Times New Roman"/>
          <w:sz w:val="24"/>
          <w:szCs w:val="24"/>
        </w:rPr>
        <w:t>una Comisión Investigadora conformada por los Sres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52CBF" w:rsidRPr="00840BA3">
        <w:rPr>
          <w:rFonts w:ascii="Book Antiqua" w:hAnsi="Book Antiqua" w:cs="Times New Roman"/>
          <w:sz w:val="24"/>
          <w:szCs w:val="24"/>
        </w:rPr>
        <w:t>Concejales LUCAS AVILA CERUSICO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840BA3">
        <w:rPr>
          <w:rFonts w:ascii="Book Antiqua" w:hAnsi="Book Antiqua" w:cs="Times New Roman"/>
          <w:sz w:val="24"/>
          <w:szCs w:val="24"/>
        </w:rPr>
        <w:t>MAXIMILIANO GARCIA Y HECTOR AGUIRRE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840BA3">
        <w:rPr>
          <w:rFonts w:ascii="Book Antiqua" w:hAnsi="Book Antiqua" w:cs="Times New Roman"/>
          <w:sz w:val="24"/>
          <w:szCs w:val="24"/>
        </w:rPr>
        <w:t>a fin de recabar toda la información necesaria en base a los recibos que se habrían emitido desde la Dirección de Saneamiento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840BA3">
        <w:rPr>
          <w:rFonts w:ascii="Book Antiqua" w:hAnsi="Book Antiqua" w:cs="Times New Roman"/>
          <w:sz w:val="24"/>
          <w:szCs w:val="24"/>
        </w:rPr>
        <w:t>para la percepción de tributos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840BA3">
        <w:rPr>
          <w:rFonts w:ascii="Book Antiqua" w:hAnsi="Book Antiqua" w:cs="Times New Roman"/>
          <w:sz w:val="24"/>
          <w:szCs w:val="24"/>
        </w:rPr>
        <w:t>investigando la conducta en relación a los hechos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840BA3">
        <w:rPr>
          <w:rFonts w:ascii="Book Antiqua" w:hAnsi="Book Antiqua" w:cs="Times New Roman"/>
          <w:sz w:val="24"/>
          <w:szCs w:val="24"/>
        </w:rPr>
        <w:t>denunciados de su Director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840BA3">
        <w:rPr>
          <w:rFonts w:ascii="Book Antiqua" w:hAnsi="Book Antiqua" w:cs="Times New Roman"/>
          <w:sz w:val="24"/>
          <w:szCs w:val="24"/>
        </w:rPr>
        <w:t>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52CBF" w:rsidRPr="00840BA3">
        <w:rPr>
          <w:rFonts w:ascii="Book Antiqua" w:hAnsi="Book Antiqua" w:cs="Times New Roman"/>
          <w:sz w:val="24"/>
          <w:szCs w:val="24"/>
        </w:rPr>
        <w:t>Rodolfo Aranda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840BA3">
        <w:rPr>
          <w:rFonts w:ascii="Book Antiqua" w:hAnsi="Book Antiqua" w:cs="Times New Roman"/>
          <w:sz w:val="24"/>
          <w:szCs w:val="24"/>
        </w:rPr>
        <w:t>como la del Sub Director Miguel Gianfrancisco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840BA3">
        <w:rPr>
          <w:rFonts w:ascii="Book Antiqua" w:hAnsi="Book Antiqua" w:cs="Times New Roman"/>
          <w:sz w:val="24"/>
          <w:szCs w:val="24"/>
        </w:rPr>
        <w:t>estudiar la documentación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840BA3">
        <w:rPr>
          <w:rFonts w:ascii="Book Antiqua" w:hAnsi="Book Antiqua" w:cs="Times New Roman"/>
          <w:sz w:val="24"/>
          <w:szCs w:val="24"/>
        </w:rPr>
        <w:t>valorar las pruebas y emitir un dictamen final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840BA3">
        <w:rPr>
          <w:rFonts w:ascii="Book Antiqua" w:hAnsi="Book Antiqua" w:cs="Times New Roman"/>
          <w:sz w:val="24"/>
          <w:szCs w:val="24"/>
        </w:rPr>
        <w:t>en un plazo de 90 días hábiles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840BA3">
        <w:rPr>
          <w:rFonts w:ascii="Book Antiqua" w:hAnsi="Book Antiqua" w:cs="Times New Roman"/>
          <w:sz w:val="24"/>
          <w:szCs w:val="24"/>
        </w:rPr>
        <w:t>a los efectos de deslindar responsabilidades y determinar si se incurrió en un perjuicio económico y/o financiero al Municipio y si se actuó conforme a lo prescripto por nuestras Ordenanzas vigentes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C5C87" w:rsidRPr="00840BA3">
        <w:rPr>
          <w:rFonts w:ascii="Book Antiqua" w:hAnsi="Book Antiqua"/>
          <w:sz w:val="24"/>
        </w:rPr>
        <w:fldChar w:fldCharType="begin"/>
      </w:r>
      <w:r w:rsidR="00E40B4B" w:rsidRPr="00840BA3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2C5C87" w:rsidRPr="00840BA3">
        <w:rPr>
          <w:rFonts w:ascii="Book Antiqua" w:hAnsi="Book Antiqua" w:cs="Times New Roman"/>
          <w:sz w:val="24"/>
        </w:rPr>
        <w:fldChar w:fldCharType="end"/>
      </w:r>
    </w:p>
    <w:p w:rsidR="008F7C4B" w:rsidRPr="00840BA3" w:rsidRDefault="00840BA3" w:rsidP="00840BA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40BA3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62DE331" w:rsidRPr="00840BA3">
        <w:rPr>
          <w:rFonts w:ascii="Book Antiqua" w:hAnsi="Book Antiqua" w:cs="Times New Roman"/>
          <w:sz w:val="24"/>
          <w:szCs w:val="24"/>
        </w:rPr>
        <w:t>El Departamento Ejecutivo Municipal deberá proveer lo necesario aportando la documentación que se requiera y evacuando las connsultas que se realicen desde el seno de la Comisión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62DE331" w:rsidRPr="00840BA3">
        <w:rPr>
          <w:rFonts w:ascii="Book Antiqua" w:hAnsi="Book Antiqua" w:cs="Times New Roman"/>
          <w:sz w:val="24"/>
          <w:szCs w:val="24"/>
        </w:rPr>
        <w:t>a los efectos de que ésta pueda cumplir su cometido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840BA3" w:rsidRDefault="00840BA3" w:rsidP="00840BA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40BA3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62DE331" w:rsidRPr="00840BA3">
        <w:rPr>
          <w:rFonts w:ascii="Book Antiqua" w:hAnsi="Book Antiqua" w:cs="Times New Roman"/>
          <w:sz w:val="24"/>
          <w:szCs w:val="24"/>
        </w:rPr>
        <w:t>El plazo de 90 días hábiles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162DE331" w:rsidRPr="00840BA3">
        <w:rPr>
          <w:rFonts w:ascii="Book Antiqua" w:hAnsi="Book Antiqua" w:cs="Times New Roman"/>
          <w:sz w:val="24"/>
          <w:szCs w:val="24"/>
        </w:rPr>
        <w:t>Podrá ser renovado automáticamente por igual período mediante la elevación de nota a la Presidencia 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162DE331" w:rsidRPr="00840BA3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162DE331" w:rsidRPr="00840BA3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, </w:t>
      </w:r>
      <w:r w:rsidR="162DE331" w:rsidRPr="00840BA3">
        <w:rPr>
          <w:rFonts w:ascii="Book Antiqua" w:hAnsi="Book Antiqua" w:cs="Times New Roman"/>
          <w:sz w:val="24"/>
          <w:szCs w:val="24"/>
        </w:rPr>
        <w:t>exponiendo los motivos por los que no se arribe a una conclusión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62DE331" w:rsidRPr="00840BA3">
        <w:rPr>
          <w:rFonts w:ascii="Book Antiqua" w:hAnsi="Book Antiqua" w:cs="Times New Roman"/>
          <w:sz w:val="24"/>
          <w:szCs w:val="24"/>
        </w:rPr>
        <w:t xml:space="preserve">lo que será </w:t>
      </w:r>
      <w:r w:rsidR="162DE331" w:rsidRPr="00840BA3">
        <w:rPr>
          <w:rFonts w:ascii="Book Antiqua" w:hAnsi="Book Antiqua" w:cs="Times New Roman"/>
          <w:sz w:val="24"/>
          <w:szCs w:val="24"/>
        </w:rPr>
        <w:lastRenderedPageBreak/>
        <w:t>informado a los Sres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162DE331" w:rsidRPr="00840BA3">
        <w:rPr>
          <w:rFonts w:ascii="Book Antiqua" w:hAnsi="Book Antiqua" w:cs="Times New Roman"/>
          <w:sz w:val="24"/>
          <w:szCs w:val="24"/>
        </w:rPr>
        <w:t>Concejales y al Departamento Ejecutivo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62DE331" w:rsidRPr="00840BA3">
        <w:rPr>
          <w:rFonts w:ascii="Book Antiqua" w:hAnsi="Book Antiqua" w:cs="Times New Roman"/>
          <w:sz w:val="24"/>
          <w:szCs w:val="24"/>
        </w:rPr>
        <w:t>mediante nota de la Presidencia del 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162DE331" w:rsidRPr="00840BA3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162DE331" w:rsidRPr="00840BA3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840BA3" w:rsidRDefault="00840BA3" w:rsidP="00840BA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40BA3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62DE331" w:rsidRPr="00840BA3">
        <w:rPr>
          <w:rFonts w:ascii="Book Antiqua" w:hAnsi="Book Antiqua" w:cs="Times New Roman"/>
          <w:sz w:val="24"/>
          <w:szCs w:val="24"/>
        </w:rPr>
        <w:t>COMUNÍQUESE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62DE331" w:rsidRPr="00840BA3">
        <w:rPr>
          <w:rFonts w:ascii="Book Antiqua" w:hAnsi="Book Antiqua" w:cs="Times New Roman"/>
          <w:sz w:val="24"/>
          <w:szCs w:val="24"/>
        </w:rPr>
        <w:t>REGÍSTRESE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bookmarkStart w:id="0" w:name="_GoBack"/>
      <w:bookmarkEnd w:id="0"/>
    </w:p>
    <w:sectPr w:rsidR="008F7C4B" w:rsidRPr="00840BA3" w:rsidSect="00840BA3">
      <w:footerReference w:type="default" r:id="rId7"/>
      <w:pgSz w:w="11906" w:h="16838"/>
      <w:pgMar w:top="1417" w:right="1134" w:bottom="1134" w:left="1701" w:header="709" w:footer="709" w:gutter="0"/>
      <w:pgNumType w:start="289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6F5A" w:rsidRDefault="009C6F5A" w:rsidP="009C069C">
      <w:pPr>
        <w:spacing w:after="0" w:line="240" w:lineRule="auto"/>
      </w:pPr>
      <w:r>
        <w:separator/>
      </w:r>
    </w:p>
  </w:endnote>
  <w:endnote w:type="continuationSeparator" w:id="0">
    <w:p w:rsidR="009C6F5A" w:rsidRDefault="009C6F5A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79" w:rsidRPr="00216D3F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6F5A" w:rsidRDefault="009C6F5A" w:rsidP="009C069C">
      <w:pPr>
        <w:spacing w:after="0" w:line="240" w:lineRule="auto"/>
      </w:pPr>
      <w:r>
        <w:separator/>
      </w:r>
    </w:p>
  </w:footnote>
  <w:footnote w:type="continuationSeparator" w:id="0">
    <w:p w:rsidR="009C6F5A" w:rsidRDefault="009C6F5A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49DE"/>
    <w:rsid w:val="000157CF"/>
    <w:rsid w:val="00032758"/>
    <w:rsid w:val="000334F6"/>
    <w:rsid w:val="00050040"/>
    <w:rsid w:val="00050143"/>
    <w:rsid w:val="00064655"/>
    <w:rsid w:val="00094664"/>
    <w:rsid w:val="000B518A"/>
    <w:rsid w:val="000C5466"/>
    <w:rsid w:val="000C645F"/>
    <w:rsid w:val="00114DC1"/>
    <w:rsid w:val="001206E6"/>
    <w:rsid w:val="00162C36"/>
    <w:rsid w:val="001A032A"/>
    <w:rsid w:val="001B7F53"/>
    <w:rsid w:val="001D2359"/>
    <w:rsid w:val="001F0B45"/>
    <w:rsid w:val="001F695C"/>
    <w:rsid w:val="00213D89"/>
    <w:rsid w:val="00216D3F"/>
    <w:rsid w:val="00261D35"/>
    <w:rsid w:val="002748D8"/>
    <w:rsid w:val="0027661F"/>
    <w:rsid w:val="002C5C87"/>
    <w:rsid w:val="002C7BA2"/>
    <w:rsid w:val="002D575E"/>
    <w:rsid w:val="002E7979"/>
    <w:rsid w:val="00303A3B"/>
    <w:rsid w:val="003049CA"/>
    <w:rsid w:val="00312D41"/>
    <w:rsid w:val="00345DB5"/>
    <w:rsid w:val="00363EC1"/>
    <w:rsid w:val="00365ABD"/>
    <w:rsid w:val="00393ACF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34733"/>
    <w:rsid w:val="005461CB"/>
    <w:rsid w:val="00561BA2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01835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40BA3"/>
    <w:rsid w:val="008621F2"/>
    <w:rsid w:val="008713F0"/>
    <w:rsid w:val="008C2BF7"/>
    <w:rsid w:val="008C3DE9"/>
    <w:rsid w:val="008D6600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C069C"/>
    <w:rsid w:val="009C6F5A"/>
    <w:rsid w:val="009C7254"/>
    <w:rsid w:val="009F2CF9"/>
    <w:rsid w:val="00A11C62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BF05F3"/>
    <w:rsid w:val="00C10D28"/>
    <w:rsid w:val="00C41BCE"/>
    <w:rsid w:val="00C50B08"/>
    <w:rsid w:val="00C55749"/>
    <w:rsid w:val="00C62ACB"/>
    <w:rsid w:val="00CC0E49"/>
    <w:rsid w:val="00CC4258"/>
    <w:rsid w:val="00D02F1D"/>
    <w:rsid w:val="00D05F47"/>
    <w:rsid w:val="00D137DA"/>
    <w:rsid w:val="00D1450A"/>
    <w:rsid w:val="00D32959"/>
    <w:rsid w:val="00D54ABA"/>
    <w:rsid w:val="00D84229"/>
    <w:rsid w:val="00D97A2B"/>
    <w:rsid w:val="00DF0C6C"/>
    <w:rsid w:val="00DF1D87"/>
    <w:rsid w:val="00E40B4B"/>
    <w:rsid w:val="00E42F4A"/>
    <w:rsid w:val="00E43D30"/>
    <w:rsid w:val="00E61513"/>
    <w:rsid w:val="00E76C31"/>
    <w:rsid w:val="00E76FC5"/>
    <w:rsid w:val="00E82671"/>
    <w:rsid w:val="00E95B9B"/>
    <w:rsid w:val="00ED0016"/>
    <w:rsid w:val="00EF145B"/>
    <w:rsid w:val="00EF66A5"/>
    <w:rsid w:val="00F1586C"/>
    <w:rsid w:val="00F358C8"/>
    <w:rsid w:val="00F461C5"/>
    <w:rsid w:val="00F72DB9"/>
    <w:rsid w:val="00F76ECC"/>
    <w:rsid w:val="00FC52D3"/>
    <w:rsid w:val="162DE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5:docId w15:val="{BAE87408-F2F5-4163-A4AB-2FB77FC5E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6579A90-BE73-403D-940D-3F2B18E97E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416</Words>
  <Characters>2291</Characters>
  <Application>Microsoft Office Word</Application>
  <DocSecurity>0</DocSecurity>
  <Lines>19</Lines>
  <Paragraphs>5</Paragraphs>
  <ScaleCrop>false</ScaleCrop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7</cp:revision>
  <cp:lastPrinted>2017-10-04T15:23:00Z</cp:lastPrinted>
  <dcterms:created xsi:type="dcterms:W3CDTF">2017-09-08T16:38:00Z</dcterms:created>
  <dcterms:modified xsi:type="dcterms:W3CDTF">2018-07-06T14:30:00Z</dcterms:modified>
</cp:coreProperties>
</file>