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6D30" w:rsidRPr="001D6D30" w:rsidRDefault="001D6D30" w:rsidP="001D6D30">
      <w:pPr>
        <w:spacing w:after="0"/>
        <w:rPr>
          <w:lang w:val="es-AR"/>
        </w:rPr>
      </w:pPr>
      <w:r w:rsidRPr="001D6D30">
        <w:rPr>
          <w:lang w:val="es-AR"/>
        </w:rPr>
        <w:t xml:space="preserve">La Red MATE es una iniciativa conjunta de la Asociación Civil </w:t>
      </w:r>
      <w:proofErr w:type="spellStart"/>
      <w:r w:rsidRPr="001D6D30">
        <w:rPr>
          <w:lang w:val="es-AR"/>
        </w:rPr>
        <w:t>Tiflonexos</w:t>
      </w:r>
      <w:proofErr w:type="spellEnd"/>
      <w:r w:rsidRPr="001D6D30">
        <w:rPr>
          <w:lang w:val="es-AR"/>
        </w:rPr>
        <w:t xml:space="preserve"> (Argentina) y la Unión Nacional de Ciegos del Uruguay para incrementar los niveles educativos alcanzados por los y las jóvenes con discapacidad visual a través del uso eficiente de las "</w:t>
      </w:r>
      <w:proofErr w:type="spellStart"/>
      <w:r w:rsidRPr="001D6D30">
        <w:rPr>
          <w:lang w:val="es-AR"/>
        </w:rPr>
        <w:t>TifloTICs</w:t>
      </w:r>
      <w:proofErr w:type="spellEnd"/>
      <w:r w:rsidRPr="001D6D30">
        <w:rPr>
          <w:lang w:val="es-AR"/>
        </w:rPr>
        <w:t xml:space="preserve">", término que nació en el marco de nuestro proyecto y conjuga la </w:t>
      </w:r>
      <w:proofErr w:type="spellStart"/>
      <w:r w:rsidRPr="001D6D30">
        <w:rPr>
          <w:lang w:val="es-AR"/>
        </w:rPr>
        <w:t>tiflotecnia</w:t>
      </w:r>
      <w:proofErr w:type="spellEnd"/>
      <w:r w:rsidRPr="001D6D30">
        <w:rPr>
          <w:lang w:val="es-AR"/>
        </w:rPr>
        <w:t xml:space="preserve"> (tecnología aplicada a las necesidades de las personas con discapacidad visual) y la aplicación de ésta específicamente en el marco de las Tecnologías de la Información y la Comunicación (</w:t>
      </w:r>
      <w:proofErr w:type="spellStart"/>
      <w:r w:rsidRPr="001D6D30">
        <w:rPr>
          <w:lang w:val="es-AR"/>
        </w:rPr>
        <w:t>TICs</w:t>
      </w:r>
      <w:proofErr w:type="spellEnd"/>
      <w:r w:rsidRPr="001D6D30">
        <w:rPr>
          <w:lang w:val="es-AR"/>
        </w:rPr>
        <w:t xml:space="preserve">). </w:t>
      </w:r>
    </w:p>
    <w:p w:rsidR="001D6D30" w:rsidRPr="001D6D30" w:rsidRDefault="001D6D30" w:rsidP="001D6D30">
      <w:pPr>
        <w:spacing w:after="0"/>
        <w:rPr>
          <w:lang w:val="es-AR"/>
        </w:rPr>
      </w:pPr>
    </w:p>
    <w:p w:rsidR="001D6D30" w:rsidRPr="001D6D30" w:rsidRDefault="001D6D30" w:rsidP="001D6D30">
      <w:pPr>
        <w:spacing w:after="0"/>
        <w:rPr>
          <w:lang w:val="es-AR"/>
        </w:rPr>
      </w:pPr>
      <w:r w:rsidRPr="001D6D30">
        <w:rPr>
          <w:lang w:val="es-AR"/>
        </w:rPr>
        <w:t xml:space="preserve">    La Red MATE está hoy conformada por cuatro Centros ubicados en Montevideo - Uruguay (Unión Nacional de Ciegos del Uruguay), Buenos Aires - Argentina (Asociación Civil </w:t>
      </w:r>
      <w:proofErr w:type="spellStart"/>
      <w:r w:rsidRPr="001D6D30">
        <w:rPr>
          <w:lang w:val="es-AR"/>
        </w:rPr>
        <w:t>Tiflonexos</w:t>
      </w:r>
      <w:proofErr w:type="spellEnd"/>
      <w:r w:rsidRPr="001D6D30">
        <w:rPr>
          <w:lang w:val="es-AR"/>
        </w:rPr>
        <w:t xml:space="preserve">), Córdoba - Argentina (Escuela de Ciencias de la Información, Universidad Nacional de Córdoba), y Tucumán - Argentina (Asociación </w:t>
      </w:r>
      <w:proofErr w:type="spellStart"/>
      <w:r w:rsidRPr="001D6D30">
        <w:rPr>
          <w:lang w:val="es-AR"/>
        </w:rPr>
        <w:t>Tiflotuc</w:t>
      </w:r>
      <w:proofErr w:type="spellEnd"/>
      <w:r w:rsidRPr="001D6D30">
        <w:rPr>
          <w:lang w:val="es-AR"/>
        </w:rPr>
        <w:t>).</w:t>
      </w:r>
    </w:p>
    <w:p w:rsidR="001D6D30" w:rsidRPr="001D6D30" w:rsidRDefault="001D6D30" w:rsidP="001D6D30">
      <w:pPr>
        <w:spacing w:after="0"/>
        <w:rPr>
          <w:lang w:val="es-AR"/>
        </w:rPr>
      </w:pPr>
    </w:p>
    <w:p w:rsidR="001D6D30" w:rsidRPr="001D6D30" w:rsidRDefault="001D6D30" w:rsidP="001D6D30">
      <w:pPr>
        <w:spacing w:after="0"/>
        <w:rPr>
          <w:lang w:val="es-AR"/>
        </w:rPr>
      </w:pPr>
      <w:r w:rsidRPr="001D6D30">
        <w:rPr>
          <w:lang w:val="es-AR"/>
        </w:rPr>
        <w:t xml:space="preserve">    En el presente proyecto buscamos fortalecer y ampliar la Red, trabajando de forma integral en las tres líneas definidas a continuación, para reducir los altos índices de deserción que se verifican en la educación media y superior entre las personas con discapacidad visual en Latinoamérica.</w:t>
      </w:r>
    </w:p>
    <w:p w:rsidR="001D6D30" w:rsidRPr="001D6D30" w:rsidRDefault="001D6D30" w:rsidP="001D6D30">
      <w:pPr>
        <w:spacing w:after="0"/>
        <w:rPr>
          <w:lang w:val="es-AR"/>
        </w:rPr>
      </w:pPr>
    </w:p>
    <w:p w:rsidR="001D6D30" w:rsidRPr="001D6D30" w:rsidRDefault="001D6D30" w:rsidP="001D6D30">
      <w:pPr>
        <w:spacing w:after="0"/>
        <w:rPr>
          <w:lang w:val="es-AR"/>
        </w:rPr>
      </w:pPr>
      <w:r w:rsidRPr="001D6D30">
        <w:rPr>
          <w:lang w:val="es-AR"/>
        </w:rPr>
        <w:t xml:space="preserve">    Desde esta Red, que se ha conformado en agosto de 2008 desarrollamos las siguientes líneas de trabajo:</w:t>
      </w:r>
    </w:p>
    <w:p w:rsidR="001D6D30" w:rsidRPr="001D6D30" w:rsidRDefault="001D6D30" w:rsidP="001D6D30">
      <w:pPr>
        <w:spacing w:after="0"/>
        <w:rPr>
          <w:lang w:val="es-AR"/>
        </w:rPr>
      </w:pPr>
    </w:p>
    <w:p w:rsidR="001D6D30" w:rsidRPr="001D6D30" w:rsidRDefault="001D6D30" w:rsidP="001D6D30">
      <w:pPr>
        <w:spacing w:after="0"/>
        <w:rPr>
          <w:lang w:val="es-AR"/>
        </w:rPr>
      </w:pPr>
      <w:r w:rsidRPr="001D6D30">
        <w:rPr>
          <w:lang w:val="es-AR"/>
        </w:rPr>
        <w:t>1. Producción de materiales de lectura accesibles en Red.</w:t>
      </w:r>
    </w:p>
    <w:p w:rsidR="001D6D30" w:rsidRPr="001D6D30" w:rsidRDefault="001D6D30" w:rsidP="001D6D30">
      <w:pPr>
        <w:spacing w:after="0"/>
        <w:rPr>
          <w:lang w:val="es-AR"/>
        </w:rPr>
      </w:pPr>
    </w:p>
    <w:p w:rsidR="001D6D30" w:rsidRPr="001D6D30" w:rsidRDefault="001D6D30" w:rsidP="001D6D30">
      <w:pPr>
        <w:spacing w:after="0"/>
        <w:rPr>
          <w:lang w:val="es-AR"/>
        </w:rPr>
      </w:pPr>
      <w:r w:rsidRPr="001D6D30">
        <w:rPr>
          <w:lang w:val="es-AR"/>
        </w:rPr>
        <w:t>Producción en cada Centro, atendiendo las necesidades locales y coordinando a nivel global el material producido.</w:t>
      </w:r>
    </w:p>
    <w:p w:rsidR="001D6D30" w:rsidRPr="001D6D30" w:rsidRDefault="001D6D30" w:rsidP="001D6D30">
      <w:pPr>
        <w:spacing w:after="0"/>
        <w:rPr>
          <w:lang w:val="es-AR"/>
        </w:rPr>
      </w:pPr>
      <w:r w:rsidRPr="001D6D30">
        <w:rPr>
          <w:lang w:val="es-AR"/>
        </w:rPr>
        <w:t>Reunión y sistematización de materiales producidos en otros espacios.</w:t>
      </w:r>
    </w:p>
    <w:p w:rsidR="001D6D30" w:rsidRPr="001D6D30" w:rsidRDefault="001D6D30" w:rsidP="001D6D30">
      <w:pPr>
        <w:spacing w:after="0"/>
        <w:rPr>
          <w:lang w:val="es-AR"/>
        </w:rPr>
      </w:pPr>
    </w:p>
    <w:p w:rsidR="001D6D30" w:rsidRPr="001D6D30" w:rsidRDefault="001D6D30" w:rsidP="001D6D30">
      <w:pPr>
        <w:spacing w:after="0"/>
        <w:rPr>
          <w:lang w:val="es-AR"/>
        </w:rPr>
      </w:pPr>
      <w:r w:rsidRPr="001D6D30">
        <w:rPr>
          <w:lang w:val="es-AR"/>
        </w:rPr>
        <w:t>2. Apoyo para el acceso igualitario a educación media y superior.</w:t>
      </w:r>
    </w:p>
    <w:p w:rsidR="001D6D30" w:rsidRPr="001D6D30" w:rsidRDefault="001D6D30" w:rsidP="001D6D30">
      <w:pPr>
        <w:spacing w:after="0"/>
        <w:rPr>
          <w:lang w:val="es-AR"/>
        </w:rPr>
      </w:pPr>
      <w:r w:rsidRPr="001D6D30">
        <w:rPr>
          <w:lang w:val="es-AR"/>
        </w:rPr>
        <w:t xml:space="preserve"> </w:t>
      </w:r>
    </w:p>
    <w:p w:rsidR="001D6D30" w:rsidRPr="001D6D30" w:rsidRDefault="001D6D30" w:rsidP="001D6D30">
      <w:pPr>
        <w:spacing w:after="0"/>
        <w:rPr>
          <w:lang w:val="es-AR"/>
        </w:rPr>
      </w:pPr>
      <w:r w:rsidRPr="001D6D30">
        <w:rPr>
          <w:lang w:val="es-AR"/>
        </w:rPr>
        <w:t xml:space="preserve">Formación para estudiantes en el uso de </w:t>
      </w:r>
      <w:proofErr w:type="spellStart"/>
      <w:r w:rsidRPr="001D6D30">
        <w:rPr>
          <w:lang w:val="es-AR"/>
        </w:rPr>
        <w:t>TifloTICs</w:t>
      </w:r>
      <w:proofErr w:type="spellEnd"/>
      <w:r w:rsidRPr="001D6D30">
        <w:rPr>
          <w:lang w:val="es-AR"/>
        </w:rPr>
        <w:t xml:space="preserve"> como herramientas para el acceso a la información y a la educación.</w:t>
      </w:r>
    </w:p>
    <w:p w:rsidR="001D6D30" w:rsidRPr="001D6D30" w:rsidRDefault="001D6D30" w:rsidP="001D6D30">
      <w:pPr>
        <w:spacing w:after="0"/>
        <w:rPr>
          <w:lang w:val="es-AR"/>
        </w:rPr>
      </w:pPr>
      <w:r w:rsidRPr="001D6D30">
        <w:rPr>
          <w:lang w:val="es-AR"/>
        </w:rPr>
        <w:t xml:space="preserve">Formación para docentes y otros actores intervinientes en relación al trabajo con estudiantes con discapacidad, incluyendo información sobre lo que el uso de </w:t>
      </w:r>
      <w:proofErr w:type="spellStart"/>
      <w:r w:rsidRPr="001D6D30">
        <w:rPr>
          <w:lang w:val="es-AR"/>
        </w:rPr>
        <w:t>TifloTICs</w:t>
      </w:r>
      <w:proofErr w:type="spellEnd"/>
      <w:r w:rsidRPr="001D6D30">
        <w:rPr>
          <w:lang w:val="es-AR"/>
        </w:rPr>
        <w:t xml:space="preserve"> aporta.</w:t>
      </w:r>
    </w:p>
    <w:p w:rsidR="001D6D30" w:rsidRPr="001D6D30" w:rsidRDefault="001D6D30" w:rsidP="001D6D30">
      <w:pPr>
        <w:spacing w:after="0"/>
        <w:rPr>
          <w:lang w:val="es-AR"/>
        </w:rPr>
      </w:pPr>
      <w:r w:rsidRPr="001D6D30">
        <w:rPr>
          <w:lang w:val="es-AR"/>
        </w:rPr>
        <w:t xml:space="preserve">Acceso público a </w:t>
      </w:r>
      <w:proofErr w:type="spellStart"/>
      <w:r w:rsidRPr="001D6D30">
        <w:rPr>
          <w:lang w:val="es-AR"/>
        </w:rPr>
        <w:t>TifloTICs</w:t>
      </w:r>
      <w:proofErr w:type="spellEnd"/>
      <w:r w:rsidRPr="001D6D30">
        <w:rPr>
          <w:lang w:val="es-AR"/>
        </w:rPr>
        <w:t xml:space="preserve"> para estudiantes con discapacidad visual.</w:t>
      </w:r>
    </w:p>
    <w:p w:rsidR="001D6D30" w:rsidRPr="001D6D30" w:rsidRDefault="001D6D30" w:rsidP="001D6D30">
      <w:pPr>
        <w:spacing w:after="0"/>
        <w:rPr>
          <w:lang w:val="es-AR"/>
        </w:rPr>
      </w:pPr>
    </w:p>
    <w:p w:rsidR="001D6D30" w:rsidRPr="001D6D30" w:rsidRDefault="001D6D30" w:rsidP="001D6D30">
      <w:pPr>
        <w:spacing w:after="0"/>
        <w:rPr>
          <w:lang w:val="es-AR"/>
        </w:rPr>
      </w:pPr>
      <w:r w:rsidRPr="001D6D30">
        <w:rPr>
          <w:lang w:val="es-AR"/>
        </w:rPr>
        <w:t>3. Participación y empoderamiento de los propios estudiantes con discapacidad visual.</w:t>
      </w:r>
    </w:p>
    <w:p w:rsidR="001D6D30" w:rsidRPr="001D6D30" w:rsidRDefault="001D6D30" w:rsidP="001D6D30">
      <w:pPr>
        <w:spacing w:after="0"/>
        <w:rPr>
          <w:lang w:val="es-AR"/>
        </w:rPr>
      </w:pPr>
      <w:r w:rsidRPr="001D6D30">
        <w:rPr>
          <w:lang w:val="es-AR"/>
        </w:rPr>
        <w:t xml:space="preserve"> </w:t>
      </w:r>
    </w:p>
    <w:p w:rsidR="001D6D30" w:rsidRPr="001D6D30" w:rsidRDefault="001D6D30" w:rsidP="001D6D30">
      <w:pPr>
        <w:spacing w:after="0"/>
        <w:rPr>
          <w:lang w:val="es-AR"/>
        </w:rPr>
      </w:pPr>
      <w:r w:rsidRPr="001D6D30">
        <w:rPr>
          <w:lang w:val="es-AR"/>
        </w:rPr>
        <w:t>Fomento del intercambio y la puesta en común de recursos y prácticas entre los estudiantes.</w:t>
      </w:r>
    </w:p>
    <w:p w:rsidR="001D6D30" w:rsidRPr="001D6D30" w:rsidRDefault="001D6D30" w:rsidP="001D6D30">
      <w:pPr>
        <w:spacing w:after="0"/>
        <w:rPr>
          <w:lang w:val="es-AR"/>
        </w:rPr>
      </w:pPr>
      <w:r w:rsidRPr="001D6D30">
        <w:rPr>
          <w:lang w:val="es-AR"/>
        </w:rPr>
        <w:t>Fomento de su involucramiento en la búsqueda de soluciones para su acceso a la educación.</w:t>
      </w:r>
    </w:p>
    <w:p w:rsidR="001D6D30" w:rsidRPr="001D6D30" w:rsidRDefault="001D6D30" w:rsidP="001D6D30">
      <w:pPr>
        <w:spacing w:after="0"/>
        <w:rPr>
          <w:lang w:val="es-AR"/>
        </w:rPr>
      </w:pPr>
      <w:r w:rsidRPr="001D6D30">
        <w:rPr>
          <w:lang w:val="es-AR"/>
        </w:rPr>
        <w:t xml:space="preserve"> </w:t>
      </w:r>
    </w:p>
    <w:p w:rsidR="001D6D30" w:rsidRPr="001D6D30" w:rsidRDefault="001D6D30" w:rsidP="001D6D30">
      <w:pPr>
        <w:spacing w:after="0"/>
        <w:rPr>
          <w:lang w:val="es-AR"/>
        </w:rPr>
      </w:pPr>
      <w:r w:rsidRPr="001D6D30">
        <w:rPr>
          <w:lang w:val="es-AR"/>
        </w:rPr>
        <w:t xml:space="preserve">Los tres componentes planteados, hacer accesibles los materiales, formar y empoderar, tienen como objetivo específico el incremento de los niveles educativos alcanzados por los y las jóvenes con discapacidad visual a través del aprovechamiento eficiente de las </w:t>
      </w:r>
      <w:proofErr w:type="spellStart"/>
      <w:r w:rsidRPr="001D6D30">
        <w:rPr>
          <w:lang w:val="es-AR"/>
        </w:rPr>
        <w:t>TifloTICs</w:t>
      </w:r>
      <w:proofErr w:type="spellEnd"/>
      <w:r w:rsidRPr="001D6D30">
        <w:rPr>
          <w:lang w:val="es-AR"/>
        </w:rPr>
        <w:t xml:space="preserve">. </w:t>
      </w:r>
    </w:p>
    <w:p w:rsidR="001D6D30" w:rsidRPr="001D6D30" w:rsidRDefault="001D6D30" w:rsidP="001D6D30">
      <w:pPr>
        <w:spacing w:after="0"/>
        <w:rPr>
          <w:lang w:val="es-AR"/>
        </w:rPr>
      </w:pPr>
    </w:p>
    <w:p w:rsidR="001D6D30" w:rsidRPr="001D6D30" w:rsidRDefault="001D6D30" w:rsidP="001D6D30">
      <w:pPr>
        <w:spacing w:after="0"/>
        <w:rPr>
          <w:lang w:val="es-AR"/>
        </w:rPr>
      </w:pPr>
      <w:r w:rsidRPr="001D6D30">
        <w:rPr>
          <w:lang w:val="es-AR"/>
        </w:rPr>
        <w:lastRenderedPageBreak/>
        <w:t>El trabajo en esta dirección nos permitirá alcanzar el objetivo general más amplio y ambicioso como es la consecución de empleo de calidad para personas con discapacidad visual, entendiendo por empleo de calidad un empleo más estable y mejor remunerado.</w:t>
      </w:r>
    </w:p>
    <w:p w:rsidR="001D6D30" w:rsidRPr="001D6D30" w:rsidRDefault="001D6D30" w:rsidP="001D6D30">
      <w:pPr>
        <w:spacing w:after="0"/>
        <w:rPr>
          <w:lang w:val="es-AR"/>
        </w:rPr>
      </w:pPr>
    </w:p>
    <w:p w:rsidR="001D6D30" w:rsidRPr="001D6D30" w:rsidRDefault="001D6D30" w:rsidP="001D6D30">
      <w:pPr>
        <w:spacing w:after="0"/>
        <w:rPr>
          <w:lang w:val="es-AR"/>
        </w:rPr>
      </w:pPr>
      <w:r w:rsidRPr="001D6D30">
        <w:rPr>
          <w:lang w:val="es-AR"/>
        </w:rPr>
        <w:t xml:space="preserve">Este tipo de empleo no sólo conducirá a una mayor y mejor integración social de las personas con discapacidad visual, sino que tendrá la virtualidad de generar un efecto </w:t>
      </w:r>
      <w:proofErr w:type="spellStart"/>
      <w:r w:rsidRPr="001D6D30">
        <w:rPr>
          <w:lang w:val="es-AR"/>
        </w:rPr>
        <w:t>modelizador</w:t>
      </w:r>
      <w:proofErr w:type="spellEnd"/>
      <w:r w:rsidRPr="001D6D30">
        <w:rPr>
          <w:lang w:val="es-AR"/>
        </w:rPr>
        <w:t xml:space="preserve"> y de multiplicación en el conjunto de personas con discapacidad visual mejorando la empleabilidad de éstas en su conjunto.</w:t>
      </w:r>
    </w:p>
    <w:p w:rsidR="001D6D30" w:rsidRPr="001D6D30" w:rsidRDefault="001D6D30" w:rsidP="001D6D30">
      <w:pPr>
        <w:spacing w:after="0"/>
        <w:rPr>
          <w:lang w:val="es-AR"/>
        </w:rPr>
      </w:pPr>
    </w:p>
    <w:p w:rsidR="001D6D30" w:rsidRPr="001D6D30" w:rsidRDefault="001D6D30" w:rsidP="001D6D30">
      <w:pPr>
        <w:spacing w:after="0"/>
        <w:rPr>
          <w:lang w:val="es-AR"/>
        </w:rPr>
      </w:pPr>
      <w:r w:rsidRPr="001D6D30">
        <w:rPr>
          <w:lang w:val="es-AR"/>
        </w:rPr>
        <w:t xml:space="preserve"> </w:t>
      </w:r>
    </w:p>
    <w:p w:rsidR="001D6D30" w:rsidRPr="001D6D30" w:rsidRDefault="001D6D30" w:rsidP="001D6D30">
      <w:pPr>
        <w:spacing w:after="0"/>
        <w:rPr>
          <w:lang w:val="es-AR"/>
        </w:rPr>
      </w:pPr>
    </w:p>
    <w:p w:rsidR="001D6D30" w:rsidRPr="001D6D30" w:rsidRDefault="001D6D30" w:rsidP="001D6D30">
      <w:pPr>
        <w:spacing w:after="0"/>
        <w:rPr>
          <w:lang w:val="es-AR"/>
        </w:rPr>
      </w:pPr>
      <w:r w:rsidRPr="001D6D30">
        <w:rPr>
          <w:lang w:val="es-AR"/>
        </w:rPr>
        <w:t>Centro</w:t>
      </w:r>
    </w:p>
    <w:p w:rsidR="001D6D30" w:rsidRPr="001D6D30" w:rsidRDefault="001D6D30" w:rsidP="001D6D30">
      <w:pPr>
        <w:spacing w:after="0"/>
        <w:rPr>
          <w:lang w:val="es-AR"/>
        </w:rPr>
      </w:pPr>
      <w:r w:rsidRPr="001D6D30">
        <w:rPr>
          <w:lang w:val="es-AR"/>
        </w:rPr>
        <w:t>MATE</w:t>
      </w:r>
    </w:p>
    <w:p w:rsidR="001D6D30" w:rsidRPr="001D6D30" w:rsidRDefault="001D6D30" w:rsidP="001D6D30">
      <w:pPr>
        <w:spacing w:after="0"/>
        <w:rPr>
          <w:lang w:val="es-AR"/>
        </w:rPr>
      </w:pPr>
      <w:r w:rsidRPr="001D6D30">
        <w:rPr>
          <w:lang w:val="es-AR"/>
        </w:rPr>
        <w:t>Buenos Aires,</w:t>
      </w:r>
    </w:p>
    <w:p w:rsidR="001D6D30" w:rsidRPr="001D6D30" w:rsidRDefault="001D6D30" w:rsidP="001D6D30">
      <w:pPr>
        <w:spacing w:after="0"/>
        <w:rPr>
          <w:lang w:val="es-AR"/>
        </w:rPr>
      </w:pPr>
      <w:r w:rsidRPr="001D6D30">
        <w:rPr>
          <w:lang w:val="es-AR"/>
        </w:rPr>
        <w:t>Argentina.</w:t>
      </w:r>
    </w:p>
    <w:p w:rsidR="001D6D30" w:rsidRPr="001D6D30" w:rsidRDefault="001D6D30" w:rsidP="001D6D30">
      <w:pPr>
        <w:spacing w:after="0"/>
        <w:rPr>
          <w:lang w:val="es-AR"/>
        </w:rPr>
      </w:pPr>
      <w:r w:rsidRPr="001D6D30">
        <w:rPr>
          <w:lang w:val="es-AR"/>
        </w:rPr>
        <w:t xml:space="preserve"> </w:t>
      </w:r>
    </w:p>
    <w:p w:rsidR="001D6D30" w:rsidRPr="001D6D30" w:rsidRDefault="001D6D30" w:rsidP="001D6D30">
      <w:pPr>
        <w:spacing w:after="0"/>
        <w:rPr>
          <w:lang w:val="es-AR"/>
        </w:rPr>
      </w:pPr>
      <w:r w:rsidRPr="001D6D30">
        <w:rPr>
          <w:lang w:val="es-AR"/>
        </w:rPr>
        <w:t>Centro</w:t>
      </w:r>
    </w:p>
    <w:p w:rsidR="001D6D30" w:rsidRPr="001D6D30" w:rsidRDefault="001D6D30" w:rsidP="001D6D30">
      <w:pPr>
        <w:spacing w:after="0"/>
        <w:rPr>
          <w:lang w:val="es-AR"/>
        </w:rPr>
      </w:pPr>
      <w:r w:rsidRPr="001D6D30">
        <w:rPr>
          <w:lang w:val="es-AR"/>
        </w:rPr>
        <w:t>MATE Córdoba, Argentina.</w:t>
      </w:r>
    </w:p>
    <w:p w:rsidR="001D6D30" w:rsidRPr="001D6D30" w:rsidRDefault="001D6D30" w:rsidP="001D6D30">
      <w:pPr>
        <w:spacing w:after="0"/>
        <w:rPr>
          <w:lang w:val="es-AR"/>
        </w:rPr>
      </w:pPr>
      <w:r w:rsidRPr="001D6D30">
        <w:rPr>
          <w:lang w:val="es-AR"/>
        </w:rPr>
        <w:t xml:space="preserve"> </w:t>
      </w:r>
    </w:p>
    <w:p w:rsidR="001D6D30" w:rsidRPr="001D6D30" w:rsidRDefault="001D6D30" w:rsidP="001D6D30">
      <w:pPr>
        <w:spacing w:after="0"/>
        <w:rPr>
          <w:lang w:val="es-AR"/>
        </w:rPr>
      </w:pPr>
      <w:r w:rsidRPr="001D6D30">
        <w:rPr>
          <w:lang w:val="es-AR"/>
        </w:rPr>
        <w:t>Centro</w:t>
      </w:r>
    </w:p>
    <w:p w:rsidR="001D6D30" w:rsidRPr="001D6D30" w:rsidRDefault="001D6D30" w:rsidP="001D6D30">
      <w:pPr>
        <w:spacing w:after="0"/>
        <w:rPr>
          <w:lang w:val="es-AR"/>
        </w:rPr>
      </w:pPr>
      <w:r w:rsidRPr="001D6D30">
        <w:rPr>
          <w:lang w:val="es-AR"/>
        </w:rPr>
        <w:t>MATE Tucumán, Argentina.</w:t>
      </w:r>
    </w:p>
    <w:p w:rsidR="001D6D30" w:rsidRPr="001D6D30" w:rsidRDefault="001D6D30" w:rsidP="001D6D30">
      <w:pPr>
        <w:spacing w:after="0"/>
        <w:rPr>
          <w:lang w:val="es-AR"/>
        </w:rPr>
      </w:pPr>
      <w:r w:rsidRPr="001D6D30">
        <w:rPr>
          <w:lang w:val="es-AR"/>
        </w:rPr>
        <w:t xml:space="preserve"> </w:t>
      </w:r>
    </w:p>
    <w:p w:rsidR="001D6D30" w:rsidRDefault="001D6D30" w:rsidP="001D6D30">
      <w:pPr>
        <w:spacing w:after="0"/>
      </w:pPr>
      <w:r>
        <w:t>Centro MATE Montevideo, Uruguay.</w:t>
      </w:r>
    </w:p>
    <w:p w:rsidR="001D6D30" w:rsidRDefault="001D6D30" w:rsidP="001D6D30">
      <w:pPr>
        <w:spacing w:after="0"/>
      </w:pPr>
    </w:p>
    <w:p w:rsidR="000F407E" w:rsidRDefault="00760DC6" w:rsidP="001D6D30">
      <w:pPr>
        <w:spacing w:after="0"/>
      </w:pPr>
      <w:hyperlink r:id="rId4" w:history="1">
        <w:r w:rsidRPr="00AD3867">
          <w:rPr>
            <w:rStyle w:val="Hipervnculo"/>
          </w:rPr>
          <w:t>info@redmate.org</w:t>
        </w:r>
      </w:hyperlink>
    </w:p>
    <w:p w:rsidR="00760DC6" w:rsidRDefault="00760DC6" w:rsidP="001D6D30">
      <w:pPr>
        <w:spacing w:after="0"/>
      </w:pPr>
    </w:p>
    <w:p w:rsidR="00760DC6" w:rsidRPr="00760DC6" w:rsidRDefault="00760DC6" w:rsidP="001D6D30">
      <w:pPr>
        <w:spacing w:after="0"/>
        <w:rPr>
          <w:b/>
          <w:u w:val="single"/>
        </w:rPr>
      </w:pPr>
      <w:proofErr w:type="spellStart"/>
      <w:r w:rsidRPr="00760DC6">
        <w:rPr>
          <w:b/>
          <w:u w:val="single"/>
        </w:rPr>
        <w:t>Antecedentes</w:t>
      </w:r>
      <w:proofErr w:type="spellEnd"/>
    </w:p>
    <w:p w:rsidR="00760DC6" w:rsidRDefault="00760DC6" w:rsidP="001D6D30">
      <w:pPr>
        <w:spacing w:after="0"/>
      </w:pPr>
    </w:p>
    <w:p w:rsidR="00760DC6" w:rsidRPr="00760DC6" w:rsidRDefault="00760DC6" w:rsidP="00760DC6">
      <w:pPr>
        <w:spacing w:after="0"/>
        <w:rPr>
          <w:lang w:val="es-AR"/>
        </w:rPr>
      </w:pPr>
      <w:r w:rsidRPr="00760DC6">
        <w:rPr>
          <w:lang w:val="es-AR"/>
        </w:rPr>
        <w:t xml:space="preserve">De acuerdo con los informes de avance respecto de los </w:t>
      </w:r>
      <w:proofErr w:type="gramStart"/>
      <w:r w:rsidRPr="00760DC6">
        <w:rPr>
          <w:lang w:val="es-AR"/>
        </w:rPr>
        <w:t>ODM ,</w:t>
      </w:r>
      <w:proofErr w:type="gramEnd"/>
      <w:r w:rsidRPr="00760DC6">
        <w:rPr>
          <w:lang w:val="es-AR"/>
        </w:rPr>
        <w:t xml:space="preserve"> Ambos países se encuentran atrasados en cuanto a las metas relativas a la inclusión de colectivos vulnerables así como respecto a la universalización de la educación. Mediante la presente propuesta se espera contribuir de manera eficiente al cumplimiento de estos objetivos creando las bases para el desarrollo sustentable de los/as jóvenes con discapacidad visual en ambos países.</w:t>
      </w:r>
    </w:p>
    <w:p w:rsidR="00760DC6" w:rsidRPr="00760DC6" w:rsidRDefault="00760DC6" w:rsidP="00760DC6">
      <w:pPr>
        <w:spacing w:after="0"/>
        <w:rPr>
          <w:lang w:val="es-AR"/>
        </w:rPr>
      </w:pPr>
    </w:p>
    <w:p w:rsidR="00760DC6" w:rsidRPr="00760DC6" w:rsidRDefault="00760DC6" w:rsidP="00760DC6">
      <w:pPr>
        <w:spacing w:after="0"/>
        <w:rPr>
          <w:lang w:val="es-AR"/>
        </w:rPr>
      </w:pPr>
      <w:r w:rsidRPr="00760DC6">
        <w:rPr>
          <w:lang w:val="es-AR"/>
        </w:rPr>
        <w:t xml:space="preserve">    En Argentina y Uruguay, los y las jóvenes con discapacidad visual apenas alcanzan 9 años de educación formal. Esto incide directamente en su desempeño posterior en el mercado laboral ya que a las dificultades que cualquier joven enfrenta se suman las barreras de la discapacidad y el escaso cúmulo educativo.</w:t>
      </w:r>
    </w:p>
    <w:p w:rsidR="00760DC6" w:rsidRPr="00760DC6" w:rsidRDefault="00760DC6" w:rsidP="00760DC6">
      <w:pPr>
        <w:spacing w:after="0"/>
        <w:rPr>
          <w:lang w:val="es-AR"/>
        </w:rPr>
      </w:pPr>
    </w:p>
    <w:p w:rsidR="00760DC6" w:rsidRDefault="00760DC6" w:rsidP="00760DC6">
      <w:pPr>
        <w:spacing w:after="0"/>
        <w:rPr>
          <w:lang w:val="es-AR"/>
        </w:rPr>
      </w:pPr>
      <w:r w:rsidRPr="00760DC6">
        <w:rPr>
          <w:lang w:val="es-AR"/>
        </w:rPr>
        <w:t xml:space="preserve">    En la educación media la tasa de abandono promedio de la población con discapacidad visual supera el 78%. En ambos países acceden a la educación media cerca del 80% de los/as jóvenes con discapacidad visual. Sin embargo, sólo el 20% culmina sus estudios secundarios, y apenas el 12% ingresa a la educación terciaria y/o universitaria.</w:t>
      </w:r>
    </w:p>
    <w:p w:rsidR="00AD126A" w:rsidRDefault="00AD126A" w:rsidP="00760DC6">
      <w:pPr>
        <w:spacing w:after="0"/>
        <w:rPr>
          <w:lang w:val="es-AR"/>
        </w:rPr>
      </w:pPr>
    </w:p>
    <w:p w:rsidR="00AD126A" w:rsidRPr="00760DC6" w:rsidRDefault="00AD126A" w:rsidP="00760DC6">
      <w:pPr>
        <w:spacing w:after="0"/>
        <w:rPr>
          <w:lang w:val="es-AR"/>
        </w:rPr>
      </w:pPr>
    </w:p>
    <w:p w:rsidR="00760DC6" w:rsidRPr="00760DC6" w:rsidRDefault="00760DC6" w:rsidP="00760DC6">
      <w:pPr>
        <w:spacing w:after="0"/>
        <w:rPr>
          <w:lang w:val="es-AR"/>
        </w:rPr>
      </w:pPr>
      <w:r w:rsidRPr="00760DC6">
        <w:rPr>
          <w:lang w:val="es-AR"/>
        </w:rPr>
        <w:t>Uno de los motivos causante de esta situación es la carencia de materiales de lectura accesibles y de formación específica para el aprovechamiento de lo que hoy aportan las tecnologías de la comunicación y de la información adaptadas para ciegos, “</w:t>
      </w:r>
      <w:proofErr w:type="spellStart"/>
      <w:r w:rsidRPr="00760DC6">
        <w:rPr>
          <w:lang w:val="es-AR"/>
        </w:rPr>
        <w:t>Tiflotics</w:t>
      </w:r>
      <w:proofErr w:type="spellEnd"/>
      <w:r w:rsidRPr="00760DC6">
        <w:rPr>
          <w:lang w:val="es-AR"/>
        </w:rPr>
        <w:t>”.</w:t>
      </w:r>
    </w:p>
    <w:p w:rsidR="00760DC6" w:rsidRPr="00760DC6" w:rsidRDefault="00760DC6" w:rsidP="00760DC6">
      <w:pPr>
        <w:spacing w:after="0"/>
        <w:rPr>
          <w:lang w:val="es-AR"/>
        </w:rPr>
      </w:pPr>
      <w:r w:rsidRPr="00760DC6">
        <w:rPr>
          <w:lang w:val="es-AR"/>
        </w:rPr>
        <w:t xml:space="preserve">Por </w:t>
      </w:r>
      <w:proofErr w:type="gramStart"/>
      <w:r w:rsidRPr="00760DC6">
        <w:rPr>
          <w:lang w:val="es-AR"/>
        </w:rPr>
        <w:t>tanto</w:t>
      </w:r>
      <w:proofErr w:type="gramEnd"/>
      <w:r w:rsidRPr="00760DC6">
        <w:rPr>
          <w:lang w:val="es-AR"/>
        </w:rPr>
        <w:t xml:space="preserve"> se hace imprescindible realizar una intervención puntual para disminuir los elevados niveles de fracaso escolar Verificados en los y las jóvenes con discapacidad visual en la educación media y terciaria, a través del uso eficiente de herramientas tecnológicas adaptadas y promoviendo el desarrollo de nuevas habilidades para incorporarse al mercado laboral con mayores fortalezas.</w:t>
      </w:r>
    </w:p>
    <w:p w:rsidR="00760DC6" w:rsidRPr="00760DC6" w:rsidRDefault="00760DC6" w:rsidP="00760DC6">
      <w:pPr>
        <w:spacing w:after="0"/>
        <w:rPr>
          <w:lang w:val="es-AR"/>
        </w:rPr>
      </w:pPr>
    </w:p>
    <w:p w:rsidR="00760DC6" w:rsidRPr="00760DC6" w:rsidRDefault="00760DC6" w:rsidP="00760DC6">
      <w:pPr>
        <w:spacing w:after="0"/>
        <w:rPr>
          <w:lang w:val="es-AR"/>
        </w:rPr>
      </w:pPr>
      <w:r w:rsidRPr="00760DC6">
        <w:rPr>
          <w:lang w:val="es-AR"/>
        </w:rPr>
        <w:t xml:space="preserve">    Desde </w:t>
      </w:r>
      <w:proofErr w:type="spellStart"/>
      <w:r w:rsidRPr="00760DC6">
        <w:rPr>
          <w:lang w:val="es-AR"/>
        </w:rPr>
        <w:t>Tiflonexos</w:t>
      </w:r>
      <w:proofErr w:type="spellEnd"/>
      <w:r w:rsidRPr="00760DC6">
        <w:rPr>
          <w:lang w:val="es-AR"/>
        </w:rPr>
        <w:t xml:space="preserve"> y la Unión Nacional de Ciegos del Uruguay hemos realizado un trabajo de diagnóstico y delimitación de este problema, que desde hace casi dos años ha sido tomado como una de las líneas principales de nuestras acciones. A través de un trabajo de reflexión conjunta, en el que han participado además representantes de personas ciegas de otros países latinoamericanos, se ha llegado al diseño de la Red MATE como una respuesta integral y coordinada a esta problemática que busca optimizar los aportes que las </w:t>
      </w:r>
      <w:proofErr w:type="spellStart"/>
      <w:r w:rsidRPr="00760DC6">
        <w:rPr>
          <w:lang w:val="es-AR"/>
        </w:rPr>
        <w:t>Tiflotics</w:t>
      </w:r>
      <w:proofErr w:type="spellEnd"/>
      <w:r w:rsidRPr="00760DC6">
        <w:rPr>
          <w:lang w:val="es-AR"/>
        </w:rPr>
        <w:t xml:space="preserve"> hoy hacen al desarrollo de las personas con discapacidad especialmente en cuanto a sus posibilidades de acceso a educación y a través </w:t>
      </w:r>
      <w:proofErr w:type="spellStart"/>
      <w:r w:rsidRPr="00760DC6">
        <w:rPr>
          <w:lang w:val="es-AR"/>
        </w:rPr>
        <w:t>de el</w:t>
      </w:r>
      <w:proofErr w:type="spellEnd"/>
      <w:r w:rsidRPr="00760DC6">
        <w:rPr>
          <w:lang w:val="es-AR"/>
        </w:rPr>
        <w:t xml:space="preserve"> empleo de Calidad.</w:t>
      </w:r>
    </w:p>
    <w:p w:rsidR="00760DC6" w:rsidRPr="00760DC6" w:rsidRDefault="00760DC6" w:rsidP="00760DC6">
      <w:pPr>
        <w:spacing w:after="0"/>
        <w:rPr>
          <w:lang w:val="es-AR"/>
        </w:rPr>
      </w:pPr>
    </w:p>
    <w:p w:rsidR="00760DC6" w:rsidRPr="00760DC6" w:rsidRDefault="00760DC6" w:rsidP="00760DC6">
      <w:pPr>
        <w:spacing w:after="0"/>
        <w:rPr>
          <w:lang w:val="es-AR"/>
        </w:rPr>
      </w:pPr>
      <w:r w:rsidRPr="00760DC6">
        <w:rPr>
          <w:lang w:val="es-AR"/>
        </w:rPr>
        <w:t xml:space="preserve">    Estos elementos deben ser atendidos mediante una intervención específica que favorezca la continuidad de estos/as jóvenes en sus estudios promoviendo para ello la igualdad de oportunidades mediante el dominio de las </w:t>
      </w:r>
      <w:proofErr w:type="spellStart"/>
      <w:r w:rsidRPr="00760DC6">
        <w:rPr>
          <w:lang w:val="es-AR"/>
        </w:rPr>
        <w:t>Tiflotics</w:t>
      </w:r>
      <w:proofErr w:type="spellEnd"/>
      <w:r w:rsidRPr="00760DC6">
        <w:rPr>
          <w:lang w:val="es-AR"/>
        </w:rPr>
        <w:t xml:space="preserve"> y el acceso a materiales de estudio accesibles. Así además de promover la igualdad de oportunidades para ejercer el derecho a la educación, se estarán aportando herramientas para que estos/as jóvenes puedan finalizar sus estudios y contar con mayores y mejores oportunidades de </w:t>
      </w:r>
      <w:proofErr w:type="gramStart"/>
      <w:r w:rsidRPr="00760DC6">
        <w:rPr>
          <w:lang w:val="es-AR"/>
        </w:rPr>
        <w:t>empleo .</w:t>
      </w:r>
      <w:proofErr w:type="gramEnd"/>
    </w:p>
    <w:p w:rsidR="00760DC6" w:rsidRPr="00760DC6" w:rsidRDefault="00760DC6" w:rsidP="00760DC6">
      <w:pPr>
        <w:spacing w:after="0"/>
        <w:rPr>
          <w:lang w:val="es-AR"/>
        </w:rPr>
      </w:pPr>
    </w:p>
    <w:p w:rsidR="00760DC6" w:rsidRPr="00760DC6" w:rsidRDefault="00760DC6" w:rsidP="00760DC6">
      <w:pPr>
        <w:spacing w:after="0"/>
        <w:rPr>
          <w:lang w:val="es-AR"/>
        </w:rPr>
      </w:pPr>
      <w:r w:rsidRPr="00760DC6">
        <w:rPr>
          <w:lang w:val="es-AR"/>
        </w:rPr>
        <w:t>Centro</w:t>
      </w:r>
    </w:p>
    <w:p w:rsidR="00760DC6" w:rsidRPr="00760DC6" w:rsidRDefault="00760DC6" w:rsidP="00760DC6">
      <w:pPr>
        <w:spacing w:after="0"/>
        <w:rPr>
          <w:lang w:val="es-AR"/>
        </w:rPr>
      </w:pPr>
      <w:r w:rsidRPr="00760DC6">
        <w:rPr>
          <w:lang w:val="es-AR"/>
        </w:rPr>
        <w:t>MATE</w:t>
      </w:r>
    </w:p>
    <w:p w:rsidR="00760DC6" w:rsidRPr="00760DC6" w:rsidRDefault="00760DC6" w:rsidP="00760DC6">
      <w:pPr>
        <w:spacing w:after="0"/>
        <w:rPr>
          <w:lang w:val="es-AR"/>
        </w:rPr>
      </w:pPr>
      <w:r w:rsidRPr="00760DC6">
        <w:rPr>
          <w:lang w:val="es-AR"/>
        </w:rPr>
        <w:t>Buenos Aires,</w:t>
      </w:r>
    </w:p>
    <w:p w:rsidR="00760DC6" w:rsidRPr="00760DC6" w:rsidRDefault="00760DC6" w:rsidP="00760DC6">
      <w:pPr>
        <w:spacing w:after="0"/>
        <w:rPr>
          <w:lang w:val="es-AR"/>
        </w:rPr>
      </w:pPr>
      <w:r w:rsidRPr="00760DC6">
        <w:rPr>
          <w:lang w:val="es-AR"/>
        </w:rPr>
        <w:t>Argentina.</w:t>
      </w:r>
    </w:p>
    <w:p w:rsidR="00760DC6" w:rsidRPr="00760DC6" w:rsidRDefault="00760DC6" w:rsidP="00760DC6">
      <w:pPr>
        <w:spacing w:after="0"/>
        <w:rPr>
          <w:lang w:val="es-AR"/>
        </w:rPr>
      </w:pPr>
      <w:r w:rsidRPr="00760DC6">
        <w:rPr>
          <w:lang w:val="es-AR"/>
        </w:rPr>
        <w:t xml:space="preserve"> </w:t>
      </w:r>
    </w:p>
    <w:p w:rsidR="00760DC6" w:rsidRPr="00760DC6" w:rsidRDefault="00760DC6" w:rsidP="00760DC6">
      <w:pPr>
        <w:spacing w:after="0"/>
        <w:rPr>
          <w:lang w:val="es-AR"/>
        </w:rPr>
      </w:pPr>
      <w:r w:rsidRPr="00760DC6">
        <w:rPr>
          <w:lang w:val="es-AR"/>
        </w:rPr>
        <w:t>Centro</w:t>
      </w:r>
    </w:p>
    <w:p w:rsidR="00760DC6" w:rsidRPr="00760DC6" w:rsidRDefault="00760DC6" w:rsidP="00760DC6">
      <w:pPr>
        <w:spacing w:after="0"/>
        <w:rPr>
          <w:lang w:val="es-AR"/>
        </w:rPr>
      </w:pPr>
      <w:r w:rsidRPr="00760DC6">
        <w:rPr>
          <w:lang w:val="es-AR"/>
        </w:rPr>
        <w:t>MATE Córdoba, Argentina.</w:t>
      </w:r>
    </w:p>
    <w:p w:rsidR="00760DC6" w:rsidRPr="00760DC6" w:rsidRDefault="00760DC6" w:rsidP="00760DC6">
      <w:pPr>
        <w:spacing w:after="0"/>
        <w:rPr>
          <w:lang w:val="es-AR"/>
        </w:rPr>
      </w:pPr>
      <w:r w:rsidRPr="00760DC6">
        <w:rPr>
          <w:lang w:val="es-AR"/>
        </w:rPr>
        <w:t xml:space="preserve"> </w:t>
      </w:r>
    </w:p>
    <w:p w:rsidR="00760DC6" w:rsidRPr="00760DC6" w:rsidRDefault="00760DC6" w:rsidP="00760DC6">
      <w:pPr>
        <w:spacing w:after="0"/>
        <w:rPr>
          <w:lang w:val="es-AR"/>
        </w:rPr>
      </w:pPr>
      <w:r w:rsidRPr="00760DC6">
        <w:rPr>
          <w:lang w:val="es-AR"/>
        </w:rPr>
        <w:t>Centro</w:t>
      </w:r>
    </w:p>
    <w:p w:rsidR="00760DC6" w:rsidRPr="00760DC6" w:rsidRDefault="00760DC6" w:rsidP="00760DC6">
      <w:pPr>
        <w:spacing w:after="0"/>
        <w:rPr>
          <w:lang w:val="es-AR"/>
        </w:rPr>
      </w:pPr>
      <w:r w:rsidRPr="00760DC6">
        <w:rPr>
          <w:lang w:val="es-AR"/>
        </w:rPr>
        <w:t>MATE Tucumán, Argentina.</w:t>
      </w:r>
    </w:p>
    <w:p w:rsidR="00760DC6" w:rsidRPr="00760DC6" w:rsidRDefault="00760DC6" w:rsidP="00760DC6">
      <w:pPr>
        <w:spacing w:after="0"/>
        <w:rPr>
          <w:lang w:val="es-AR"/>
        </w:rPr>
      </w:pPr>
      <w:r w:rsidRPr="00760DC6">
        <w:rPr>
          <w:lang w:val="es-AR"/>
        </w:rPr>
        <w:t xml:space="preserve"> </w:t>
      </w:r>
    </w:p>
    <w:p w:rsidR="00760DC6" w:rsidRDefault="00760DC6" w:rsidP="00760DC6">
      <w:pPr>
        <w:spacing w:after="0"/>
      </w:pPr>
      <w:r>
        <w:t>Centro MATE Montevideo, Uruguay.</w:t>
      </w:r>
    </w:p>
    <w:p w:rsidR="00760DC6" w:rsidRDefault="00760DC6" w:rsidP="00760DC6">
      <w:pPr>
        <w:spacing w:after="0"/>
      </w:pPr>
    </w:p>
    <w:p w:rsidR="00760DC6" w:rsidRDefault="00AD126A" w:rsidP="00760DC6">
      <w:pPr>
        <w:spacing w:after="0"/>
      </w:pPr>
      <w:hyperlink r:id="rId5" w:history="1">
        <w:r w:rsidRPr="00AD3867">
          <w:rPr>
            <w:rStyle w:val="Hipervnculo"/>
          </w:rPr>
          <w:t>info@redmate.org</w:t>
        </w:r>
      </w:hyperlink>
    </w:p>
    <w:p w:rsidR="00AD126A" w:rsidRDefault="00AD126A" w:rsidP="00760DC6">
      <w:pPr>
        <w:spacing w:after="0"/>
      </w:pPr>
    </w:p>
    <w:p w:rsidR="00AD126A" w:rsidRDefault="00AD126A" w:rsidP="00760DC6">
      <w:pPr>
        <w:spacing w:after="0"/>
      </w:pPr>
    </w:p>
    <w:p w:rsidR="00AD126A" w:rsidRDefault="00AD126A" w:rsidP="00760DC6">
      <w:pPr>
        <w:spacing w:after="0"/>
      </w:pPr>
    </w:p>
    <w:p w:rsidR="00AD126A" w:rsidRDefault="00AD126A" w:rsidP="00AD126A">
      <w:pPr>
        <w:spacing w:after="0"/>
        <w:rPr>
          <w:lang w:val="es-AR"/>
        </w:rPr>
      </w:pPr>
    </w:p>
    <w:p w:rsidR="00AD126A" w:rsidRPr="00AD126A" w:rsidRDefault="00AD126A" w:rsidP="00AD126A">
      <w:pPr>
        <w:spacing w:after="0"/>
        <w:rPr>
          <w:b/>
          <w:u w:val="single"/>
          <w:lang w:val="es-AR"/>
        </w:rPr>
      </w:pPr>
      <w:r w:rsidRPr="00AD126A">
        <w:rPr>
          <w:b/>
          <w:u w:val="single"/>
          <w:lang w:val="es-AR"/>
        </w:rPr>
        <w:lastRenderedPageBreak/>
        <w:t>Beneficiarios</w:t>
      </w:r>
    </w:p>
    <w:p w:rsidR="00AD126A" w:rsidRPr="00AD126A" w:rsidRDefault="00AD126A" w:rsidP="00AD126A">
      <w:pPr>
        <w:spacing w:after="0"/>
        <w:rPr>
          <w:lang w:val="es-AR"/>
        </w:rPr>
      </w:pPr>
      <w:r w:rsidRPr="00AD126A">
        <w:rPr>
          <w:lang w:val="es-AR"/>
        </w:rPr>
        <w:t xml:space="preserve">El principal grupo beneficiario es el colectivo de estudiantes con discapacidad visual de Argentina y Uruguay quien además de formarse en el uso eficiente de las </w:t>
      </w:r>
      <w:proofErr w:type="spellStart"/>
      <w:r w:rsidRPr="00AD126A">
        <w:rPr>
          <w:lang w:val="es-AR"/>
        </w:rPr>
        <w:t>tiflotics</w:t>
      </w:r>
      <w:proofErr w:type="spellEnd"/>
      <w:r w:rsidRPr="00AD126A">
        <w:rPr>
          <w:lang w:val="es-AR"/>
        </w:rPr>
        <w:t xml:space="preserve"> como herramientas fundamentales para el acceso a la educación, participará directamente en el desarrollo del proyecto mediante el foro virtual, los encuentros juveniles y la formación tanto presencial como a distancia.</w:t>
      </w:r>
    </w:p>
    <w:p w:rsidR="00AD126A" w:rsidRPr="00AD126A" w:rsidRDefault="00AD126A" w:rsidP="00AD126A">
      <w:pPr>
        <w:spacing w:after="0"/>
        <w:rPr>
          <w:lang w:val="es-AR"/>
        </w:rPr>
      </w:pPr>
    </w:p>
    <w:p w:rsidR="00AD126A" w:rsidRPr="00AD126A" w:rsidRDefault="00AD126A" w:rsidP="00AD126A">
      <w:pPr>
        <w:spacing w:after="0"/>
        <w:rPr>
          <w:lang w:val="es-AR"/>
        </w:rPr>
      </w:pPr>
      <w:r w:rsidRPr="00AD126A">
        <w:rPr>
          <w:lang w:val="es-AR"/>
        </w:rPr>
        <w:t xml:space="preserve">    Así mismo, los docentes que trabajan con estudiantes ciegos o con baja visión serán otro grupo beneficiado ya que contarán con el conocimiento y la formación en el uso eficiente de las </w:t>
      </w:r>
      <w:proofErr w:type="spellStart"/>
      <w:r w:rsidRPr="00AD126A">
        <w:rPr>
          <w:lang w:val="es-AR"/>
        </w:rPr>
        <w:t>tiflotics</w:t>
      </w:r>
      <w:proofErr w:type="spellEnd"/>
      <w:r w:rsidRPr="00AD126A">
        <w:rPr>
          <w:lang w:val="es-AR"/>
        </w:rPr>
        <w:t xml:space="preserve">. </w:t>
      </w:r>
      <w:proofErr w:type="gramStart"/>
      <w:r w:rsidRPr="00AD126A">
        <w:rPr>
          <w:lang w:val="es-AR"/>
        </w:rPr>
        <w:t>Además</w:t>
      </w:r>
      <w:proofErr w:type="gramEnd"/>
      <w:r w:rsidRPr="00AD126A">
        <w:rPr>
          <w:lang w:val="es-AR"/>
        </w:rPr>
        <w:t xml:space="preserve"> serán multiplicadores acercando a nuevos/as jóvenes estudiantes para potenciar el efecto del proyecto.</w:t>
      </w:r>
    </w:p>
    <w:p w:rsidR="00AD126A" w:rsidRPr="00AD126A" w:rsidRDefault="00AD126A" w:rsidP="00AD126A">
      <w:pPr>
        <w:spacing w:after="0"/>
        <w:rPr>
          <w:lang w:val="es-AR"/>
        </w:rPr>
      </w:pPr>
    </w:p>
    <w:p w:rsidR="00AD126A" w:rsidRPr="00AD126A" w:rsidRDefault="00AD126A" w:rsidP="00AD126A">
      <w:pPr>
        <w:spacing w:after="0"/>
        <w:rPr>
          <w:lang w:val="es-AR"/>
        </w:rPr>
      </w:pPr>
      <w:r w:rsidRPr="00AD126A">
        <w:rPr>
          <w:lang w:val="es-AR"/>
        </w:rPr>
        <w:t xml:space="preserve">    En ambos casos los grupos beneficiados contarán con los materiales y los recursos necesarios en los formatos más adecuados.</w:t>
      </w:r>
    </w:p>
    <w:p w:rsidR="00AD126A" w:rsidRPr="00AD126A" w:rsidRDefault="00AD126A" w:rsidP="00AD126A">
      <w:pPr>
        <w:spacing w:after="0"/>
        <w:rPr>
          <w:lang w:val="es-AR"/>
        </w:rPr>
      </w:pPr>
    </w:p>
    <w:p w:rsidR="00AD126A" w:rsidRPr="00AD126A" w:rsidRDefault="00AD126A" w:rsidP="00AD126A">
      <w:pPr>
        <w:spacing w:after="0"/>
        <w:rPr>
          <w:lang w:val="es-AR"/>
        </w:rPr>
      </w:pPr>
      <w:r w:rsidRPr="00AD126A">
        <w:rPr>
          <w:lang w:val="es-AR"/>
        </w:rPr>
        <w:t xml:space="preserve"> </w:t>
      </w:r>
    </w:p>
    <w:p w:rsidR="00AD126A" w:rsidRPr="00AD126A" w:rsidRDefault="00AD126A" w:rsidP="00AD126A">
      <w:pPr>
        <w:spacing w:after="0"/>
        <w:rPr>
          <w:lang w:val="es-AR"/>
        </w:rPr>
      </w:pPr>
    </w:p>
    <w:p w:rsidR="00AD126A" w:rsidRDefault="00AD126A" w:rsidP="00AD126A">
      <w:pPr>
        <w:spacing w:after="0"/>
        <w:rPr>
          <w:lang w:val="es-AR"/>
        </w:rPr>
      </w:pPr>
      <w:r w:rsidRPr="00AD126A">
        <w:rPr>
          <w:lang w:val="es-AR"/>
        </w:rPr>
        <w:t xml:space="preserve">    Actualmente hay Centros MATE en Argentina, Bolivia, Colombia y Uruguay. </w:t>
      </w:r>
    </w:p>
    <w:p w:rsidR="008F6CF4" w:rsidRDefault="008F6CF4" w:rsidP="00AD126A">
      <w:pPr>
        <w:spacing w:after="0"/>
        <w:rPr>
          <w:lang w:val="es-AR"/>
        </w:rPr>
      </w:pPr>
    </w:p>
    <w:p w:rsidR="00AD126A" w:rsidRPr="008F6CF4" w:rsidRDefault="008F6CF4" w:rsidP="00AD126A">
      <w:pPr>
        <w:spacing w:after="0"/>
        <w:rPr>
          <w:b/>
          <w:u w:val="single"/>
          <w:lang w:val="es-AR"/>
        </w:rPr>
      </w:pPr>
      <w:r w:rsidRPr="008F6CF4">
        <w:rPr>
          <w:b/>
          <w:u w:val="single"/>
          <w:lang w:val="es-AR"/>
        </w:rPr>
        <w:t>Recursos</w:t>
      </w:r>
      <w:bookmarkStart w:id="0" w:name="_GoBack"/>
      <w:bookmarkEnd w:id="0"/>
    </w:p>
    <w:p w:rsidR="00AD126A" w:rsidRDefault="00AD126A" w:rsidP="00AD126A">
      <w:pPr>
        <w:spacing w:after="0"/>
        <w:rPr>
          <w:lang w:val="es-AR"/>
        </w:rPr>
      </w:pPr>
    </w:p>
    <w:p w:rsidR="00AD126A" w:rsidRPr="00AD126A" w:rsidRDefault="00AD126A" w:rsidP="00AD126A">
      <w:pPr>
        <w:spacing w:after="0"/>
        <w:rPr>
          <w:lang w:val="es-AR"/>
        </w:rPr>
      </w:pPr>
      <w:r w:rsidRPr="00AD126A">
        <w:rPr>
          <w:lang w:val="es-AR"/>
        </w:rPr>
        <w:t>Para estudiantes y docentes</w:t>
      </w:r>
    </w:p>
    <w:p w:rsidR="00AD126A" w:rsidRPr="00AD126A" w:rsidRDefault="00AD126A" w:rsidP="00AD126A">
      <w:pPr>
        <w:spacing w:after="0"/>
        <w:rPr>
          <w:lang w:val="es-AR"/>
        </w:rPr>
      </w:pPr>
      <w:r w:rsidRPr="00AD126A">
        <w:rPr>
          <w:lang w:val="es-AR"/>
        </w:rPr>
        <w:t>Mochila Virtual</w:t>
      </w:r>
    </w:p>
    <w:p w:rsidR="00AD126A" w:rsidRPr="00AD126A" w:rsidRDefault="00AD126A" w:rsidP="00AD126A">
      <w:pPr>
        <w:spacing w:after="0"/>
        <w:rPr>
          <w:lang w:val="es-AR"/>
        </w:rPr>
      </w:pPr>
      <w:r w:rsidRPr="00AD126A">
        <w:rPr>
          <w:lang w:val="es-AR"/>
        </w:rPr>
        <w:t xml:space="preserve">Este software permite a un alumno con discapacidad visual usar una PC, notebook o </w:t>
      </w:r>
      <w:proofErr w:type="spellStart"/>
      <w:r w:rsidRPr="00AD126A">
        <w:rPr>
          <w:lang w:val="es-AR"/>
        </w:rPr>
        <w:t>netbook</w:t>
      </w:r>
      <w:proofErr w:type="spellEnd"/>
      <w:r w:rsidRPr="00AD126A">
        <w:rPr>
          <w:lang w:val="es-AR"/>
        </w:rPr>
        <w:t xml:space="preserve"> como soporte para sus actividades escolares. Puede cargarse en cualquiera de los equipos </w:t>
      </w:r>
      <w:proofErr w:type="gramStart"/>
      <w:r w:rsidRPr="00AD126A">
        <w:rPr>
          <w:lang w:val="es-AR"/>
        </w:rPr>
        <w:t>mencionados</w:t>
      </w:r>
      <w:proofErr w:type="gramEnd"/>
      <w:r w:rsidRPr="00AD126A">
        <w:rPr>
          <w:lang w:val="es-AR"/>
        </w:rPr>
        <w:t xml:space="preserve"> así como también llevarse en un pen drive o mp3 para usarla en diferentes máquinas.</w:t>
      </w:r>
    </w:p>
    <w:p w:rsidR="00AD126A" w:rsidRPr="00AD126A" w:rsidRDefault="00AD126A" w:rsidP="00AD126A">
      <w:pPr>
        <w:spacing w:after="0"/>
        <w:rPr>
          <w:lang w:val="es-AR"/>
        </w:rPr>
      </w:pPr>
      <w:r w:rsidRPr="00AD126A">
        <w:rPr>
          <w:lang w:val="es-AR"/>
        </w:rPr>
        <w:t xml:space="preserve">Al abrirlo nos encontraremos con carpetas para las distintas materias (que pueden configurarse agregando más o sacando las que no son necesarias) y dentro de cada una cuenta con un espacio de trabajo para el </w:t>
      </w:r>
      <w:proofErr w:type="gramStart"/>
      <w:r w:rsidRPr="00AD126A">
        <w:rPr>
          <w:lang w:val="es-AR"/>
        </w:rPr>
        <w:t>alumno</w:t>
      </w:r>
      <w:proofErr w:type="gramEnd"/>
      <w:r w:rsidRPr="00AD126A">
        <w:rPr>
          <w:lang w:val="es-AR"/>
        </w:rPr>
        <w:t xml:space="preserve"> así como el acceso a libros y actividades previamente cargadas por el docente pautando materia y día en que se usarán. Para el ingreso de información se podrá hacer mediante el teclado </w:t>
      </w:r>
      <w:proofErr w:type="spellStart"/>
      <w:r w:rsidRPr="00AD126A">
        <w:rPr>
          <w:lang w:val="es-AR"/>
        </w:rPr>
        <w:t>qwerty</w:t>
      </w:r>
      <w:proofErr w:type="spellEnd"/>
      <w:r w:rsidRPr="00AD126A">
        <w:rPr>
          <w:lang w:val="es-AR"/>
        </w:rPr>
        <w:t xml:space="preserve"> o usando éste como un teclado braille.</w:t>
      </w:r>
    </w:p>
    <w:p w:rsidR="00AD126A" w:rsidRPr="00AD126A" w:rsidRDefault="00AD126A" w:rsidP="00AD126A">
      <w:pPr>
        <w:spacing w:after="0"/>
        <w:rPr>
          <w:lang w:val="es-AR"/>
        </w:rPr>
      </w:pPr>
      <w:r w:rsidRPr="00AD126A">
        <w:rPr>
          <w:lang w:val="es-AR"/>
        </w:rPr>
        <w:t xml:space="preserve">El programa es configurable de acuerdo a las necesidades pudiendo variar la voz, su velocidad y </w:t>
      </w:r>
      <w:proofErr w:type="gramStart"/>
      <w:r w:rsidRPr="00AD126A">
        <w:rPr>
          <w:lang w:val="es-AR"/>
        </w:rPr>
        <w:t>la el tipo</w:t>
      </w:r>
      <w:proofErr w:type="gramEnd"/>
      <w:r w:rsidRPr="00AD126A">
        <w:rPr>
          <w:lang w:val="es-AR"/>
        </w:rPr>
        <w:t xml:space="preserve"> de información brindada. También para alumnos con baja visión se puede ajustar la tipografía, el color de letra y de </w:t>
      </w:r>
      <w:proofErr w:type="gramStart"/>
      <w:r w:rsidRPr="00AD126A">
        <w:rPr>
          <w:lang w:val="es-AR"/>
        </w:rPr>
        <w:t>fondo</w:t>
      </w:r>
      <w:proofErr w:type="gramEnd"/>
      <w:r w:rsidRPr="00AD126A">
        <w:rPr>
          <w:lang w:val="es-AR"/>
        </w:rPr>
        <w:t xml:space="preserve"> así como el tamaño. </w:t>
      </w:r>
    </w:p>
    <w:p w:rsidR="00AD126A" w:rsidRPr="00AD126A" w:rsidRDefault="00AD126A" w:rsidP="00AD126A">
      <w:pPr>
        <w:spacing w:after="0"/>
        <w:rPr>
          <w:lang w:val="es-AR"/>
        </w:rPr>
      </w:pPr>
      <w:r w:rsidRPr="00AD126A">
        <w:rPr>
          <w:lang w:val="es-AR"/>
        </w:rPr>
        <w:t>Cuenta también con una serie de accesorios para el alumno como calculadora, fecha y hora, agenda, reproductor de música y diccionario de sinónimos, antónimos, español e inglés.</w:t>
      </w:r>
    </w:p>
    <w:p w:rsidR="00AD126A" w:rsidRPr="00AD126A" w:rsidRDefault="00AD126A" w:rsidP="00AD126A">
      <w:pPr>
        <w:spacing w:after="0"/>
        <w:rPr>
          <w:lang w:val="es-AR"/>
        </w:rPr>
      </w:pPr>
      <w:r w:rsidRPr="00AD126A">
        <w:rPr>
          <w:lang w:val="es-AR"/>
        </w:rPr>
        <w:t>Esta última versión incluye un corrector ortográfico y la posibilidad de maximizar la ventana de trabajo.</w:t>
      </w:r>
    </w:p>
    <w:p w:rsidR="00AD126A" w:rsidRPr="00AD126A" w:rsidRDefault="00AD126A" w:rsidP="00AD126A">
      <w:pPr>
        <w:spacing w:after="0"/>
        <w:rPr>
          <w:lang w:val="es-AR"/>
        </w:rPr>
      </w:pPr>
    </w:p>
    <w:p w:rsidR="00AD126A" w:rsidRPr="00AD126A" w:rsidRDefault="00AD126A" w:rsidP="00AD126A">
      <w:pPr>
        <w:spacing w:after="0"/>
        <w:rPr>
          <w:lang w:val="es-AR"/>
        </w:rPr>
      </w:pPr>
      <w:r w:rsidRPr="00AD126A">
        <w:rPr>
          <w:lang w:val="es-AR"/>
        </w:rPr>
        <w:t xml:space="preserve">        Ver presentación en </w:t>
      </w:r>
      <w:proofErr w:type="spellStart"/>
      <w:r w:rsidRPr="00AD126A">
        <w:rPr>
          <w:lang w:val="es-AR"/>
        </w:rPr>
        <w:t>Power</w:t>
      </w:r>
      <w:proofErr w:type="spellEnd"/>
      <w:r w:rsidRPr="00AD126A">
        <w:rPr>
          <w:lang w:val="es-AR"/>
        </w:rPr>
        <w:t xml:space="preserve"> Point</w:t>
      </w:r>
    </w:p>
    <w:p w:rsidR="00AD126A" w:rsidRPr="00AD126A" w:rsidRDefault="00AD126A" w:rsidP="00AD126A">
      <w:pPr>
        <w:spacing w:after="0"/>
        <w:rPr>
          <w:lang w:val="es-AR"/>
        </w:rPr>
      </w:pPr>
      <w:r w:rsidRPr="00AD126A">
        <w:rPr>
          <w:lang w:val="es-AR"/>
        </w:rPr>
        <w:t xml:space="preserve">        Este software es gratuito para uso personal de estudiantes ciegos o con baja visión. El uso y/o distribución comercial o masivo deberá pagar una licencia. Para solicitar el software o consultar sobre licencias dirigirse a info@redmate.org</w:t>
      </w:r>
    </w:p>
    <w:p w:rsidR="00AD126A" w:rsidRPr="00AD126A" w:rsidRDefault="00AD126A" w:rsidP="00AD126A">
      <w:pPr>
        <w:spacing w:after="0"/>
        <w:rPr>
          <w:lang w:val="es-AR"/>
        </w:rPr>
      </w:pPr>
      <w:r w:rsidRPr="00AD126A">
        <w:rPr>
          <w:lang w:val="es-AR"/>
        </w:rPr>
        <w:lastRenderedPageBreak/>
        <w:t xml:space="preserve">        Consultas o más información: Prof. Guillermo </w:t>
      </w:r>
      <w:proofErr w:type="spellStart"/>
      <w:r w:rsidRPr="00AD126A">
        <w:rPr>
          <w:lang w:val="es-AR"/>
        </w:rPr>
        <w:t>Toscani</w:t>
      </w:r>
      <w:proofErr w:type="spellEnd"/>
      <w:r w:rsidRPr="00AD126A">
        <w:rPr>
          <w:lang w:val="es-AR"/>
        </w:rPr>
        <w:t xml:space="preserve"> (Prof. de Discapacitados Visuales, Programador)</w:t>
      </w:r>
    </w:p>
    <w:p w:rsidR="00AD126A" w:rsidRPr="00AD126A" w:rsidRDefault="00AD126A" w:rsidP="00AD126A">
      <w:pPr>
        <w:spacing w:after="0"/>
        <w:rPr>
          <w:lang w:val="es-AR"/>
        </w:rPr>
      </w:pPr>
      <w:r w:rsidRPr="00AD126A">
        <w:rPr>
          <w:lang w:val="es-AR"/>
        </w:rPr>
        <w:t xml:space="preserve">     </w:t>
      </w:r>
    </w:p>
    <w:p w:rsidR="00AD126A" w:rsidRPr="00AD126A" w:rsidRDefault="00AD126A" w:rsidP="00AD126A">
      <w:pPr>
        <w:spacing w:after="0"/>
        <w:rPr>
          <w:lang w:val="es-AR"/>
        </w:rPr>
      </w:pPr>
      <w:r w:rsidRPr="00AD126A">
        <w:rPr>
          <w:lang w:val="es-AR"/>
        </w:rPr>
        <w:t xml:space="preserve">Aprender </w:t>
      </w:r>
      <w:proofErr w:type="spellStart"/>
      <w:r w:rsidRPr="00AD126A">
        <w:rPr>
          <w:lang w:val="es-AR"/>
        </w:rPr>
        <w:t>Perkins</w:t>
      </w:r>
      <w:proofErr w:type="spellEnd"/>
    </w:p>
    <w:p w:rsidR="00AD126A" w:rsidRPr="00AD126A" w:rsidRDefault="00AD126A" w:rsidP="00AD126A">
      <w:pPr>
        <w:spacing w:after="0"/>
        <w:rPr>
          <w:lang w:val="es-AR"/>
        </w:rPr>
      </w:pPr>
      <w:r w:rsidRPr="00AD126A">
        <w:rPr>
          <w:lang w:val="es-AR"/>
        </w:rPr>
        <w:t>Tal como su nombre lo indica con este software se puede aprender y practicar la dactilografía en un teclado simulado de máquina de escribir braille</w:t>
      </w:r>
    </w:p>
    <w:p w:rsidR="00AD126A" w:rsidRPr="00AD126A" w:rsidRDefault="00AD126A" w:rsidP="00AD126A">
      <w:pPr>
        <w:spacing w:after="0"/>
        <w:rPr>
          <w:lang w:val="es-AR"/>
        </w:rPr>
      </w:pPr>
    </w:p>
    <w:p w:rsidR="00AD126A" w:rsidRPr="00AD126A" w:rsidRDefault="00AD126A" w:rsidP="00AD126A">
      <w:pPr>
        <w:spacing w:after="0"/>
        <w:rPr>
          <w:lang w:val="es-AR"/>
        </w:rPr>
      </w:pPr>
      <w:r w:rsidRPr="00AD126A">
        <w:rPr>
          <w:lang w:val="es-AR"/>
        </w:rPr>
        <w:t xml:space="preserve">    Descargar Aprender </w:t>
      </w:r>
      <w:proofErr w:type="spellStart"/>
      <w:r w:rsidRPr="00AD126A">
        <w:rPr>
          <w:lang w:val="es-AR"/>
        </w:rPr>
        <w:t>Perkins</w:t>
      </w:r>
      <w:proofErr w:type="spellEnd"/>
    </w:p>
    <w:p w:rsidR="00AD126A" w:rsidRPr="00AD126A" w:rsidRDefault="00AD126A" w:rsidP="00AD126A">
      <w:pPr>
        <w:spacing w:after="0"/>
        <w:rPr>
          <w:lang w:val="es-AR"/>
        </w:rPr>
      </w:pPr>
      <w:r w:rsidRPr="00AD126A">
        <w:rPr>
          <w:lang w:val="es-AR"/>
        </w:rPr>
        <w:t xml:space="preserve">    Consultas o más información: Prof. Guillermo </w:t>
      </w:r>
      <w:proofErr w:type="spellStart"/>
      <w:r w:rsidRPr="00AD126A">
        <w:rPr>
          <w:lang w:val="es-AR"/>
        </w:rPr>
        <w:t>Toscani</w:t>
      </w:r>
      <w:proofErr w:type="spellEnd"/>
      <w:r w:rsidRPr="00AD126A">
        <w:rPr>
          <w:lang w:val="es-AR"/>
        </w:rPr>
        <w:t xml:space="preserve"> (Prof. de Discapacitados Visuales, Programador) </w:t>
      </w:r>
    </w:p>
    <w:p w:rsidR="00AD126A" w:rsidRPr="00AD126A" w:rsidRDefault="00AD126A" w:rsidP="00AD126A">
      <w:pPr>
        <w:spacing w:after="0"/>
        <w:rPr>
          <w:lang w:val="es-AR"/>
        </w:rPr>
      </w:pPr>
      <w:r w:rsidRPr="00AD126A">
        <w:rPr>
          <w:lang w:val="es-AR"/>
        </w:rPr>
        <w:t>Lambda</w:t>
      </w:r>
    </w:p>
    <w:p w:rsidR="00AD126A" w:rsidRPr="00AD126A" w:rsidRDefault="00AD126A" w:rsidP="00AD126A">
      <w:pPr>
        <w:spacing w:after="0"/>
        <w:rPr>
          <w:lang w:val="es-AR"/>
        </w:rPr>
      </w:pPr>
      <w:r w:rsidRPr="00AD126A">
        <w:rPr>
          <w:lang w:val="es-AR"/>
        </w:rPr>
        <w:t xml:space="preserve">Es un editor científico-matemático bajo entorno Windows, plenamente accesible con </w:t>
      </w:r>
      <w:proofErr w:type="spellStart"/>
      <w:r w:rsidRPr="00AD126A">
        <w:rPr>
          <w:lang w:val="es-AR"/>
        </w:rPr>
        <w:t>Jaws</w:t>
      </w:r>
      <w:proofErr w:type="spellEnd"/>
      <w:r w:rsidRPr="00AD126A">
        <w:rPr>
          <w:lang w:val="es-AR"/>
        </w:rPr>
        <w:t>, diseñado ex profeso para facilitar la comunicación alumno-profesor en ambos sentidos.</w:t>
      </w:r>
    </w:p>
    <w:p w:rsidR="00AD126A" w:rsidRPr="00AD126A" w:rsidRDefault="00AD126A" w:rsidP="00AD126A">
      <w:pPr>
        <w:spacing w:after="0"/>
        <w:rPr>
          <w:lang w:val="es-AR"/>
        </w:rPr>
      </w:pPr>
      <w:r w:rsidRPr="00AD126A">
        <w:rPr>
          <w:lang w:val="es-AR"/>
        </w:rPr>
        <w:t>Tiene varias aplicaciones:</w:t>
      </w:r>
    </w:p>
    <w:p w:rsidR="00AD126A" w:rsidRPr="00AD126A" w:rsidRDefault="00AD126A" w:rsidP="00AD126A">
      <w:pPr>
        <w:spacing w:after="0"/>
        <w:rPr>
          <w:lang w:val="es-AR"/>
        </w:rPr>
      </w:pPr>
      <w:r w:rsidRPr="00AD126A">
        <w:rPr>
          <w:lang w:val="es-AR"/>
        </w:rPr>
        <w:t xml:space="preserve">- Es un editor en símbolos visuales, muy claro y sencillo para los estudiantes con poco resto visual que no pueden usar editores científicos </w:t>
      </w:r>
      <w:proofErr w:type="gramStart"/>
      <w:r w:rsidRPr="00AD126A">
        <w:rPr>
          <w:lang w:val="es-AR"/>
        </w:rPr>
        <w:t>ordinarios ,</w:t>
      </w:r>
      <w:proofErr w:type="gramEnd"/>
      <w:r w:rsidRPr="00AD126A">
        <w:rPr>
          <w:lang w:val="es-AR"/>
        </w:rPr>
        <w:t xml:space="preserve"> donde apenas si funcionan los magnificadores.</w:t>
      </w:r>
    </w:p>
    <w:p w:rsidR="00AD126A" w:rsidRPr="00AD126A" w:rsidRDefault="00AD126A" w:rsidP="00AD126A">
      <w:pPr>
        <w:spacing w:after="0"/>
        <w:rPr>
          <w:lang w:val="es-AR"/>
        </w:rPr>
      </w:pPr>
      <w:r w:rsidRPr="00AD126A">
        <w:rPr>
          <w:lang w:val="es-AR"/>
        </w:rPr>
        <w:t xml:space="preserve">- Aparecen los símbolos por línea braille en 8 puntos y </w:t>
      </w:r>
      <w:proofErr w:type="spellStart"/>
      <w:r w:rsidRPr="00AD126A">
        <w:rPr>
          <w:lang w:val="es-AR"/>
        </w:rPr>
        <w:t>Jaws</w:t>
      </w:r>
      <w:proofErr w:type="spellEnd"/>
      <w:r w:rsidRPr="00AD126A">
        <w:rPr>
          <w:lang w:val="es-AR"/>
        </w:rPr>
        <w:t xml:space="preserve"> los verbaliza. De forma que se podrían escribir Matemáticas sin línea braille (claro que es bastante complicado).</w:t>
      </w:r>
    </w:p>
    <w:p w:rsidR="00AD126A" w:rsidRPr="00AD126A" w:rsidRDefault="00AD126A" w:rsidP="00AD126A">
      <w:pPr>
        <w:spacing w:after="0"/>
        <w:rPr>
          <w:lang w:val="es-AR"/>
        </w:rPr>
      </w:pPr>
      <w:r w:rsidRPr="00AD126A">
        <w:rPr>
          <w:lang w:val="es-AR"/>
        </w:rPr>
        <w:t>- Tiene funciones de edición que facilitan la exploración, como es el caso de las matrices o las "memorias múltiples".</w:t>
      </w:r>
    </w:p>
    <w:p w:rsidR="00AD126A" w:rsidRPr="00AD126A" w:rsidRDefault="00AD126A" w:rsidP="00AD126A">
      <w:pPr>
        <w:spacing w:after="0"/>
        <w:rPr>
          <w:lang w:val="es-AR"/>
        </w:rPr>
      </w:pPr>
      <w:r w:rsidRPr="00AD126A">
        <w:rPr>
          <w:lang w:val="es-AR"/>
        </w:rPr>
        <w:t>- Incorpora una aceptable calculadora científica, calculando a partir de expresiones del editor (basta marcarlas), insertando si se desea el resultado en un lugar cualquiera o sustituyendo la expresión a calcular.</w:t>
      </w:r>
    </w:p>
    <w:p w:rsidR="00AD126A" w:rsidRPr="00AD126A" w:rsidRDefault="00AD126A" w:rsidP="00AD126A">
      <w:pPr>
        <w:spacing w:after="0"/>
        <w:rPr>
          <w:lang w:val="es-AR"/>
        </w:rPr>
      </w:pPr>
      <w:r w:rsidRPr="00AD126A">
        <w:rPr>
          <w:lang w:val="es-AR"/>
        </w:rPr>
        <w:t>- Puede editar textos generados en algunos editores científicos. De esta forma, el profesor puede entregar una prueba, ejercicios o apuntes redactados en otro ordenador con Open Office, y el alumno ciego lo puede leer con Lambda y trabajar sobre él.</w:t>
      </w:r>
    </w:p>
    <w:p w:rsidR="00AD126A" w:rsidRPr="00AD126A" w:rsidRDefault="00AD126A" w:rsidP="00AD126A">
      <w:pPr>
        <w:spacing w:after="0"/>
        <w:rPr>
          <w:lang w:val="es-AR"/>
        </w:rPr>
      </w:pPr>
      <w:r w:rsidRPr="00AD126A">
        <w:rPr>
          <w:lang w:val="es-AR"/>
        </w:rPr>
        <w:t>- Y viceversa: lo que el alumno haga con Lambda puede leerlo el profe u otro colega mediante un editor científico ordinario (en este caso, más general que el propio Open Office) o imprimirlo como gráfico.</w:t>
      </w:r>
    </w:p>
    <w:p w:rsidR="00AD126A" w:rsidRPr="00AD126A" w:rsidRDefault="00AD126A" w:rsidP="00AD126A">
      <w:pPr>
        <w:spacing w:after="0"/>
        <w:rPr>
          <w:lang w:val="es-AR"/>
        </w:rPr>
      </w:pPr>
      <w:r w:rsidRPr="00AD126A">
        <w:rPr>
          <w:lang w:val="es-AR"/>
        </w:rPr>
        <w:t>- Las expresiones correctamente escritas pueden visualizarse de inmediato por línea braille en braille de 6 puntos.</w:t>
      </w:r>
    </w:p>
    <w:p w:rsidR="00AD126A" w:rsidRPr="00AD126A" w:rsidRDefault="00AD126A" w:rsidP="00AD126A">
      <w:pPr>
        <w:spacing w:after="0"/>
        <w:rPr>
          <w:lang w:val="es-AR"/>
        </w:rPr>
      </w:pPr>
      <w:r w:rsidRPr="00AD126A">
        <w:rPr>
          <w:lang w:val="es-AR"/>
        </w:rPr>
        <w:t xml:space="preserve">- Puede generar archivos en texto BRA en braille de seis puntos, transcripción de lo que tengamos en Lambda. Bien </w:t>
      </w:r>
      <w:proofErr w:type="gramStart"/>
      <w:r w:rsidRPr="00AD126A">
        <w:rPr>
          <w:lang w:val="es-AR"/>
        </w:rPr>
        <w:t>que</w:t>
      </w:r>
      <w:proofErr w:type="gramEnd"/>
      <w:r w:rsidRPr="00AD126A">
        <w:rPr>
          <w:lang w:val="es-AR"/>
        </w:rPr>
        <w:t xml:space="preserve"> sin formato de página, para lo que sería necesario un editor tipo Quick-Braille.</w:t>
      </w:r>
    </w:p>
    <w:p w:rsidR="00AD126A" w:rsidRPr="00AD126A" w:rsidRDefault="00AD126A" w:rsidP="00AD126A">
      <w:pPr>
        <w:spacing w:after="0"/>
        <w:rPr>
          <w:lang w:val="es-AR"/>
        </w:rPr>
      </w:pPr>
      <w:r w:rsidRPr="00AD126A">
        <w:rPr>
          <w:lang w:val="es-AR"/>
        </w:rPr>
        <w:t>- Visualiza e imprime inmediatamente en tinta las expresiones del archivo sobre el que se está trabajando.</w:t>
      </w:r>
    </w:p>
    <w:p w:rsidR="00AD126A" w:rsidRPr="00AD126A" w:rsidRDefault="00AD126A" w:rsidP="00AD126A">
      <w:pPr>
        <w:spacing w:after="0"/>
        <w:rPr>
          <w:lang w:val="es-AR"/>
        </w:rPr>
      </w:pPr>
      <w:r w:rsidRPr="00AD126A">
        <w:rPr>
          <w:lang w:val="es-AR"/>
        </w:rPr>
        <w:t>- Los símbolos más usuales (y hablo hasta de derivadas e integrales) pueden introducirse por combinaciones de teclas; lo que se suele llamar "teclas rápidas".</w:t>
      </w:r>
    </w:p>
    <w:p w:rsidR="00AD126A" w:rsidRPr="00AD126A" w:rsidRDefault="00AD126A" w:rsidP="00AD126A">
      <w:pPr>
        <w:spacing w:after="0"/>
        <w:rPr>
          <w:lang w:val="es-AR"/>
        </w:rPr>
      </w:pPr>
      <w:r w:rsidRPr="00AD126A">
        <w:rPr>
          <w:lang w:val="es-AR"/>
        </w:rPr>
        <w:t>- Para que los chavales más pequeños (y los mayores) no se líen con los cientos de símbolos que se pueden utilizar, pueden diseñarse "Perfiles" a gusto del consumidor, con sólo los que se necesiten.</w:t>
      </w:r>
    </w:p>
    <w:p w:rsidR="00AD126A" w:rsidRPr="00AD126A" w:rsidRDefault="00AD126A" w:rsidP="00AD126A">
      <w:pPr>
        <w:spacing w:after="0"/>
        <w:rPr>
          <w:lang w:val="es-AR"/>
        </w:rPr>
      </w:pPr>
      <w:r w:rsidRPr="00AD126A">
        <w:rPr>
          <w:lang w:val="es-AR"/>
        </w:rPr>
        <w:t>- Aunque al diseñarlo se pensaba en estudiantes de Bachillerato y Universidad, ya en la fase experimental han empezado a utilizarlo estudiantes de últimos años de Primaria.</w:t>
      </w:r>
    </w:p>
    <w:p w:rsidR="00AD126A" w:rsidRPr="00AD126A" w:rsidRDefault="00AD126A" w:rsidP="00AD126A">
      <w:pPr>
        <w:spacing w:after="0"/>
        <w:rPr>
          <w:lang w:val="es-AR"/>
        </w:rPr>
      </w:pPr>
      <w:r w:rsidRPr="00AD126A">
        <w:rPr>
          <w:lang w:val="es-AR"/>
        </w:rPr>
        <w:t xml:space="preserve">            </w:t>
      </w:r>
    </w:p>
    <w:p w:rsidR="00AD126A" w:rsidRPr="00AD126A" w:rsidRDefault="00AD126A" w:rsidP="00AD126A">
      <w:pPr>
        <w:spacing w:after="0"/>
        <w:rPr>
          <w:lang w:val="es-AR"/>
        </w:rPr>
      </w:pPr>
      <w:r w:rsidRPr="00AD126A">
        <w:rPr>
          <w:lang w:val="es-AR"/>
        </w:rPr>
        <w:t xml:space="preserve">        Descargar Lambda</w:t>
      </w:r>
    </w:p>
    <w:p w:rsidR="00AD126A" w:rsidRPr="00AD126A" w:rsidRDefault="00AD126A" w:rsidP="00AD126A">
      <w:pPr>
        <w:spacing w:after="0"/>
        <w:rPr>
          <w:lang w:val="es-AR"/>
        </w:rPr>
      </w:pPr>
      <w:r w:rsidRPr="00AD126A">
        <w:rPr>
          <w:lang w:val="es-AR"/>
        </w:rPr>
        <w:lastRenderedPageBreak/>
        <w:t xml:space="preserve">        Descargar Visualizador Gráfico</w:t>
      </w:r>
    </w:p>
    <w:p w:rsidR="00AD126A" w:rsidRPr="00AD126A" w:rsidRDefault="00AD126A" w:rsidP="00AD126A">
      <w:pPr>
        <w:spacing w:after="0"/>
        <w:rPr>
          <w:lang w:val="es-AR"/>
        </w:rPr>
      </w:pPr>
      <w:r w:rsidRPr="00AD126A">
        <w:rPr>
          <w:lang w:val="es-AR"/>
        </w:rPr>
        <w:t xml:space="preserve">        Consultas o más información: José Enrique Fernández del Campo (Especialista en educación de ciegos)</w:t>
      </w:r>
    </w:p>
    <w:p w:rsidR="00AD126A" w:rsidRPr="00AD126A" w:rsidRDefault="00AD126A" w:rsidP="00AD126A">
      <w:pPr>
        <w:spacing w:after="0"/>
        <w:rPr>
          <w:lang w:val="es-AR"/>
        </w:rPr>
      </w:pPr>
      <w:r w:rsidRPr="00AD126A">
        <w:rPr>
          <w:lang w:val="es-AR"/>
        </w:rPr>
        <w:t xml:space="preserve"> </w:t>
      </w:r>
    </w:p>
    <w:p w:rsidR="00AD126A" w:rsidRPr="00AD126A" w:rsidRDefault="00AD126A" w:rsidP="00AD126A">
      <w:pPr>
        <w:spacing w:after="0"/>
        <w:rPr>
          <w:lang w:val="es-AR"/>
        </w:rPr>
      </w:pPr>
    </w:p>
    <w:p w:rsidR="00AD126A" w:rsidRPr="00AD126A" w:rsidRDefault="00AD126A" w:rsidP="00AD126A">
      <w:pPr>
        <w:spacing w:after="0"/>
        <w:rPr>
          <w:lang w:val="es-AR"/>
        </w:rPr>
      </w:pPr>
      <w:r w:rsidRPr="00AD126A">
        <w:rPr>
          <w:lang w:val="es-AR"/>
        </w:rPr>
        <w:t xml:space="preserve"> </w:t>
      </w:r>
    </w:p>
    <w:p w:rsidR="00AD126A" w:rsidRPr="00AD126A" w:rsidRDefault="00AD126A" w:rsidP="00AD126A">
      <w:pPr>
        <w:spacing w:after="0"/>
        <w:rPr>
          <w:lang w:val="es-AR"/>
        </w:rPr>
      </w:pPr>
    </w:p>
    <w:p w:rsidR="00AD126A" w:rsidRPr="00AD126A" w:rsidRDefault="00AD126A" w:rsidP="00AD126A">
      <w:pPr>
        <w:spacing w:after="0"/>
        <w:rPr>
          <w:lang w:val="es-AR"/>
        </w:rPr>
      </w:pPr>
    </w:p>
    <w:p w:rsidR="00AD126A" w:rsidRPr="00AD126A" w:rsidRDefault="00AD126A" w:rsidP="00AD126A">
      <w:pPr>
        <w:spacing w:after="0"/>
        <w:rPr>
          <w:lang w:val="es-AR"/>
        </w:rPr>
      </w:pPr>
    </w:p>
    <w:p w:rsidR="00AD126A" w:rsidRPr="00AD126A" w:rsidRDefault="00AD126A" w:rsidP="00AD126A">
      <w:pPr>
        <w:spacing w:after="0"/>
        <w:rPr>
          <w:lang w:val="es-AR"/>
        </w:rPr>
      </w:pPr>
    </w:p>
    <w:p w:rsidR="00AD126A" w:rsidRPr="00AD126A" w:rsidRDefault="00AD126A" w:rsidP="00AD126A">
      <w:pPr>
        <w:spacing w:after="0"/>
        <w:rPr>
          <w:lang w:val="es-AR"/>
        </w:rPr>
      </w:pPr>
    </w:p>
    <w:sectPr w:rsidR="00AD126A" w:rsidRPr="00AD12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D30"/>
    <w:rsid w:val="000F407E"/>
    <w:rsid w:val="001D6D30"/>
    <w:rsid w:val="00760DC6"/>
    <w:rsid w:val="008F6CF4"/>
    <w:rsid w:val="00AD126A"/>
    <w:rsid w:val="00C50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F69C"/>
  <w15:chartTrackingRefBased/>
  <w15:docId w15:val="{AEAF91AD-2E27-4AAD-B75F-553FFEB30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60DC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redmate.org" TargetMode="External"/><Relationship Id="rId4" Type="http://schemas.openxmlformats.org/officeDocument/2006/relationships/hyperlink" Target="mailto:info@redmate.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1775</Words>
  <Characters>10122</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4</cp:revision>
  <dcterms:created xsi:type="dcterms:W3CDTF">2018-09-25T15:44:00Z</dcterms:created>
  <dcterms:modified xsi:type="dcterms:W3CDTF">2018-09-25T15:55:00Z</dcterms:modified>
</cp:coreProperties>
</file>