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FEE" w:rsidRPr="00053FEE" w:rsidRDefault="00053FEE" w:rsidP="00053FE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53FEE">
        <w:rPr>
          <w:rFonts w:ascii="Book Antiqua" w:hAnsi="Book Antiqua"/>
          <w:bCs/>
        </w:rPr>
        <w:t>Yerba Buena, 03 de Septiembre de 2009</w:t>
      </w:r>
    </w:p>
    <w:p w:rsidR="00053FEE" w:rsidRPr="00053FEE" w:rsidRDefault="00053FEE" w:rsidP="00053FEE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053FEE">
        <w:rPr>
          <w:rFonts w:ascii="Book Antiqua" w:hAnsi="Book Antiqua"/>
          <w:b/>
          <w:bCs/>
        </w:rPr>
        <w:t>ORDENANZA Nº 1722</w:t>
      </w:r>
    </w:p>
    <w:p w:rsidR="00053FEE" w:rsidRPr="00053FEE" w:rsidRDefault="00053FEE" w:rsidP="00053FE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53FEE">
        <w:rPr>
          <w:rFonts w:ascii="Book Antiqua" w:hAnsi="Book Antiqua"/>
          <w:b/>
          <w:bCs/>
        </w:rPr>
        <w:t>VISTO:</w:t>
      </w:r>
    </w:p>
    <w:p w:rsidR="006F1791" w:rsidRPr="00053FEE" w:rsidRDefault="00053FEE" w:rsidP="00053FE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B7FE0" w:rsidRPr="00053FEE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2B7FE0" w:rsidRPr="00053FEE">
        <w:rPr>
          <w:rFonts w:ascii="Book Antiqua" w:hAnsi="Book Antiqua"/>
        </w:rPr>
        <w:t>422-S-08 y agregado Expediente N</w:t>
      </w:r>
      <w:r>
        <w:rPr>
          <w:rFonts w:ascii="Book Antiqua" w:hAnsi="Book Antiqua"/>
        </w:rPr>
        <w:t xml:space="preserve">º </w:t>
      </w:r>
      <w:r w:rsidR="002B7FE0" w:rsidRPr="00053FEE">
        <w:rPr>
          <w:rFonts w:ascii="Book Antiqua" w:hAnsi="Book Antiqua"/>
        </w:rPr>
        <w:t>158-Y-09</w:t>
      </w:r>
      <w:r>
        <w:rPr>
          <w:rFonts w:ascii="Book Antiqua" w:hAnsi="Book Antiqua"/>
        </w:rPr>
        <w:t xml:space="preserve">; </w:t>
      </w:r>
      <w:r w:rsidR="002B7FE0" w:rsidRPr="00053FEE">
        <w:rPr>
          <w:rFonts w:ascii="Book Antiqua" w:hAnsi="Book Antiqua"/>
        </w:rPr>
        <w:t>y</w:t>
      </w:r>
    </w:p>
    <w:p w:rsidR="00053FEE" w:rsidRPr="00053FEE" w:rsidRDefault="00053FEE" w:rsidP="00053FE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053FEE">
        <w:rPr>
          <w:rFonts w:ascii="Book Antiqua" w:hAnsi="Book Antiqua"/>
          <w:b/>
          <w:bCs/>
        </w:rPr>
        <w:t>CONSIDERANDO:</w:t>
      </w:r>
    </w:p>
    <w:p w:rsidR="006074A8" w:rsidRPr="00053FEE" w:rsidRDefault="00053FEE" w:rsidP="00053FE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D4BD0" w:rsidRPr="00053FEE">
        <w:rPr>
          <w:rFonts w:ascii="Book Antiqua" w:hAnsi="Book Antiqua"/>
        </w:rPr>
        <w:t>Que mediante el Expediente N</w:t>
      </w:r>
      <w:r>
        <w:rPr>
          <w:rFonts w:ascii="Book Antiqua" w:hAnsi="Book Antiqua"/>
        </w:rPr>
        <w:t xml:space="preserve">º </w:t>
      </w:r>
      <w:r w:rsidR="00AD4BD0" w:rsidRPr="00053FEE">
        <w:rPr>
          <w:rFonts w:ascii="Book Antiqua" w:hAnsi="Book Antiqua"/>
        </w:rPr>
        <w:t>422-S-08</w:t>
      </w:r>
      <w:r>
        <w:rPr>
          <w:rFonts w:ascii="Book Antiqua" w:hAnsi="Book Antiqua"/>
        </w:rPr>
        <w:t xml:space="preserve">, </w:t>
      </w:r>
      <w:r w:rsidR="00AD4BD0" w:rsidRPr="00053FEE">
        <w:rPr>
          <w:rFonts w:ascii="Book Antiqua" w:hAnsi="Book Antiqua"/>
        </w:rPr>
        <w:t>la Sra</w:t>
      </w:r>
      <w:r>
        <w:rPr>
          <w:rFonts w:ascii="Book Antiqua" w:hAnsi="Book Antiqua"/>
        </w:rPr>
        <w:t xml:space="preserve">. </w:t>
      </w:r>
      <w:r w:rsidR="00AD4BD0" w:rsidRPr="00053FEE">
        <w:rPr>
          <w:rFonts w:ascii="Book Antiqua" w:hAnsi="Book Antiqua"/>
        </w:rPr>
        <w:t>Laura Saitzew de Verdaguer</w:t>
      </w:r>
      <w:r>
        <w:rPr>
          <w:rFonts w:ascii="Book Antiqua" w:hAnsi="Book Antiqua"/>
        </w:rPr>
        <w:t xml:space="preserve">, </w:t>
      </w:r>
      <w:r w:rsidR="00AD4BD0" w:rsidRPr="00053FEE">
        <w:rPr>
          <w:rFonts w:ascii="Book Antiqua" w:hAnsi="Book Antiqua"/>
        </w:rPr>
        <w:t>propietaria del inmueble identificado con el Padrón N</w:t>
      </w:r>
      <w:r>
        <w:rPr>
          <w:rFonts w:ascii="Book Antiqua" w:hAnsi="Book Antiqua"/>
        </w:rPr>
        <w:t xml:space="preserve">º </w:t>
      </w:r>
      <w:r w:rsidR="00AD4BD0" w:rsidRPr="00053FEE">
        <w:rPr>
          <w:rFonts w:ascii="Book Antiqua" w:hAnsi="Book Antiqua"/>
        </w:rPr>
        <w:t>876</w:t>
      </w:r>
      <w:r>
        <w:rPr>
          <w:rFonts w:ascii="Book Antiqua" w:hAnsi="Book Antiqua"/>
        </w:rPr>
        <w:t xml:space="preserve">. </w:t>
      </w:r>
      <w:r w:rsidR="00AD4BD0" w:rsidRPr="00053FEE">
        <w:rPr>
          <w:rFonts w:ascii="Book Antiqua" w:hAnsi="Book Antiqua"/>
        </w:rPr>
        <w:t>899</w:t>
      </w:r>
      <w:r>
        <w:rPr>
          <w:rFonts w:ascii="Book Antiqua" w:hAnsi="Book Antiqua"/>
        </w:rPr>
        <w:t xml:space="preserve">, </w:t>
      </w:r>
      <w:r w:rsidR="00AD4BD0" w:rsidRPr="00053FEE">
        <w:rPr>
          <w:rFonts w:ascii="Book Antiqua" w:hAnsi="Book Antiqua"/>
        </w:rPr>
        <w:t>solicita una medida de excepción en referencia a la Documentación Técnica contenida en el Expediente N</w:t>
      </w:r>
      <w:r>
        <w:rPr>
          <w:rFonts w:ascii="Book Antiqua" w:hAnsi="Book Antiqua"/>
        </w:rPr>
        <w:t xml:space="preserve">º </w:t>
      </w:r>
      <w:r w:rsidR="00AD4BD0" w:rsidRPr="00053FEE">
        <w:rPr>
          <w:rFonts w:ascii="Book Antiqua" w:hAnsi="Book Antiqua"/>
        </w:rPr>
        <w:t>10</w:t>
      </w:r>
      <w:r>
        <w:rPr>
          <w:rFonts w:ascii="Book Antiqua" w:hAnsi="Book Antiqua"/>
        </w:rPr>
        <w:t xml:space="preserve">. </w:t>
      </w:r>
      <w:r w:rsidR="00AD4BD0" w:rsidRPr="00053FEE">
        <w:rPr>
          <w:rFonts w:ascii="Book Antiqua" w:hAnsi="Book Antiqua"/>
        </w:rPr>
        <w:t>720-C-08</w:t>
      </w:r>
      <w:r>
        <w:rPr>
          <w:rFonts w:ascii="Book Antiqua" w:hAnsi="Book Antiqua"/>
        </w:rPr>
        <w:t xml:space="preserve">; </w:t>
      </w:r>
    </w:p>
    <w:p w:rsidR="006074A8" w:rsidRPr="00053FEE" w:rsidRDefault="002B7FE0" w:rsidP="00053FEE">
      <w:pPr>
        <w:pStyle w:val="Textoindependiente"/>
        <w:keepNext/>
        <w:spacing w:after="180"/>
        <w:rPr>
          <w:rFonts w:ascii="Book Antiqua" w:hAnsi="Book Antiqua"/>
        </w:rPr>
      </w:pPr>
      <w:r w:rsidRPr="00053FEE">
        <w:rPr>
          <w:rFonts w:ascii="Book Antiqua" w:hAnsi="Book Antiqua"/>
        </w:rPr>
        <w:t>Que mediante la misma solicita la aprobación de carpeta conforme a obra</w:t>
      </w:r>
      <w:r w:rsidR="00053FEE">
        <w:rPr>
          <w:rFonts w:ascii="Book Antiqua" w:hAnsi="Book Antiqua"/>
        </w:rPr>
        <w:t xml:space="preserve">, </w:t>
      </w:r>
      <w:r w:rsidRPr="00053FEE">
        <w:rPr>
          <w:rFonts w:ascii="Book Antiqua" w:hAnsi="Book Antiqua"/>
        </w:rPr>
        <w:t>de la propiedad ubicada en Avenida Aconquija N</w:t>
      </w:r>
      <w:r w:rsidR="00053FEE">
        <w:rPr>
          <w:rFonts w:ascii="Book Antiqua" w:hAnsi="Book Antiqua"/>
        </w:rPr>
        <w:t xml:space="preserve">º </w:t>
      </w:r>
      <w:r w:rsidRPr="00053FEE">
        <w:rPr>
          <w:rFonts w:ascii="Book Antiqua" w:hAnsi="Book Antiqua"/>
        </w:rPr>
        <w:t>631</w:t>
      </w:r>
      <w:r w:rsidR="00053FEE">
        <w:rPr>
          <w:rFonts w:ascii="Book Antiqua" w:hAnsi="Book Antiqua"/>
        </w:rPr>
        <w:t xml:space="preserve">; </w:t>
      </w:r>
    </w:p>
    <w:p w:rsidR="006074A8" w:rsidRPr="00053FEE" w:rsidRDefault="002B7FE0" w:rsidP="00053FEE">
      <w:pPr>
        <w:pStyle w:val="Textoindependiente"/>
        <w:keepNext/>
        <w:spacing w:after="180"/>
        <w:rPr>
          <w:rFonts w:ascii="Book Antiqua" w:hAnsi="Book Antiqua"/>
        </w:rPr>
      </w:pPr>
      <w:r w:rsidRPr="00053FEE">
        <w:rPr>
          <w:rFonts w:ascii="Book Antiqua" w:hAnsi="Book Antiqua"/>
        </w:rPr>
        <w:t>Que dicha construcción se encuentra dentro de la Unidad Ambiental U</w:t>
      </w:r>
      <w:r w:rsidR="00053FEE">
        <w:rPr>
          <w:rFonts w:ascii="Book Antiqua" w:hAnsi="Book Antiqua"/>
        </w:rPr>
        <w:t xml:space="preserve">. </w:t>
      </w:r>
      <w:r w:rsidRPr="00053FEE">
        <w:rPr>
          <w:rFonts w:ascii="Book Antiqua" w:hAnsi="Book Antiqua"/>
        </w:rPr>
        <w:t>A</w:t>
      </w:r>
      <w:r w:rsidR="00053FEE">
        <w:rPr>
          <w:rFonts w:ascii="Book Antiqua" w:hAnsi="Book Antiqua"/>
        </w:rPr>
        <w:t xml:space="preserve">. </w:t>
      </w:r>
      <w:r w:rsidRPr="00053FEE">
        <w:rPr>
          <w:rFonts w:ascii="Book Antiqua" w:hAnsi="Book Antiqua"/>
        </w:rPr>
        <w:t>1 y según especificaciones de los Técnicos del Departamento Ejecutivo Municipal no cumple con las disposiciones de la Ordenanza N</w:t>
      </w:r>
      <w:r w:rsidR="00053FEE">
        <w:rPr>
          <w:rFonts w:ascii="Book Antiqua" w:hAnsi="Book Antiqua"/>
        </w:rPr>
        <w:t xml:space="preserve">º </w:t>
      </w:r>
      <w:r w:rsidRPr="00053FEE">
        <w:rPr>
          <w:rFonts w:ascii="Book Antiqua" w:hAnsi="Book Antiqua"/>
        </w:rPr>
        <w:t>613</w:t>
      </w:r>
      <w:r w:rsidR="006074A8" w:rsidRPr="00053FEE">
        <w:rPr>
          <w:rFonts w:ascii="Book Antiqua" w:hAnsi="Book Antiqua"/>
        </w:rPr>
        <w:t xml:space="preserve"> </w:t>
      </w:r>
      <w:r w:rsidR="00053FEE">
        <w:rPr>
          <w:rFonts w:ascii="Book Antiqua" w:hAnsi="Book Antiqua"/>
        </w:rPr>
        <w:t xml:space="preserve"> (</w:t>
      </w:r>
      <w:r w:rsidRPr="00053FEE">
        <w:rPr>
          <w:rFonts w:ascii="Book Antiqua" w:hAnsi="Book Antiqua"/>
        </w:rPr>
        <w:t>Código de Planeamiento Urbano</w:t>
      </w:r>
      <w:r w:rsidR="00053FEE">
        <w:rPr>
          <w:rFonts w:ascii="Book Antiqua" w:hAnsi="Book Antiqua"/>
        </w:rPr>
        <w:t xml:space="preserve">) </w:t>
      </w:r>
      <w:r w:rsidR="006074A8" w:rsidRPr="00053FEE">
        <w:rPr>
          <w:rFonts w:ascii="Book Antiqua" w:hAnsi="Book Antiqua"/>
        </w:rPr>
        <w:t xml:space="preserve"> </w:t>
      </w:r>
      <w:r w:rsidRPr="00053FEE">
        <w:rPr>
          <w:rFonts w:ascii="Book Antiqua" w:hAnsi="Book Antiqua"/>
        </w:rPr>
        <w:t>en cuanto a Retiro</w:t>
      </w:r>
      <w:r w:rsidR="00053FEE">
        <w:rPr>
          <w:rFonts w:ascii="Book Antiqua" w:hAnsi="Book Antiqua"/>
        </w:rPr>
        <w:t xml:space="preserve">, </w:t>
      </w:r>
      <w:r w:rsidRPr="00053FEE">
        <w:rPr>
          <w:rFonts w:ascii="Book Antiqua" w:hAnsi="Book Antiqua"/>
        </w:rPr>
        <w:t>altura y FOS</w:t>
      </w:r>
      <w:r w:rsidR="00053FEE">
        <w:rPr>
          <w:rFonts w:ascii="Book Antiqua" w:hAnsi="Book Antiqua"/>
        </w:rPr>
        <w:t xml:space="preserve">; </w:t>
      </w:r>
    </w:p>
    <w:p w:rsidR="006074A8" w:rsidRPr="00053FEE" w:rsidRDefault="002B7FE0" w:rsidP="00053FEE">
      <w:pPr>
        <w:pStyle w:val="Textoindependiente"/>
        <w:keepNext/>
        <w:spacing w:after="180"/>
        <w:rPr>
          <w:rFonts w:ascii="Book Antiqua" w:hAnsi="Book Antiqua"/>
        </w:rPr>
      </w:pPr>
      <w:r w:rsidRPr="00053FEE">
        <w:rPr>
          <w:rFonts w:ascii="Book Antiqua" w:hAnsi="Book Antiqua"/>
        </w:rPr>
        <w:t>Que este Cuerpo analiza que trata de una obra construida</w:t>
      </w:r>
      <w:r w:rsidR="00053FEE">
        <w:rPr>
          <w:rFonts w:ascii="Book Antiqua" w:hAnsi="Book Antiqua"/>
        </w:rPr>
        <w:t xml:space="preserve">, </w:t>
      </w:r>
      <w:r w:rsidRPr="00053FEE">
        <w:rPr>
          <w:rFonts w:ascii="Book Antiqua" w:hAnsi="Book Antiqua"/>
        </w:rPr>
        <w:t>lo que nos indica que los controles municipales para impedir la realización de una edificación no reglamentaria no se efectuaron eficazmente</w:t>
      </w:r>
      <w:r w:rsidR="00053FEE">
        <w:rPr>
          <w:rFonts w:ascii="Book Antiqua" w:hAnsi="Book Antiqua"/>
        </w:rPr>
        <w:t xml:space="preserve">; </w:t>
      </w:r>
    </w:p>
    <w:p w:rsidR="006074A8" w:rsidRPr="00053FEE" w:rsidRDefault="002B7FE0" w:rsidP="00053FEE">
      <w:pPr>
        <w:pStyle w:val="Textoindependiente"/>
        <w:keepNext/>
        <w:spacing w:after="180"/>
        <w:rPr>
          <w:rFonts w:ascii="Book Antiqua" w:hAnsi="Book Antiqua"/>
        </w:rPr>
      </w:pPr>
      <w:r w:rsidRPr="00053FEE">
        <w:rPr>
          <w:rFonts w:ascii="Book Antiqua" w:hAnsi="Book Antiqua"/>
        </w:rPr>
        <w:t>Que la obra construida sobre el inmueble consiste en el techado de un patio interno y que debe tenerse en cuenta que allí funciona un establecimiento educativo</w:t>
      </w:r>
      <w:r w:rsidR="00053FEE">
        <w:rPr>
          <w:rFonts w:ascii="Book Antiqua" w:hAnsi="Book Antiqua"/>
        </w:rPr>
        <w:t xml:space="preserve">; </w:t>
      </w:r>
    </w:p>
    <w:p w:rsidR="006074A8" w:rsidRPr="00053FEE" w:rsidRDefault="002B7FE0" w:rsidP="00053FEE">
      <w:pPr>
        <w:pStyle w:val="Textoindependiente"/>
        <w:keepNext/>
        <w:spacing w:after="180"/>
        <w:rPr>
          <w:rFonts w:ascii="Book Antiqua" w:hAnsi="Book Antiqua"/>
        </w:rPr>
      </w:pPr>
      <w:r w:rsidRPr="00053FEE">
        <w:rPr>
          <w:rFonts w:ascii="Book Antiqua" w:hAnsi="Book Antiqua"/>
        </w:rPr>
        <w:t>Que la obra no perturba el paisaje urbanístico</w:t>
      </w:r>
      <w:r w:rsidR="00053FEE">
        <w:rPr>
          <w:rFonts w:ascii="Book Antiqua" w:hAnsi="Book Antiqua"/>
        </w:rPr>
        <w:t xml:space="preserve">, </w:t>
      </w:r>
      <w:r w:rsidRPr="00053FEE">
        <w:rPr>
          <w:rFonts w:ascii="Book Antiqua" w:hAnsi="Book Antiqua"/>
        </w:rPr>
        <w:t>pues se realizó dentro de la propiedad</w:t>
      </w:r>
      <w:r w:rsidR="00053FEE">
        <w:rPr>
          <w:rFonts w:ascii="Book Antiqua" w:hAnsi="Book Antiqua"/>
        </w:rPr>
        <w:t xml:space="preserve">; </w:t>
      </w:r>
    </w:p>
    <w:p w:rsidR="006074A8" w:rsidRPr="00053FEE" w:rsidRDefault="002B7FE0" w:rsidP="00053FEE">
      <w:pPr>
        <w:pStyle w:val="Textoindependiente"/>
        <w:keepNext/>
        <w:spacing w:after="180"/>
        <w:rPr>
          <w:rFonts w:ascii="Book Antiqua" w:hAnsi="Book Antiqua"/>
        </w:rPr>
      </w:pPr>
      <w:r w:rsidRPr="00053FEE">
        <w:rPr>
          <w:rFonts w:ascii="Book Antiqua" w:hAnsi="Book Antiqua"/>
        </w:rPr>
        <w:t>Que además la Ordenanza N</w:t>
      </w:r>
      <w:r w:rsidR="00053FEE">
        <w:rPr>
          <w:rFonts w:ascii="Book Antiqua" w:hAnsi="Book Antiqua"/>
        </w:rPr>
        <w:t xml:space="preserve">º </w:t>
      </w:r>
      <w:r w:rsidRPr="00053FEE">
        <w:rPr>
          <w:rFonts w:ascii="Book Antiqua" w:hAnsi="Book Antiqua"/>
        </w:rPr>
        <w:t>613</w:t>
      </w:r>
      <w:r w:rsidR="00053FEE">
        <w:rPr>
          <w:rFonts w:ascii="Book Antiqua" w:hAnsi="Book Antiqua"/>
        </w:rPr>
        <w:t xml:space="preserve">, </w:t>
      </w:r>
      <w:r w:rsidRPr="00053FEE">
        <w:rPr>
          <w:rFonts w:ascii="Book Antiqua" w:hAnsi="Book Antiqua"/>
        </w:rPr>
        <w:t>es una norma general y que apartarse de ella</w:t>
      </w:r>
      <w:r w:rsidR="00053FEE">
        <w:rPr>
          <w:rFonts w:ascii="Book Antiqua" w:hAnsi="Book Antiqua"/>
        </w:rPr>
        <w:t xml:space="preserve">, </w:t>
      </w:r>
      <w:r w:rsidRPr="00053FEE">
        <w:rPr>
          <w:rFonts w:ascii="Book Antiqua" w:hAnsi="Book Antiqua"/>
        </w:rPr>
        <w:t>para casos puntuales</w:t>
      </w:r>
      <w:r w:rsidR="00053FEE">
        <w:rPr>
          <w:rFonts w:ascii="Book Antiqua" w:hAnsi="Book Antiqua"/>
        </w:rPr>
        <w:t xml:space="preserve">, </w:t>
      </w:r>
      <w:r w:rsidRPr="00053FEE">
        <w:rPr>
          <w:rFonts w:ascii="Book Antiqua" w:hAnsi="Book Antiqua"/>
        </w:rPr>
        <w:t>es una facultad exclusiva del Honorable Concejo Deliberante</w:t>
      </w:r>
      <w:r w:rsidR="00053FEE">
        <w:rPr>
          <w:rFonts w:ascii="Book Antiqua" w:hAnsi="Book Antiqua"/>
        </w:rPr>
        <w:t xml:space="preserve">; </w:t>
      </w:r>
    </w:p>
    <w:p w:rsidR="006F1791" w:rsidRPr="00053FEE" w:rsidRDefault="00053FEE" w:rsidP="00053FEE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53FEE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074A8" w:rsidRPr="00053FEE" w:rsidRDefault="00053FEE" w:rsidP="00053FEE">
      <w:pPr>
        <w:keepNext/>
        <w:spacing w:after="180"/>
        <w:jc w:val="both"/>
        <w:rPr>
          <w:rFonts w:ascii="Book Antiqua" w:hAnsi="Book Antiqua"/>
        </w:rPr>
      </w:pPr>
      <w:r w:rsidRPr="00053FEE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D4BD0" w:rsidRPr="00053FEE">
        <w:rPr>
          <w:rFonts w:ascii="Book Antiqua" w:hAnsi="Book Antiqua"/>
          <w:bCs/>
          <w:lang w:val="es-AR"/>
        </w:rPr>
        <w:t>OTORGAR la vía de excepción solicitada por la Sra</w:t>
      </w:r>
      <w:r>
        <w:rPr>
          <w:rFonts w:ascii="Book Antiqua" w:hAnsi="Book Antiqua"/>
          <w:bCs/>
          <w:lang w:val="es-AR"/>
        </w:rPr>
        <w:t xml:space="preserve">. </w:t>
      </w:r>
      <w:r w:rsidR="00AD4BD0" w:rsidRPr="00053FEE">
        <w:rPr>
          <w:rFonts w:ascii="Book Antiqua" w:hAnsi="Book Antiqua"/>
          <w:bCs/>
          <w:lang w:val="es-AR"/>
        </w:rPr>
        <w:t>Saitzew de Verdaguer Laura</w:t>
      </w:r>
      <w:r>
        <w:rPr>
          <w:rFonts w:ascii="Book Antiqua" w:hAnsi="Book Antiqua"/>
          <w:bCs/>
          <w:lang w:val="es-AR"/>
        </w:rPr>
        <w:t xml:space="preserve">, </w:t>
      </w:r>
      <w:r w:rsidR="00AD4BD0" w:rsidRPr="00053FEE">
        <w:rPr>
          <w:rFonts w:ascii="Book Antiqua" w:hAnsi="Book Antiqua"/>
          <w:bCs/>
          <w:lang w:val="es-AR"/>
        </w:rPr>
        <w:t>para el inmueble Padrón N</w:t>
      </w:r>
      <w:r>
        <w:rPr>
          <w:rFonts w:ascii="Book Antiqua" w:hAnsi="Book Antiqua"/>
          <w:bCs/>
          <w:lang w:val="es-AR"/>
        </w:rPr>
        <w:t xml:space="preserve">º </w:t>
      </w:r>
      <w:r w:rsidR="00AD4BD0" w:rsidRPr="00053FEE">
        <w:rPr>
          <w:rFonts w:ascii="Book Antiqua" w:hAnsi="Book Antiqua"/>
          <w:bCs/>
          <w:lang w:val="es-AR"/>
        </w:rPr>
        <w:t>876</w:t>
      </w:r>
      <w:r>
        <w:rPr>
          <w:rFonts w:ascii="Book Antiqua" w:hAnsi="Book Antiqua"/>
          <w:bCs/>
          <w:lang w:val="es-AR"/>
        </w:rPr>
        <w:t xml:space="preserve">. </w:t>
      </w:r>
      <w:r w:rsidR="00AD4BD0" w:rsidRPr="00053FEE">
        <w:rPr>
          <w:rFonts w:ascii="Book Antiqua" w:hAnsi="Book Antiqua"/>
          <w:bCs/>
          <w:lang w:val="es-AR"/>
        </w:rPr>
        <w:t>899</w:t>
      </w:r>
      <w:r>
        <w:rPr>
          <w:rFonts w:ascii="Book Antiqua" w:hAnsi="Book Antiqua"/>
          <w:bCs/>
          <w:lang w:val="es-AR"/>
        </w:rPr>
        <w:t xml:space="preserve">, </w:t>
      </w:r>
      <w:r w:rsidR="00AD4BD0" w:rsidRPr="00053FEE">
        <w:rPr>
          <w:rFonts w:ascii="Book Antiqua" w:hAnsi="Book Antiqua"/>
          <w:bCs/>
          <w:lang w:val="es-AR"/>
        </w:rPr>
        <w:t>ubicado en Av</w:t>
      </w:r>
      <w:r>
        <w:rPr>
          <w:rFonts w:ascii="Book Antiqua" w:hAnsi="Book Antiqua"/>
          <w:bCs/>
          <w:lang w:val="es-AR"/>
        </w:rPr>
        <w:t xml:space="preserve">. </w:t>
      </w:r>
      <w:r w:rsidR="00AD4BD0" w:rsidRPr="00053FEE">
        <w:rPr>
          <w:rFonts w:ascii="Book Antiqua" w:hAnsi="Book Antiqua"/>
          <w:bCs/>
          <w:lang w:val="es-AR"/>
        </w:rPr>
        <w:t>Aconquija 631</w:t>
      </w:r>
      <w:r>
        <w:rPr>
          <w:rFonts w:ascii="Book Antiqua" w:hAnsi="Book Antiqua"/>
          <w:bCs/>
          <w:lang w:val="es-AR"/>
        </w:rPr>
        <w:t xml:space="preserve">, </w:t>
      </w:r>
      <w:r w:rsidR="00AD4BD0" w:rsidRPr="00053FEE">
        <w:rPr>
          <w:rFonts w:ascii="Book Antiqua" w:hAnsi="Book Antiqua"/>
          <w:bCs/>
          <w:lang w:val="es-AR"/>
        </w:rPr>
        <w:t>según Documentación Técnica que obra en el Expediente N</w:t>
      </w:r>
      <w:r>
        <w:rPr>
          <w:rFonts w:ascii="Book Antiqua" w:hAnsi="Book Antiqua"/>
          <w:bCs/>
          <w:lang w:val="es-AR"/>
        </w:rPr>
        <w:t xml:space="preserve">º </w:t>
      </w:r>
      <w:r w:rsidR="00AD4BD0" w:rsidRPr="00053FEE">
        <w:rPr>
          <w:rFonts w:ascii="Book Antiqua" w:hAnsi="Book Antiqua"/>
          <w:bCs/>
          <w:lang w:val="es-AR"/>
        </w:rPr>
        <w:t>10</w:t>
      </w:r>
      <w:r>
        <w:rPr>
          <w:rFonts w:ascii="Book Antiqua" w:hAnsi="Book Antiqua"/>
          <w:bCs/>
          <w:lang w:val="es-AR"/>
        </w:rPr>
        <w:t xml:space="preserve">. </w:t>
      </w:r>
      <w:r w:rsidR="00AD4BD0" w:rsidRPr="00053FEE">
        <w:rPr>
          <w:rFonts w:ascii="Book Antiqua" w:hAnsi="Book Antiqua"/>
          <w:bCs/>
          <w:lang w:val="es-AR"/>
        </w:rPr>
        <w:t>720-C-08</w:t>
      </w:r>
      <w:r>
        <w:rPr>
          <w:rFonts w:ascii="Book Antiqua" w:hAnsi="Book Antiqua"/>
          <w:bCs/>
          <w:lang w:val="es-AR"/>
        </w:rPr>
        <w:t xml:space="preserve">. </w:t>
      </w:r>
    </w:p>
    <w:p w:rsidR="00363EF3" w:rsidRPr="00053FEE" w:rsidRDefault="00053FEE" w:rsidP="00053FEE">
      <w:pPr>
        <w:keepNext/>
        <w:spacing w:after="180"/>
        <w:jc w:val="both"/>
        <w:rPr>
          <w:rFonts w:ascii="Book Antiqua" w:hAnsi="Book Antiqua"/>
          <w:bCs/>
        </w:rPr>
      </w:pPr>
      <w:r w:rsidRPr="00053FE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B7FE0" w:rsidRPr="00053FEE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2B7FE0" w:rsidRPr="00053FEE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363EF3" w:rsidRPr="00053FEE" w:rsidSect="00053FE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EF3" w:rsidRDefault="002B7FE0">
      <w:r>
        <w:separator/>
      </w:r>
    </w:p>
  </w:endnote>
  <w:endnote w:type="continuationSeparator" w:id="0">
    <w:p w:rsidR="00363EF3" w:rsidRDefault="002B7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EF3" w:rsidRDefault="007E058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B7FE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63EF3" w:rsidRDefault="00363EF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EF3" w:rsidRPr="00817324" w:rsidRDefault="00363E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EF3" w:rsidRDefault="002B7FE0">
      <w:r>
        <w:separator/>
      </w:r>
    </w:p>
  </w:footnote>
  <w:footnote w:type="continuationSeparator" w:id="0">
    <w:p w:rsidR="00363EF3" w:rsidRDefault="002B7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094FF1"/>
    <w:multiLevelType w:val="hybridMultilevel"/>
    <w:tmpl w:val="7A8CCAE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DA195A"/>
    <w:multiLevelType w:val="hybridMultilevel"/>
    <w:tmpl w:val="23E432A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B8671E0"/>
    <w:multiLevelType w:val="hybridMultilevel"/>
    <w:tmpl w:val="EC702D0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8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7FE0"/>
    <w:rsid w:val="00047A1B"/>
    <w:rsid w:val="00053FEE"/>
    <w:rsid w:val="00193D79"/>
    <w:rsid w:val="00215CEE"/>
    <w:rsid w:val="0026682C"/>
    <w:rsid w:val="002B7FE0"/>
    <w:rsid w:val="00350ED0"/>
    <w:rsid w:val="00363EF3"/>
    <w:rsid w:val="004A12B2"/>
    <w:rsid w:val="004D4457"/>
    <w:rsid w:val="005C5D9E"/>
    <w:rsid w:val="005F756E"/>
    <w:rsid w:val="006074A8"/>
    <w:rsid w:val="00641C00"/>
    <w:rsid w:val="006F1791"/>
    <w:rsid w:val="00701D1D"/>
    <w:rsid w:val="00734596"/>
    <w:rsid w:val="007447C6"/>
    <w:rsid w:val="00780DF5"/>
    <w:rsid w:val="007E0589"/>
    <w:rsid w:val="00817324"/>
    <w:rsid w:val="00870156"/>
    <w:rsid w:val="00884BE0"/>
    <w:rsid w:val="008B23D9"/>
    <w:rsid w:val="008F1FD5"/>
    <w:rsid w:val="009140EC"/>
    <w:rsid w:val="009D494C"/>
    <w:rsid w:val="00A65448"/>
    <w:rsid w:val="00AA6B79"/>
    <w:rsid w:val="00AD4BD0"/>
    <w:rsid w:val="00B915BC"/>
    <w:rsid w:val="00BB2571"/>
    <w:rsid w:val="00C51675"/>
    <w:rsid w:val="00C63631"/>
    <w:rsid w:val="00C721C2"/>
    <w:rsid w:val="00C77128"/>
    <w:rsid w:val="00C84196"/>
    <w:rsid w:val="00C97F8A"/>
    <w:rsid w:val="00CE1544"/>
    <w:rsid w:val="00D82A23"/>
    <w:rsid w:val="00E143A2"/>
    <w:rsid w:val="00EA54D4"/>
    <w:rsid w:val="00F121DF"/>
    <w:rsid w:val="00F9554A"/>
    <w:rsid w:val="00FE0263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C34B370-6589-477C-92A2-15346CAC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EF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63EF3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63EF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63EF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63EF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363EF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63EF3"/>
  </w:style>
  <w:style w:type="paragraph" w:styleId="Sangradetextonormal">
    <w:name w:val="Body Text Indent"/>
    <w:basedOn w:val="Normal"/>
    <w:semiHidden/>
    <w:rsid w:val="00363EF3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D49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494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2017-05-11T14:12:00Z</dcterms:created>
  <dcterms:modified xsi:type="dcterms:W3CDTF">2018-07-06T13:50:00Z</dcterms:modified>
</cp:coreProperties>
</file>