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9CE" w:rsidRPr="00E669CE" w:rsidRDefault="00E669CE" w:rsidP="00E669C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669CE">
        <w:rPr>
          <w:rFonts w:ascii="Book Antiqua" w:hAnsi="Book Antiqua"/>
          <w:bCs/>
          <w:lang w:val="es-AR"/>
        </w:rPr>
        <w:t>Yerba Buena, 17 de Diciembre de 2009</w:t>
      </w:r>
    </w:p>
    <w:p w:rsidR="00E669CE" w:rsidRPr="00E669CE" w:rsidRDefault="00E669CE" w:rsidP="00E669CE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669CE">
        <w:rPr>
          <w:rFonts w:ascii="Book Antiqua" w:hAnsi="Book Antiqua"/>
          <w:b/>
          <w:bCs/>
          <w:lang w:val="es-AR"/>
        </w:rPr>
        <w:t>ORDENANZA Nº 1741</w:t>
      </w:r>
    </w:p>
    <w:p w:rsidR="00E669CE" w:rsidRPr="00E669CE" w:rsidRDefault="00E669CE" w:rsidP="00E669CE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E669CE">
        <w:rPr>
          <w:rFonts w:ascii="Book Antiqua" w:hAnsi="Book Antiqua"/>
          <w:b/>
        </w:rPr>
        <w:t>VISTO:</w:t>
      </w:r>
    </w:p>
    <w:p w:rsidR="00327504" w:rsidRPr="00E669CE" w:rsidRDefault="00E669CE" w:rsidP="00E669C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73F71" w:rsidRPr="00E669CE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C73F71" w:rsidRPr="00E669CE">
        <w:rPr>
          <w:rFonts w:ascii="Book Antiqua" w:hAnsi="Book Antiqua"/>
        </w:rPr>
        <w:t>374-G-08</w:t>
      </w:r>
      <w:r>
        <w:rPr>
          <w:rFonts w:ascii="Book Antiqua" w:hAnsi="Book Antiqua"/>
        </w:rPr>
        <w:t xml:space="preserve">; </w:t>
      </w:r>
      <w:r w:rsidR="00C73F71" w:rsidRPr="00E669CE">
        <w:rPr>
          <w:rFonts w:ascii="Book Antiqua" w:hAnsi="Book Antiqua"/>
        </w:rPr>
        <w:t>y</w:t>
      </w:r>
    </w:p>
    <w:p w:rsidR="00E669CE" w:rsidRPr="00E669CE" w:rsidRDefault="00E669CE" w:rsidP="00E669CE">
      <w:pPr>
        <w:keepNext/>
        <w:spacing w:before="240" w:after="60"/>
        <w:rPr>
          <w:rFonts w:ascii="Book Antiqua" w:hAnsi="Book Antiqua"/>
          <w:b/>
        </w:rPr>
      </w:pPr>
      <w:r w:rsidRPr="00E669CE">
        <w:rPr>
          <w:rFonts w:ascii="Book Antiqua" w:hAnsi="Book Antiqua"/>
          <w:b/>
        </w:rPr>
        <w:t>CONSIDERANDO:</w:t>
      </w:r>
    </w:p>
    <w:p w:rsidR="009F28C6" w:rsidRPr="00E669CE" w:rsidRDefault="00E669CE" w:rsidP="00E669C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E48E9" w:rsidRPr="00E669CE">
        <w:rPr>
          <w:rFonts w:ascii="Book Antiqua" w:hAnsi="Book Antiqua"/>
        </w:rPr>
        <w:t>Que en el mismo el Sr</w:t>
      </w:r>
      <w:r>
        <w:rPr>
          <w:rFonts w:ascii="Book Antiqua" w:hAnsi="Book Antiqua"/>
        </w:rPr>
        <w:t xml:space="preserve">. </w:t>
      </w:r>
      <w:r w:rsidR="005E48E9" w:rsidRPr="00E669CE">
        <w:rPr>
          <w:rFonts w:ascii="Book Antiqua" w:hAnsi="Book Antiqua"/>
        </w:rPr>
        <w:t>Manuel Godoy</w:t>
      </w:r>
      <w:r>
        <w:rPr>
          <w:rFonts w:ascii="Book Antiqua" w:hAnsi="Book Antiqua"/>
        </w:rPr>
        <w:t xml:space="preserve">, </w:t>
      </w:r>
      <w:r w:rsidR="005E48E9" w:rsidRPr="00E669CE">
        <w:rPr>
          <w:rFonts w:ascii="Book Antiqua" w:hAnsi="Book Antiqua"/>
        </w:rPr>
        <w:t>solicita la factibilidad de unificación y división de dos terrenos ubicados en calle Caracas y Aragón registrados con los Padrones N</w:t>
      </w:r>
      <w:r>
        <w:rPr>
          <w:rFonts w:ascii="Book Antiqua" w:hAnsi="Book Antiqua"/>
        </w:rPr>
        <w:t xml:space="preserve">º </w:t>
      </w:r>
      <w:r w:rsidR="005E48E9" w:rsidRPr="00E669CE">
        <w:rPr>
          <w:rFonts w:ascii="Book Antiqua" w:hAnsi="Book Antiqua"/>
        </w:rPr>
        <w:t>483</w:t>
      </w:r>
      <w:r>
        <w:rPr>
          <w:rFonts w:ascii="Book Antiqua" w:hAnsi="Book Antiqua"/>
        </w:rPr>
        <w:t xml:space="preserve">. </w:t>
      </w:r>
      <w:r w:rsidR="005E48E9" w:rsidRPr="00E669CE">
        <w:rPr>
          <w:rFonts w:ascii="Book Antiqua" w:hAnsi="Book Antiqua"/>
        </w:rPr>
        <w:t>706 y 483</w:t>
      </w:r>
      <w:r>
        <w:rPr>
          <w:rFonts w:ascii="Book Antiqua" w:hAnsi="Book Antiqua"/>
        </w:rPr>
        <w:t xml:space="preserve">. </w:t>
      </w:r>
      <w:r w:rsidR="005E48E9" w:rsidRPr="00E669CE">
        <w:rPr>
          <w:rFonts w:ascii="Book Antiqua" w:hAnsi="Book Antiqua"/>
        </w:rPr>
        <w:t>707</w:t>
      </w:r>
      <w:r>
        <w:rPr>
          <w:rFonts w:ascii="Book Antiqua" w:hAnsi="Book Antiqua"/>
        </w:rPr>
        <w:t xml:space="preserve">; </w:t>
      </w:r>
    </w:p>
    <w:p w:rsidR="009F28C6" w:rsidRPr="00E669CE" w:rsidRDefault="00C73F71" w:rsidP="00E669CE">
      <w:pPr>
        <w:keepNext/>
        <w:spacing w:after="180"/>
        <w:jc w:val="both"/>
        <w:rPr>
          <w:rFonts w:ascii="Book Antiqua" w:hAnsi="Book Antiqua"/>
        </w:rPr>
      </w:pPr>
      <w:r w:rsidRPr="00E669CE">
        <w:rPr>
          <w:rFonts w:ascii="Book Antiqua" w:hAnsi="Book Antiqua"/>
        </w:rPr>
        <w:t>Que siendo propietario de ambos terrenos avanzó con la construcción sobre uno de ellos y donó el espacio restante a su hermana</w:t>
      </w:r>
      <w:r w:rsidR="00E669CE">
        <w:rPr>
          <w:rFonts w:ascii="Book Antiqua" w:hAnsi="Book Antiqua"/>
        </w:rPr>
        <w:t xml:space="preserve">; </w:t>
      </w:r>
    </w:p>
    <w:p w:rsidR="009F28C6" w:rsidRPr="00E669CE" w:rsidRDefault="00C73F71" w:rsidP="00E669CE">
      <w:pPr>
        <w:keepNext/>
        <w:spacing w:after="180"/>
        <w:jc w:val="both"/>
        <w:rPr>
          <w:rFonts w:ascii="Book Antiqua" w:hAnsi="Book Antiqua"/>
        </w:rPr>
      </w:pPr>
      <w:r w:rsidRPr="00E669CE">
        <w:rPr>
          <w:rFonts w:ascii="Book Antiqua" w:hAnsi="Book Antiqua"/>
        </w:rPr>
        <w:t>Que es su anhelo regularizar esta donación</w:t>
      </w:r>
      <w:r w:rsidR="00E669CE">
        <w:rPr>
          <w:rFonts w:ascii="Book Antiqua" w:hAnsi="Book Antiqua"/>
        </w:rPr>
        <w:t xml:space="preserve">; </w:t>
      </w:r>
    </w:p>
    <w:p w:rsidR="009F28C6" w:rsidRPr="00E669CE" w:rsidRDefault="00C73F71" w:rsidP="00E669CE">
      <w:pPr>
        <w:keepNext/>
        <w:spacing w:after="180"/>
        <w:jc w:val="both"/>
        <w:rPr>
          <w:rFonts w:ascii="Book Antiqua" w:hAnsi="Book Antiqua"/>
        </w:rPr>
      </w:pPr>
      <w:r w:rsidRPr="00E669CE">
        <w:rPr>
          <w:rFonts w:ascii="Book Antiqua" w:hAnsi="Book Antiqua"/>
        </w:rPr>
        <w:t>Que es un vecino pionero de Yerba Buena</w:t>
      </w:r>
      <w:r w:rsidR="00E669CE">
        <w:rPr>
          <w:rFonts w:ascii="Book Antiqua" w:hAnsi="Book Antiqua"/>
        </w:rPr>
        <w:t xml:space="preserve">, </w:t>
      </w:r>
      <w:r w:rsidRPr="00E669CE">
        <w:rPr>
          <w:rFonts w:ascii="Book Antiqua" w:hAnsi="Book Antiqua"/>
        </w:rPr>
        <w:t>habitando en el lugar desde el año 1974</w:t>
      </w:r>
      <w:r w:rsidR="00E669CE">
        <w:rPr>
          <w:rFonts w:ascii="Book Antiqua" w:hAnsi="Book Antiqua"/>
        </w:rPr>
        <w:t xml:space="preserve">, </w:t>
      </w:r>
      <w:r w:rsidRPr="00E669CE">
        <w:rPr>
          <w:rFonts w:ascii="Book Antiqua" w:hAnsi="Book Antiqua"/>
        </w:rPr>
        <w:t>desempeñando una actividad comercial desde que nuestra Ciudad era Comuna</w:t>
      </w:r>
      <w:r w:rsidR="00E669CE">
        <w:rPr>
          <w:rFonts w:ascii="Book Antiqua" w:hAnsi="Book Antiqua"/>
        </w:rPr>
        <w:t xml:space="preserve">; </w:t>
      </w:r>
    </w:p>
    <w:p w:rsidR="009F28C6" w:rsidRPr="00E669CE" w:rsidRDefault="005E48E9" w:rsidP="00E669CE">
      <w:pPr>
        <w:keepNext/>
        <w:spacing w:after="180"/>
        <w:jc w:val="both"/>
        <w:rPr>
          <w:rFonts w:ascii="Book Antiqua" w:hAnsi="Book Antiqua"/>
        </w:rPr>
      </w:pPr>
      <w:r w:rsidRPr="00E669CE">
        <w:rPr>
          <w:rFonts w:ascii="Book Antiqua" w:hAnsi="Book Antiqua"/>
        </w:rPr>
        <w:t>Que es respetuoso de las normas Municipales lo cual demostró en el año 1978</w:t>
      </w:r>
      <w:r w:rsidR="00E669CE">
        <w:rPr>
          <w:rFonts w:ascii="Book Antiqua" w:hAnsi="Book Antiqua"/>
        </w:rPr>
        <w:t xml:space="preserve">, </w:t>
      </w:r>
      <w:r w:rsidRPr="00E669CE">
        <w:rPr>
          <w:rFonts w:ascii="Book Antiqua" w:hAnsi="Book Antiqua"/>
        </w:rPr>
        <w:t>al cumplir con el retranqueo de 2</w:t>
      </w:r>
      <w:r w:rsidR="00E669CE">
        <w:rPr>
          <w:rFonts w:ascii="Book Antiqua" w:hAnsi="Book Antiqua"/>
        </w:rPr>
        <w:t xml:space="preserve">, </w:t>
      </w:r>
      <w:r w:rsidRPr="00E669CE">
        <w:rPr>
          <w:rFonts w:ascii="Book Antiqua" w:hAnsi="Book Antiqua"/>
        </w:rPr>
        <w:t>00mts sobre calle Aragón y ochava</w:t>
      </w:r>
      <w:r w:rsidR="00E669CE">
        <w:rPr>
          <w:rFonts w:ascii="Book Antiqua" w:hAnsi="Book Antiqua"/>
        </w:rPr>
        <w:t xml:space="preserve">; </w:t>
      </w:r>
    </w:p>
    <w:p w:rsidR="009F28C6" w:rsidRPr="00E669CE" w:rsidRDefault="00C73F71" w:rsidP="00E669CE">
      <w:pPr>
        <w:keepNext/>
        <w:spacing w:after="180"/>
        <w:jc w:val="both"/>
        <w:rPr>
          <w:rFonts w:ascii="Book Antiqua" w:hAnsi="Book Antiqua"/>
        </w:rPr>
      </w:pPr>
      <w:r w:rsidRPr="00E669CE">
        <w:rPr>
          <w:rFonts w:ascii="Book Antiqua" w:hAnsi="Book Antiqua"/>
        </w:rPr>
        <w:t>Que por todo lo expuesto y por la facultad de este Honorable Cuerpo</w:t>
      </w:r>
      <w:r w:rsidR="00E669CE">
        <w:rPr>
          <w:rFonts w:ascii="Book Antiqua" w:hAnsi="Book Antiqua"/>
        </w:rPr>
        <w:t xml:space="preserve">, </w:t>
      </w:r>
      <w:r w:rsidRPr="00E669CE">
        <w:rPr>
          <w:rFonts w:ascii="Book Antiqua" w:hAnsi="Book Antiqua"/>
        </w:rPr>
        <w:t>es oportuno otorgar la vía de excepción solicitada</w:t>
      </w:r>
      <w:r w:rsidR="00E669CE">
        <w:rPr>
          <w:rFonts w:ascii="Book Antiqua" w:hAnsi="Book Antiqua"/>
        </w:rPr>
        <w:t xml:space="preserve">, considerando </w:t>
      </w:r>
      <w:r w:rsidR="005E48E9" w:rsidRPr="00E669CE">
        <w:rPr>
          <w:rFonts w:ascii="Book Antiqua" w:hAnsi="Book Antiqua"/>
        </w:rPr>
        <w:t>C</w:t>
      </w:r>
      <w:r w:rsidRPr="00E669CE">
        <w:rPr>
          <w:rFonts w:ascii="Book Antiqua" w:hAnsi="Book Antiqua"/>
        </w:rPr>
        <w:t>el destino de la misma y que esta unificación y posterior división no modificaría el paisaje urbanístico de la zona</w:t>
      </w:r>
      <w:r w:rsidR="00E669CE">
        <w:rPr>
          <w:rFonts w:ascii="Book Antiqua" w:hAnsi="Book Antiqua"/>
        </w:rPr>
        <w:t xml:space="preserve">; </w:t>
      </w:r>
    </w:p>
    <w:p w:rsidR="00327504" w:rsidRPr="00E669CE" w:rsidRDefault="00E669CE" w:rsidP="00E669C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669C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F28C6" w:rsidRPr="00E669CE" w:rsidRDefault="00E669CE" w:rsidP="00E669CE">
      <w:pPr>
        <w:keepNext/>
        <w:spacing w:after="180"/>
        <w:jc w:val="both"/>
        <w:rPr>
          <w:rFonts w:ascii="Book Antiqua" w:hAnsi="Book Antiqua"/>
          <w:bCs/>
        </w:rPr>
      </w:pPr>
      <w:r w:rsidRPr="00E669CE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E48E9" w:rsidRPr="00E669CE">
        <w:rPr>
          <w:rFonts w:ascii="Book Antiqua" w:hAnsi="Book Antiqua"/>
        </w:rPr>
        <w:t>OTORGASE la vía de excepción solicitada por el Sr</w:t>
      </w:r>
      <w:r>
        <w:rPr>
          <w:rFonts w:ascii="Book Antiqua" w:hAnsi="Book Antiqua"/>
        </w:rPr>
        <w:t xml:space="preserve">. </w:t>
      </w:r>
      <w:r w:rsidR="005E48E9" w:rsidRPr="00E669CE">
        <w:rPr>
          <w:rFonts w:ascii="Book Antiqua" w:hAnsi="Book Antiqua"/>
        </w:rPr>
        <w:t>Manuel María Godoy</w:t>
      </w:r>
      <w:r>
        <w:rPr>
          <w:rFonts w:ascii="Book Antiqua" w:hAnsi="Book Antiqua"/>
        </w:rPr>
        <w:t xml:space="preserve">, </w:t>
      </w:r>
      <w:r w:rsidR="005E48E9" w:rsidRPr="00E669CE">
        <w:rPr>
          <w:rFonts w:ascii="Book Antiqua" w:hAnsi="Book Antiqua"/>
        </w:rPr>
        <w:t>para unificar los terrenos Padrones N</w:t>
      </w:r>
      <w:r>
        <w:rPr>
          <w:rFonts w:ascii="Book Antiqua" w:hAnsi="Book Antiqua"/>
        </w:rPr>
        <w:t xml:space="preserve">º </w:t>
      </w:r>
      <w:r w:rsidR="005E48E9" w:rsidRPr="00E669CE">
        <w:rPr>
          <w:rFonts w:ascii="Book Antiqua" w:hAnsi="Book Antiqua"/>
        </w:rPr>
        <w:t>483</w:t>
      </w:r>
      <w:r>
        <w:rPr>
          <w:rFonts w:ascii="Book Antiqua" w:hAnsi="Book Antiqua"/>
        </w:rPr>
        <w:t xml:space="preserve">. </w:t>
      </w:r>
      <w:r w:rsidR="005E48E9" w:rsidRPr="00E669CE">
        <w:rPr>
          <w:rFonts w:ascii="Book Antiqua" w:hAnsi="Book Antiqua"/>
        </w:rPr>
        <w:t>706 y 483</w:t>
      </w:r>
      <w:r>
        <w:rPr>
          <w:rFonts w:ascii="Book Antiqua" w:hAnsi="Book Antiqua"/>
        </w:rPr>
        <w:t xml:space="preserve">. </w:t>
      </w:r>
      <w:r w:rsidR="005E48E9" w:rsidRPr="00E669CE">
        <w:rPr>
          <w:rFonts w:ascii="Book Antiqua" w:hAnsi="Book Antiqua"/>
        </w:rPr>
        <w:t>707 y dividir posteriormente el mismo en dos terrenos</w:t>
      </w:r>
      <w:r>
        <w:rPr>
          <w:rFonts w:ascii="Book Antiqua" w:hAnsi="Book Antiqua"/>
        </w:rPr>
        <w:t xml:space="preserve">, </w:t>
      </w:r>
      <w:r w:rsidR="005E48E9" w:rsidRPr="00E669CE">
        <w:rPr>
          <w:rFonts w:ascii="Book Antiqua" w:hAnsi="Book Antiqua"/>
        </w:rPr>
        <w:t>uno de 10</w:t>
      </w:r>
      <w:r>
        <w:rPr>
          <w:rFonts w:ascii="Book Antiqua" w:hAnsi="Book Antiqua"/>
        </w:rPr>
        <w:t xml:space="preserve">, </w:t>
      </w:r>
      <w:r w:rsidR="005E48E9" w:rsidRPr="00E669CE">
        <w:rPr>
          <w:rFonts w:ascii="Book Antiqua" w:hAnsi="Book Antiqua"/>
        </w:rPr>
        <w:t>19mts de frente por 30</w:t>
      </w:r>
      <w:r>
        <w:rPr>
          <w:rFonts w:ascii="Book Antiqua" w:hAnsi="Book Antiqua"/>
        </w:rPr>
        <w:t xml:space="preserve">, </w:t>
      </w:r>
      <w:r w:rsidR="005E48E9" w:rsidRPr="00E669CE">
        <w:rPr>
          <w:rFonts w:ascii="Book Antiqua" w:hAnsi="Book Antiqua"/>
        </w:rPr>
        <w:t>36 de fondo y otro de 8</w:t>
      </w:r>
      <w:r>
        <w:rPr>
          <w:rFonts w:ascii="Book Antiqua" w:hAnsi="Book Antiqua"/>
        </w:rPr>
        <w:t xml:space="preserve">, </w:t>
      </w:r>
      <w:r w:rsidR="005E48E9" w:rsidRPr="00E669CE">
        <w:rPr>
          <w:rFonts w:ascii="Book Antiqua" w:hAnsi="Book Antiqua"/>
        </w:rPr>
        <w:t>56mts de frente</w:t>
      </w:r>
      <w:r>
        <w:rPr>
          <w:rFonts w:ascii="Book Antiqua" w:hAnsi="Book Antiqua"/>
        </w:rPr>
        <w:t xml:space="preserve">, </w:t>
      </w:r>
      <w:r w:rsidR="005E48E9" w:rsidRPr="00E669CE">
        <w:rPr>
          <w:rFonts w:ascii="Book Antiqua" w:hAnsi="Book Antiqua"/>
        </w:rPr>
        <w:t>por 30</w:t>
      </w:r>
      <w:r>
        <w:rPr>
          <w:rFonts w:ascii="Book Antiqua" w:hAnsi="Book Antiqua"/>
        </w:rPr>
        <w:t xml:space="preserve">, </w:t>
      </w:r>
      <w:r w:rsidR="005E48E9" w:rsidRPr="00E669CE">
        <w:rPr>
          <w:rFonts w:ascii="Book Antiqua" w:hAnsi="Book Antiqua"/>
        </w:rPr>
        <w:t>36mts de fondo</w:t>
      </w:r>
      <w:r>
        <w:rPr>
          <w:rFonts w:ascii="Book Antiqua" w:hAnsi="Book Antiqua"/>
        </w:rPr>
        <w:t xml:space="preserve">, </w:t>
      </w:r>
      <w:r w:rsidR="005E48E9" w:rsidRPr="00E669CE">
        <w:rPr>
          <w:rFonts w:ascii="Book Antiqua" w:hAnsi="Book Antiqua"/>
        </w:rPr>
        <w:t>con Padrones independientes</w:t>
      </w:r>
      <w:r>
        <w:rPr>
          <w:rFonts w:ascii="Book Antiqua" w:hAnsi="Book Antiqua"/>
        </w:rPr>
        <w:t xml:space="preserve">. </w:t>
      </w:r>
    </w:p>
    <w:p w:rsidR="00F743FC" w:rsidRPr="00E669CE" w:rsidRDefault="00E669CE" w:rsidP="00E669CE">
      <w:pPr>
        <w:keepNext/>
        <w:spacing w:after="180"/>
        <w:jc w:val="both"/>
        <w:rPr>
          <w:rFonts w:ascii="Book Antiqua" w:hAnsi="Book Antiqua"/>
          <w:bCs/>
        </w:rPr>
      </w:pPr>
      <w:r w:rsidRPr="00E669C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73F71" w:rsidRPr="00E669CE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3F71" w:rsidRPr="00E669CE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F743FC" w:rsidRPr="00E669CE" w:rsidSect="00E669CE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43FC" w:rsidRDefault="00C73F71">
      <w:r>
        <w:separator/>
      </w:r>
    </w:p>
  </w:endnote>
  <w:endnote w:type="continuationSeparator" w:id="0">
    <w:p w:rsidR="00F743FC" w:rsidRDefault="00C73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3FC" w:rsidRDefault="008C763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73F7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743FC" w:rsidRDefault="00F743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3FC" w:rsidRPr="001F1969" w:rsidRDefault="00F743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43FC" w:rsidRDefault="00C73F71">
      <w:r>
        <w:separator/>
      </w:r>
    </w:p>
  </w:footnote>
  <w:footnote w:type="continuationSeparator" w:id="0">
    <w:p w:rsidR="00F743FC" w:rsidRDefault="00C73F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73F71"/>
    <w:rsid w:val="00004C8A"/>
    <w:rsid w:val="000266B2"/>
    <w:rsid w:val="000A3B10"/>
    <w:rsid w:val="001510D5"/>
    <w:rsid w:val="00171701"/>
    <w:rsid w:val="0017569C"/>
    <w:rsid w:val="001F1969"/>
    <w:rsid w:val="00327504"/>
    <w:rsid w:val="003B1091"/>
    <w:rsid w:val="003F7205"/>
    <w:rsid w:val="0042078A"/>
    <w:rsid w:val="00444761"/>
    <w:rsid w:val="00496CF8"/>
    <w:rsid w:val="0056192F"/>
    <w:rsid w:val="00590D9D"/>
    <w:rsid w:val="005E48E9"/>
    <w:rsid w:val="00695A92"/>
    <w:rsid w:val="006D718B"/>
    <w:rsid w:val="007440DF"/>
    <w:rsid w:val="007676DB"/>
    <w:rsid w:val="007B71D9"/>
    <w:rsid w:val="007E34F5"/>
    <w:rsid w:val="007E5830"/>
    <w:rsid w:val="00835C72"/>
    <w:rsid w:val="008606C8"/>
    <w:rsid w:val="008C7634"/>
    <w:rsid w:val="00907EF4"/>
    <w:rsid w:val="0097769D"/>
    <w:rsid w:val="00980EB4"/>
    <w:rsid w:val="009F28C6"/>
    <w:rsid w:val="00A607D7"/>
    <w:rsid w:val="00AB18D8"/>
    <w:rsid w:val="00AC2840"/>
    <w:rsid w:val="00AD1AD1"/>
    <w:rsid w:val="00B21335"/>
    <w:rsid w:val="00B42C56"/>
    <w:rsid w:val="00B83D5E"/>
    <w:rsid w:val="00C27FD2"/>
    <w:rsid w:val="00C73DBE"/>
    <w:rsid w:val="00C73F71"/>
    <w:rsid w:val="00CA4434"/>
    <w:rsid w:val="00D35AC3"/>
    <w:rsid w:val="00E54519"/>
    <w:rsid w:val="00E669CE"/>
    <w:rsid w:val="00F743FC"/>
    <w:rsid w:val="00FA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F4B46BA-2FFE-4DDC-8918-9FCB15DE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43F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743F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743F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743F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743F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743F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F743F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F743FC"/>
  </w:style>
  <w:style w:type="paragraph" w:styleId="Sangradetextonormal">
    <w:name w:val="Body Text Indent"/>
    <w:basedOn w:val="Normal"/>
    <w:semiHidden/>
    <w:rsid w:val="00F743FC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F743F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F743FC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E545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451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2017-10-04T15:20:00Z</cp:lastPrinted>
  <dcterms:created xsi:type="dcterms:W3CDTF">2017-05-11T14:13:00Z</dcterms:created>
  <dcterms:modified xsi:type="dcterms:W3CDTF">2018-07-06T13:52:00Z</dcterms:modified>
</cp:coreProperties>
</file>