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500" w:rsidRPr="006E3500" w:rsidRDefault="006E3500" w:rsidP="006E350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6E3500">
        <w:rPr>
          <w:rFonts w:ascii="Book Antiqua" w:hAnsi="Book Antiqua"/>
          <w:bCs/>
        </w:rPr>
        <w:t>Yerba Buena, 15 de Septiembre de 2011</w:t>
      </w:r>
    </w:p>
    <w:p w:rsidR="006E3500" w:rsidRPr="006E3500" w:rsidRDefault="006E3500" w:rsidP="006E350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6E3500">
        <w:rPr>
          <w:rFonts w:ascii="Book Antiqua" w:hAnsi="Book Antiqua"/>
          <w:b/>
          <w:bCs/>
        </w:rPr>
        <w:t>ORDENANZA Nº 1806</w:t>
      </w:r>
    </w:p>
    <w:p w:rsidR="006E3500" w:rsidRPr="006E3500" w:rsidRDefault="006E3500" w:rsidP="006E350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6E3500">
        <w:rPr>
          <w:rFonts w:ascii="Book Antiqua" w:hAnsi="Book Antiqua"/>
          <w:b/>
          <w:bCs/>
        </w:rPr>
        <w:t>VISTO:</w:t>
      </w:r>
    </w:p>
    <w:p w:rsidR="006B656A" w:rsidRPr="006E3500" w:rsidRDefault="006E3500" w:rsidP="006E350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F690E" w:rsidRPr="006E3500">
        <w:rPr>
          <w:rFonts w:ascii="Book Antiqua" w:hAnsi="Book Antiqua"/>
        </w:rPr>
        <w:t xml:space="preserve">La Ordenanza </w:t>
      </w:r>
      <w:r w:rsidR="00C96849" w:rsidRPr="006E3500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7F690E" w:rsidRPr="006E3500">
        <w:rPr>
          <w:rFonts w:ascii="Book Antiqua" w:hAnsi="Book Antiqua"/>
        </w:rPr>
        <w:t>1301 del 31/07/2003 y el pedido efectuado por el Pbro</w:t>
      </w:r>
      <w:r>
        <w:rPr>
          <w:rFonts w:ascii="Book Antiqua" w:hAnsi="Book Antiqua"/>
        </w:rPr>
        <w:t xml:space="preserve">. </w:t>
      </w:r>
      <w:r w:rsidR="007F690E" w:rsidRPr="006E3500">
        <w:rPr>
          <w:rFonts w:ascii="Book Antiqua" w:hAnsi="Book Antiqua"/>
        </w:rPr>
        <w:t>Lic</w:t>
      </w:r>
      <w:r>
        <w:rPr>
          <w:rFonts w:ascii="Book Antiqua" w:hAnsi="Book Antiqua"/>
        </w:rPr>
        <w:t xml:space="preserve">. </w:t>
      </w:r>
      <w:r w:rsidR="00C96849" w:rsidRPr="006E3500">
        <w:rPr>
          <w:rFonts w:ascii="Book Antiqua" w:hAnsi="Book Antiqua"/>
        </w:rPr>
        <w:t>Héctor</w:t>
      </w:r>
      <w:r w:rsidR="007F690E" w:rsidRPr="006E3500">
        <w:rPr>
          <w:rFonts w:ascii="Book Antiqua" w:hAnsi="Book Antiqua"/>
        </w:rPr>
        <w:t xml:space="preserve"> Hugo Luna y los vecinos del Barrio Los Alisos y Barrio Municipal</w:t>
      </w:r>
      <w:r>
        <w:rPr>
          <w:rFonts w:ascii="Book Antiqua" w:hAnsi="Book Antiqua"/>
        </w:rPr>
        <w:t xml:space="preserve">, </w:t>
      </w:r>
      <w:r w:rsidR="007F690E" w:rsidRPr="006E3500">
        <w:rPr>
          <w:rFonts w:ascii="Book Antiqua" w:hAnsi="Book Antiqua"/>
        </w:rPr>
        <w:t>por el cual solicitan el cambio de terrenos donados por la citada Ordenanza</w:t>
      </w:r>
      <w:r>
        <w:rPr>
          <w:rFonts w:ascii="Book Antiqua" w:hAnsi="Book Antiqua"/>
        </w:rPr>
        <w:t xml:space="preserve">, </w:t>
      </w:r>
      <w:r w:rsidR="007F690E" w:rsidRPr="006E3500">
        <w:rPr>
          <w:rFonts w:ascii="Book Antiqua" w:hAnsi="Book Antiqua"/>
        </w:rPr>
        <w:t xml:space="preserve">para la </w:t>
      </w:r>
      <w:r w:rsidR="00C96849" w:rsidRPr="006E3500">
        <w:rPr>
          <w:rFonts w:ascii="Book Antiqua" w:hAnsi="Book Antiqua"/>
        </w:rPr>
        <w:t>construcción</w:t>
      </w:r>
      <w:r w:rsidR="007F690E" w:rsidRPr="006E3500">
        <w:rPr>
          <w:rFonts w:ascii="Book Antiqua" w:hAnsi="Book Antiqua"/>
        </w:rPr>
        <w:t xml:space="preserve"> de una capilla</w:t>
      </w:r>
      <w:r>
        <w:rPr>
          <w:rFonts w:ascii="Book Antiqua" w:hAnsi="Book Antiqua"/>
        </w:rPr>
        <w:t xml:space="preserve">, </w:t>
      </w:r>
      <w:r w:rsidR="007F690E" w:rsidRPr="006E3500">
        <w:rPr>
          <w:rFonts w:ascii="Book Antiqua" w:hAnsi="Book Antiqua"/>
        </w:rPr>
        <w:t>un destacamento policial y juegos infantiles</w:t>
      </w:r>
      <w:r>
        <w:rPr>
          <w:rFonts w:ascii="Book Antiqua" w:hAnsi="Book Antiqua"/>
        </w:rPr>
        <w:t xml:space="preserve">; </w:t>
      </w:r>
      <w:r w:rsidR="00870CFD" w:rsidRPr="006E3500">
        <w:rPr>
          <w:rFonts w:ascii="Book Antiqua" w:hAnsi="Book Antiqua"/>
        </w:rPr>
        <w:t>y</w:t>
      </w:r>
    </w:p>
    <w:p w:rsidR="006E3500" w:rsidRPr="006E3500" w:rsidRDefault="006E3500" w:rsidP="006E3500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6E3500">
        <w:rPr>
          <w:rFonts w:ascii="Book Antiqua" w:hAnsi="Book Antiqua"/>
          <w:b/>
          <w:bCs/>
          <w:lang w:val="es-AR"/>
        </w:rPr>
        <w:t>CONSIDERANDO:</w:t>
      </w:r>
    </w:p>
    <w:p w:rsidR="00B95004" w:rsidRPr="006E3500" w:rsidRDefault="006E350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70CFD" w:rsidRPr="006E3500">
        <w:rPr>
          <w:rFonts w:ascii="Book Antiqua" w:hAnsi="Book Antiqua"/>
          <w:bCs/>
          <w:lang w:val="es-AR"/>
        </w:rPr>
        <w:t>Que</w:t>
      </w:r>
      <w:r w:rsidR="007F690E" w:rsidRPr="006E3500">
        <w:rPr>
          <w:rFonts w:ascii="Book Antiqua" w:hAnsi="Book Antiqua"/>
          <w:bCs/>
          <w:lang w:val="es-AR"/>
        </w:rPr>
        <w:t xml:space="preserve"> la </w:t>
      </w:r>
      <w:r w:rsidR="002E2ECF" w:rsidRPr="006E3500">
        <w:rPr>
          <w:rFonts w:ascii="Book Antiqua" w:hAnsi="Book Antiqua"/>
          <w:bCs/>
          <w:lang w:val="es-AR"/>
        </w:rPr>
        <w:t>construcción</w:t>
      </w:r>
      <w:r w:rsidR="007F690E" w:rsidRPr="006E3500">
        <w:rPr>
          <w:rFonts w:ascii="Book Antiqua" w:hAnsi="Book Antiqua"/>
          <w:bCs/>
          <w:lang w:val="es-AR"/>
        </w:rPr>
        <w:t xml:space="preserve"> de un destacamento policial va a permitir a todos los vecinos vivir en un ámbito resguardado por una mayor seguridad</w:t>
      </w:r>
      <w:r>
        <w:rPr>
          <w:rFonts w:ascii="Book Antiqua" w:hAnsi="Book Antiqua"/>
          <w:bCs/>
          <w:lang w:val="es-AR"/>
        </w:rPr>
        <w:t xml:space="preserve">; </w:t>
      </w:r>
    </w:p>
    <w:p w:rsidR="00B95004" w:rsidRPr="006E3500" w:rsidRDefault="007F690E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lang w:val="es-AR"/>
        </w:rPr>
        <w:t xml:space="preserve">Que en la zona de influencia del inmueble donde se </w:t>
      </w:r>
      <w:r w:rsidR="003970B0" w:rsidRPr="006E3500">
        <w:rPr>
          <w:rFonts w:ascii="Book Antiqua" w:hAnsi="Book Antiqua"/>
          <w:bCs/>
          <w:lang w:val="es-AR"/>
        </w:rPr>
        <w:t>construirá</w:t>
      </w:r>
      <w:r w:rsidRPr="006E3500">
        <w:rPr>
          <w:rFonts w:ascii="Book Antiqua" w:hAnsi="Book Antiqua"/>
          <w:bCs/>
          <w:lang w:val="es-AR"/>
        </w:rPr>
        <w:t xml:space="preserve"> una capilla</w:t>
      </w:r>
      <w:r w:rsidR="006E3500">
        <w:rPr>
          <w:rFonts w:ascii="Book Antiqua" w:hAnsi="Book Antiqua"/>
          <w:bCs/>
          <w:lang w:val="es-AR"/>
        </w:rPr>
        <w:t xml:space="preserve">, </w:t>
      </w:r>
      <w:r w:rsidRPr="006E3500">
        <w:rPr>
          <w:rFonts w:ascii="Book Antiqua" w:hAnsi="Book Antiqua"/>
          <w:bCs/>
          <w:lang w:val="es-AR"/>
        </w:rPr>
        <w:t>existen numerosos vecinos no solo del Municipio de Yerba Buena</w:t>
      </w:r>
      <w:r w:rsidR="006E3500">
        <w:rPr>
          <w:rFonts w:ascii="Book Antiqua" w:hAnsi="Book Antiqua"/>
          <w:bCs/>
          <w:lang w:val="es-AR"/>
        </w:rPr>
        <w:t xml:space="preserve">, </w:t>
      </w:r>
      <w:r w:rsidRPr="006E3500">
        <w:rPr>
          <w:rFonts w:ascii="Book Antiqua" w:hAnsi="Book Antiqua"/>
          <w:bCs/>
          <w:lang w:val="es-AR"/>
        </w:rPr>
        <w:t xml:space="preserve">sino </w:t>
      </w:r>
      <w:r w:rsidR="002E2ECF" w:rsidRPr="006E3500">
        <w:rPr>
          <w:rFonts w:ascii="Book Antiqua" w:hAnsi="Book Antiqua"/>
          <w:bCs/>
          <w:lang w:val="es-AR"/>
        </w:rPr>
        <w:t>también</w:t>
      </w:r>
      <w:r w:rsidRPr="006E3500">
        <w:rPr>
          <w:rFonts w:ascii="Book Antiqua" w:hAnsi="Book Antiqua"/>
          <w:bCs/>
          <w:lang w:val="es-AR"/>
        </w:rPr>
        <w:t xml:space="preserve"> de las Municipalidades vecinas</w:t>
      </w:r>
      <w:r w:rsidR="006E3500">
        <w:rPr>
          <w:rFonts w:ascii="Book Antiqua" w:hAnsi="Book Antiqua"/>
          <w:bCs/>
          <w:lang w:val="es-AR"/>
        </w:rPr>
        <w:t xml:space="preserve">, </w:t>
      </w:r>
      <w:r w:rsidRPr="006E3500">
        <w:rPr>
          <w:rFonts w:ascii="Book Antiqua" w:hAnsi="Book Antiqua"/>
          <w:bCs/>
          <w:lang w:val="es-AR"/>
        </w:rPr>
        <w:t>los cuales plantean la necesidad de un templo religioso</w:t>
      </w:r>
      <w:r w:rsidR="006E3500">
        <w:rPr>
          <w:rFonts w:ascii="Book Antiqua" w:hAnsi="Book Antiqua"/>
          <w:bCs/>
          <w:lang w:val="es-AR"/>
        </w:rPr>
        <w:t xml:space="preserve">; </w:t>
      </w:r>
    </w:p>
    <w:p w:rsidR="00B95004" w:rsidRPr="006E3500" w:rsidRDefault="007F690E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lang w:val="es-AR"/>
        </w:rPr>
        <w:t>Que asimismo</w:t>
      </w:r>
      <w:r w:rsidR="005B65C0" w:rsidRPr="006E3500">
        <w:rPr>
          <w:rFonts w:ascii="Book Antiqua" w:hAnsi="Book Antiqua"/>
          <w:bCs/>
          <w:lang w:val="es-AR"/>
        </w:rPr>
        <w:t xml:space="preserve"> existen terrenos disponibles para la reubicación de los juegos infantiles</w:t>
      </w:r>
      <w:r w:rsidR="006E3500">
        <w:rPr>
          <w:rFonts w:ascii="Book Antiqua" w:hAnsi="Book Antiqua"/>
          <w:bCs/>
          <w:lang w:val="es-AR"/>
        </w:rPr>
        <w:t xml:space="preserve">, </w:t>
      </w:r>
      <w:r w:rsidR="005B65C0" w:rsidRPr="006E3500">
        <w:rPr>
          <w:rFonts w:ascii="Book Antiqua" w:hAnsi="Book Antiqua"/>
          <w:bCs/>
          <w:lang w:val="es-AR"/>
        </w:rPr>
        <w:t xml:space="preserve">permitiendo la </w:t>
      </w:r>
      <w:r w:rsidR="002E2ECF" w:rsidRPr="006E3500">
        <w:rPr>
          <w:rFonts w:ascii="Book Antiqua" w:hAnsi="Book Antiqua"/>
          <w:bCs/>
          <w:lang w:val="es-AR"/>
        </w:rPr>
        <w:t>construcción</w:t>
      </w:r>
      <w:r w:rsidR="005B65C0" w:rsidRPr="006E3500">
        <w:rPr>
          <w:rFonts w:ascii="Book Antiqua" w:hAnsi="Book Antiqua"/>
          <w:bCs/>
          <w:lang w:val="es-AR"/>
        </w:rPr>
        <w:t xml:space="preserve"> de una plazoleta para recreación</w:t>
      </w:r>
      <w:r w:rsidR="006E3500">
        <w:rPr>
          <w:rFonts w:ascii="Book Antiqua" w:hAnsi="Book Antiqua"/>
          <w:bCs/>
          <w:lang w:val="es-AR"/>
        </w:rPr>
        <w:t xml:space="preserve">; </w:t>
      </w:r>
    </w:p>
    <w:p w:rsidR="00B95004" w:rsidRPr="006E3500" w:rsidRDefault="005B65C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lang w:val="es-AR"/>
        </w:rPr>
        <w:t xml:space="preserve">Que </w:t>
      </w:r>
      <w:r w:rsidR="002E2ECF" w:rsidRPr="006E3500">
        <w:rPr>
          <w:rFonts w:ascii="Book Antiqua" w:hAnsi="Book Antiqua"/>
          <w:bCs/>
          <w:lang w:val="es-AR"/>
        </w:rPr>
        <w:t>además</w:t>
      </w:r>
      <w:r w:rsidRPr="006E3500">
        <w:rPr>
          <w:rFonts w:ascii="Book Antiqua" w:hAnsi="Book Antiqua"/>
          <w:bCs/>
          <w:lang w:val="es-AR"/>
        </w:rPr>
        <w:t xml:space="preserve"> es necesario que se construya un </w:t>
      </w:r>
      <w:r w:rsidR="002E2ECF" w:rsidRPr="006E3500">
        <w:rPr>
          <w:rFonts w:ascii="Book Antiqua" w:hAnsi="Book Antiqua"/>
          <w:bCs/>
          <w:lang w:val="es-AR"/>
        </w:rPr>
        <w:t>salón</w:t>
      </w:r>
      <w:r w:rsidRPr="006E3500">
        <w:rPr>
          <w:rFonts w:ascii="Book Antiqua" w:hAnsi="Book Antiqua"/>
          <w:bCs/>
          <w:lang w:val="es-AR"/>
        </w:rPr>
        <w:t xml:space="preserve"> multiuso para beneficio de la Comunidad</w:t>
      </w:r>
      <w:r w:rsidR="006E3500">
        <w:rPr>
          <w:rFonts w:ascii="Book Antiqua" w:hAnsi="Book Antiqua"/>
          <w:bCs/>
          <w:lang w:val="es-AR"/>
        </w:rPr>
        <w:t xml:space="preserve">; </w:t>
      </w:r>
    </w:p>
    <w:p w:rsidR="00B95004" w:rsidRPr="006E3500" w:rsidRDefault="000B5F04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lang w:val="es-AR"/>
        </w:rPr>
        <w:t xml:space="preserve">Que las </w:t>
      </w:r>
      <w:r w:rsidR="00F665F1" w:rsidRPr="006E3500">
        <w:rPr>
          <w:rFonts w:ascii="Book Antiqua" w:hAnsi="Book Antiqua"/>
          <w:bCs/>
          <w:lang w:val="es-AR"/>
        </w:rPr>
        <w:t>áreas</w:t>
      </w:r>
      <w:r w:rsidRPr="006E3500">
        <w:rPr>
          <w:rFonts w:ascii="Book Antiqua" w:hAnsi="Book Antiqua"/>
          <w:bCs/>
          <w:lang w:val="es-AR"/>
        </w:rPr>
        <w:t xml:space="preserve"> </w:t>
      </w:r>
      <w:r w:rsidR="00F665F1" w:rsidRPr="006E3500">
        <w:rPr>
          <w:rFonts w:ascii="Book Antiqua" w:hAnsi="Book Antiqua"/>
          <w:bCs/>
          <w:lang w:val="es-AR"/>
        </w:rPr>
        <w:t>técnicas</w:t>
      </w:r>
      <w:r w:rsidRPr="006E3500">
        <w:rPr>
          <w:rFonts w:ascii="Book Antiqua" w:hAnsi="Book Antiqua"/>
          <w:bCs/>
          <w:lang w:val="es-AR"/>
        </w:rPr>
        <w:t xml:space="preserve"> y </w:t>
      </w:r>
      <w:r w:rsidR="00F665F1" w:rsidRPr="006E3500">
        <w:rPr>
          <w:rFonts w:ascii="Book Antiqua" w:hAnsi="Book Antiqua"/>
          <w:bCs/>
          <w:lang w:val="es-AR"/>
        </w:rPr>
        <w:t>jurídicas</w:t>
      </w:r>
      <w:r w:rsidRPr="006E3500">
        <w:rPr>
          <w:rFonts w:ascii="Book Antiqua" w:hAnsi="Book Antiqua"/>
          <w:bCs/>
          <w:lang w:val="es-AR"/>
        </w:rPr>
        <w:t xml:space="preserve"> de la Municipalidad</w:t>
      </w:r>
      <w:r w:rsidR="006E3500">
        <w:rPr>
          <w:rFonts w:ascii="Book Antiqua" w:hAnsi="Book Antiqua"/>
          <w:bCs/>
          <w:lang w:val="es-AR"/>
        </w:rPr>
        <w:t xml:space="preserve">, </w:t>
      </w:r>
      <w:r w:rsidRPr="006E3500">
        <w:rPr>
          <w:rFonts w:ascii="Book Antiqua" w:hAnsi="Book Antiqua"/>
          <w:bCs/>
          <w:lang w:val="es-AR"/>
        </w:rPr>
        <w:t>se han expedido favorablemente sobre lo solicitado</w:t>
      </w:r>
      <w:r w:rsidR="006E3500">
        <w:rPr>
          <w:rFonts w:ascii="Book Antiqua" w:hAnsi="Book Antiqua"/>
          <w:bCs/>
          <w:lang w:val="es-AR"/>
        </w:rPr>
        <w:t xml:space="preserve">; </w:t>
      </w:r>
    </w:p>
    <w:p w:rsidR="00B95004" w:rsidRPr="006E3500" w:rsidRDefault="005C68FC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lang w:val="es-AR"/>
        </w:rPr>
        <w:t>Que resulta necesario desafectar del dominio público del Estado los terrenos identificados como Padrones Nros</w:t>
      </w:r>
      <w:r w:rsidR="006E3500">
        <w:rPr>
          <w:rFonts w:ascii="Book Antiqua" w:hAnsi="Book Antiqua"/>
          <w:bCs/>
          <w:lang w:val="es-AR"/>
        </w:rPr>
        <w:t xml:space="preserve">. </w:t>
      </w:r>
      <w:r w:rsidRPr="006E3500">
        <w:rPr>
          <w:rFonts w:ascii="Book Antiqua" w:hAnsi="Book Antiqua"/>
          <w:bCs/>
          <w:lang w:val="es-AR"/>
        </w:rPr>
        <w:t>776</w:t>
      </w:r>
      <w:r w:rsidR="006E3500">
        <w:rPr>
          <w:rFonts w:ascii="Book Antiqua" w:hAnsi="Book Antiqua"/>
          <w:bCs/>
          <w:lang w:val="es-AR"/>
        </w:rPr>
        <w:t xml:space="preserve">. </w:t>
      </w:r>
      <w:r w:rsidRPr="006E3500">
        <w:rPr>
          <w:rFonts w:ascii="Book Antiqua" w:hAnsi="Book Antiqua"/>
          <w:bCs/>
          <w:lang w:val="es-AR"/>
        </w:rPr>
        <w:t>951 y 776</w:t>
      </w:r>
      <w:r w:rsidR="006E3500">
        <w:rPr>
          <w:rFonts w:ascii="Book Antiqua" w:hAnsi="Book Antiqua"/>
          <w:bCs/>
          <w:lang w:val="es-AR"/>
        </w:rPr>
        <w:t xml:space="preserve">. </w:t>
      </w:r>
      <w:r w:rsidRPr="006E3500">
        <w:rPr>
          <w:rFonts w:ascii="Book Antiqua" w:hAnsi="Book Antiqua"/>
          <w:bCs/>
          <w:lang w:val="es-AR"/>
        </w:rPr>
        <w:t>952 a fin de poder donarlos al Arzobispado de Tucumán para la construcción de una capilla y al Superior Gobierno de la Provincia de Tucumán para la construcción de un destacamento policial</w:t>
      </w:r>
      <w:r w:rsidR="006E3500">
        <w:rPr>
          <w:rFonts w:ascii="Book Antiqua" w:hAnsi="Book Antiqua"/>
          <w:bCs/>
          <w:lang w:val="es-AR"/>
        </w:rPr>
        <w:t xml:space="preserve">, </w:t>
      </w:r>
      <w:r w:rsidRPr="006E3500">
        <w:rPr>
          <w:rFonts w:ascii="Book Antiqua" w:hAnsi="Book Antiqua"/>
          <w:bCs/>
          <w:lang w:val="es-AR"/>
        </w:rPr>
        <w:t>lo que redundaría en un necesario beneficio para la Comunidad toda</w:t>
      </w:r>
      <w:r w:rsidR="006E3500">
        <w:rPr>
          <w:rFonts w:ascii="Book Antiqua" w:hAnsi="Book Antiqua"/>
          <w:bCs/>
          <w:lang w:val="es-AR"/>
        </w:rPr>
        <w:t xml:space="preserve">; </w:t>
      </w:r>
    </w:p>
    <w:p w:rsidR="00B95004" w:rsidRPr="006E3500" w:rsidRDefault="005B65C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lang w:val="es-AR"/>
        </w:rPr>
        <w:t>Que por tal motivo</w:t>
      </w:r>
      <w:r w:rsidR="006E3500">
        <w:rPr>
          <w:rFonts w:ascii="Book Antiqua" w:hAnsi="Book Antiqua"/>
          <w:bCs/>
          <w:lang w:val="es-AR"/>
        </w:rPr>
        <w:t xml:space="preserve">, </w:t>
      </w:r>
      <w:r w:rsidRPr="006E3500">
        <w:rPr>
          <w:rFonts w:ascii="Book Antiqua" w:hAnsi="Book Antiqua"/>
          <w:bCs/>
          <w:lang w:val="es-AR"/>
        </w:rPr>
        <w:t>el Departamento Ejecutivo Municipal</w:t>
      </w:r>
      <w:r w:rsidR="006E3500">
        <w:rPr>
          <w:rFonts w:ascii="Book Antiqua" w:hAnsi="Book Antiqua"/>
          <w:bCs/>
          <w:lang w:val="es-AR"/>
        </w:rPr>
        <w:t xml:space="preserve">, </w:t>
      </w:r>
      <w:r w:rsidRPr="006E3500">
        <w:rPr>
          <w:rFonts w:ascii="Book Antiqua" w:hAnsi="Book Antiqua"/>
          <w:bCs/>
          <w:lang w:val="es-AR"/>
        </w:rPr>
        <w:t>eleva Proyecto de Ordenanza haciendo eco favorable al pedido efectuado por los vecinos y ésta</w:t>
      </w:r>
      <w:r w:rsidR="002E2ECF" w:rsidRPr="006E3500">
        <w:rPr>
          <w:rFonts w:ascii="Book Antiqua" w:hAnsi="Book Antiqua"/>
          <w:bCs/>
          <w:lang w:val="es-AR"/>
        </w:rPr>
        <w:t xml:space="preserve"> decisión es compartida por el Cuerpo Legisferante</w:t>
      </w:r>
      <w:r w:rsidR="006E3500">
        <w:rPr>
          <w:rFonts w:ascii="Book Antiqua" w:hAnsi="Book Antiqua"/>
          <w:bCs/>
          <w:lang w:val="es-AR"/>
        </w:rPr>
        <w:t xml:space="preserve">; </w:t>
      </w:r>
    </w:p>
    <w:p w:rsidR="002912B3" w:rsidRPr="006E3500" w:rsidRDefault="006E3500" w:rsidP="006E350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E3500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B95004" w:rsidRPr="006E3500" w:rsidRDefault="006E3500" w:rsidP="006E3500">
      <w:pPr>
        <w:keepNext/>
        <w:spacing w:after="180"/>
        <w:jc w:val="both"/>
        <w:rPr>
          <w:rFonts w:ascii="Book Antiqua" w:hAnsi="Book Antiqua"/>
          <w:lang w:val="es-AR"/>
        </w:rPr>
      </w:pPr>
      <w:r w:rsidRPr="006E3500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C96849" w:rsidRPr="006E3500">
        <w:rPr>
          <w:rFonts w:ascii="Book Antiqua" w:hAnsi="Book Antiqua"/>
          <w:lang w:val="es-AR"/>
        </w:rPr>
        <w:t>DEROGASE la Ordenanza N</w:t>
      </w:r>
      <w:r>
        <w:rPr>
          <w:rFonts w:ascii="Book Antiqua" w:hAnsi="Book Antiqua"/>
          <w:lang w:val="es-AR"/>
        </w:rPr>
        <w:t xml:space="preserve">º </w:t>
      </w:r>
      <w:r w:rsidR="00C96849" w:rsidRPr="006E3500">
        <w:rPr>
          <w:rFonts w:ascii="Book Antiqua" w:hAnsi="Book Antiqua"/>
          <w:lang w:val="es-AR"/>
        </w:rPr>
        <w:t>1301 del 31/07/2003</w:t>
      </w:r>
      <w:r>
        <w:rPr>
          <w:rFonts w:ascii="Book Antiqua" w:hAnsi="Book Antiqua"/>
          <w:lang w:val="es-AR"/>
        </w:rPr>
        <w:t xml:space="preserve">; </w:t>
      </w:r>
    </w:p>
    <w:p w:rsidR="00B95004" w:rsidRPr="006E3500" w:rsidRDefault="006E350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5C68FC" w:rsidRPr="006E3500">
        <w:rPr>
          <w:rFonts w:ascii="Book Antiqua" w:hAnsi="Book Antiqua"/>
          <w:bCs/>
          <w:lang w:val="es-AR"/>
        </w:rPr>
        <w:t>DESAFECTASE del Dominio Público del Estado Municipal los terrenos de propiedad de la Municipalidad de Yerba Buena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identificados con los Padrones Nros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776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951 y 776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952</w:t>
      </w:r>
      <w:r>
        <w:rPr>
          <w:rFonts w:ascii="Book Antiqua" w:hAnsi="Book Antiqua"/>
          <w:bCs/>
          <w:lang w:val="es-AR"/>
        </w:rPr>
        <w:t xml:space="preserve">. </w:t>
      </w:r>
    </w:p>
    <w:p w:rsidR="00B95004" w:rsidRPr="006E3500" w:rsidRDefault="006E350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5C68FC" w:rsidRPr="006E3500">
        <w:rPr>
          <w:rFonts w:ascii="Book Antiqua" w:hAnsi="Book Antiqua"/>
          <w:bCs/>
          <w:lang w:val="es-AR"/>
        </w:rPr>
        <w:t>DONASE al Arzobispado de Tucumán el inmueble Padrón N</w:t>
      </w:r>
      <w:r>
        <w:rPr>
          <w:rFonts w:ascii="Book Antiqua" w:hAnsi="Book Antiqua"/>
          <w:bCs/>
          <w:lang w:val="es-AR"/>
        </w:rPr>
        <w:t xml:space="preserve">º </w:t>
      </w:r>
      <w:r w:rsidR="005C68FC" w:rsidRPr="006E3500">
        <w:rPr>
          <w:rFonts w:ascii="Book Antiqua" w:hAnsi="Book Antiqua"/>
          <w:bCs/>
          <w:lang w:val="es-AR"/>
        </w:rPr>
        <w:t>776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951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ubicado en Manzana C 2 del B</w:t>
      </w:r>
      <w:r>
        <w:rPr>
          <w:rFonts w:ascii="Book Antiqua" w:hAnsi="Book Antiqua"/>
          <w:bCs/>
          <w:lang w:val="es-AR"/>
        </w:rPr>
        <w:t xml:space="preserve">º </w:t>
      </w:r>
      <w:r w:rsidR="005C68FC" w:rsidRPr="006E3500">
        <w:rPr>
          <w:rFonts w:ascii="Book Antiqua" w:hAnsi="Book Antiqua"/>
          <w:bCs/>
          <w:lang w:val="es-AR"/>
        </w:rPr>
        <w:t>Los Alisos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para la construcción de una capilla y un salón multiuso para beneficio de la Comunidad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 xml:space="preserve">bajo pena de restituir dicho terreno a la Municipalidad de Yerba Buena en caso de no realizar las </w:t>
      </w:r>
      <w:r w:rsidR="005C68FC" w:rsidRPr="006E3500">
        <w:rPr>
          <w:rFonts w:ascii="Book Antiqua" w:hAnsi="Book Antiqua"/>
          <w:bCs/>
          <w:lang w:val="es-AR"/>
        </w:rPr>
        <w:lastRenderedPageBreak/>
        <w:t>construcciones citadas en el plazo de cinco años a partir de la Publicación de la presente Ordenanza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Se faculta al Departamento Ejecutivo Municipal a través de sus áreas técnicas a aprobar los planos correspondientes</w:t>
      </w:r>
      <w:r>
        <w:rPr>
          <w:rFonts w:ascii="Book Antiqua" w:hAnsi="Book Antiqua"/>
          <w:bCs/>
          <w:lang w:val="es-AR"/>
        </w:rPr>
        <w:t xml:space="preserve">. </w:t>
      </w:r>
    </w:p>
    <w:p w:rsidR="00B95004" w:rsidRPr="006E3500" w:rsidRDefault="006E350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5C68FC" w:rsidRPr="006E3500">
        <w:rPr>
          <w:rFonts w:ascii="Book Antiqua" w:hAnsi="Book Antiqua"/>
          <w:bCs/>
          <w:lang w:val="es-AR"/>
        </w:rPr>
        <w:t>DONASE al Superior Gobierno de la Provincia de Tucumán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un terreno de 1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000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00mts de frente por 1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800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00mts de fondo ubicado en el inmueble de mayor extensión con Padrón N</w:t>
      </w:r>
      <w:r>
        <w:rPr>
          <w:rFonts w:ascii="Book Antiqua" w:hAnsi="Book Antiqua"/>
          <w:bCs/>
          <w:lang w:val="es-AR"/>
        </w:rPr>
        <w:t xml:space="preserve">º </w:t>
      </w:r>
      <w:r w:rsidR="005C68FC" w:rsidRPr="006E3500">
        <w:rPr>
          <w:rFonts w:ascii="Book Antiqua" w:hAnsi="Book Antiqua"/>
          <w:bCs/>
          <w:lang w:val="es-AR"/>
        </w:rPr>
        <w:t>776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952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colindante con las casas de B</w:t>
      </w:r>
      <w:r>
        <w:rPr>
          <w:rFonts w:ascii="Book Antiqua" w:hAnsi="Book Antiqua"/>
          <w:bCs/>
          <w:lang w:val="es-AR"/>
        </w:rPr>
        <w:t xml:space="preserve">º </w:t>
      </w:r>
      <w:r w:rsidR="005C68FC" w:rsidRPr="006E3500">
        <w:rPr>
          <w:rFonts w:ascii="Book Antiqua" w:hAnsi="Book Antiqua"/>
          <w:bCs/>
          <w:lang w:val="es-AR"/>
        </w:rPr>
        <w:t>Los Alisos ubicadas en la Manzana C 2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para la construcción de un destacamento policial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bajo pena de restituir dicho terreno a la Municipalidad de Yerba Buena en caso de no realizar la construcción del citado destacamento en el plazo de dos años a partir de la publicación de la presente Ordenanza y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además facúltase al Departamento Ejecutivo Municipal</w:t>
      </w:r>
      <w:r>
        <w:rPr>
          <w:rFonts w:ascii="Book Antiqua" w:hAnsi="Book Antiqua"/>
          <w:bCs/>
          <w:lang w:val="es-AR"/>
        </w:rPr>
        <w:t xml:space="preserve">, </w:t>
      </w:r>
      <w:r w:rsidR="005C68FC" w:rsidRPr="006E3500">
        <w:rPr>
          <w:rFonts w:ascii="Book Antiqua" w:hAnsi="Book Antiqua"/>
          <w:bCs/>
          <w:lang w:val="es-AR"/>
        </w:rPr>
        <w:t>a través de sus áreas técnicas a aprobar por la vía de excepción los planos de división correspondientes</w:t>
      </w:r>
      <w:r>
        <w:rPr>
          <w:rFonts w:ascii="Book Antiqua" w:hAnsi="Book Antiqua"/>
          <w:bCs/>
          <w:lang w:val="es-AR"/>
        </w:rPr>
        <w:t xml:space="preserve">. </w:t>
      </w:r>
    </w:p>
    <w:p w:rsidR="00B95004" w:rsidRPr="006E3500" w:rsidRDefault="006E350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5C68FC" w:rsidRPr="006E3500">
        <w:rPr>
          <w:rFonts w:ascii="Book Antiqua" w:hAnsi="Book Antiqua"/>
          <w:bCs/>
          <w:lang w:val="es-AR"/>
        </w:rPr>
        <w:t>La municipalidad de Yerba Buena deberá reubicar los juegos infantiles existentes y construir una plazoleta en el remanente que resulte del fraccionamiento del inmueble Padrón N</w:t>
      </w:r>
      <w:r>
        <w:rPr>
          <w:rFonts w:ascii="Book Antiqua" w:hAnsi="Book Antiqua"/>
          <w:bCs/>
          <w:lang w:val="es-AR"/>
        </w:rPr>
        <w:t xml:space="preserve">º </w:t>
      </w:r>
      <w:r w:rsidR="005C68FC" w:rsidRPr="006E3500">
        <w:rPr>
          <w:rFonts w:ascii="Book Antiqua" w:hAnsi="Book Antiqua"/>
          <w:bCs/>
          <w:lang w:val="es-AR"/>
        </w:rPr>
        <w:t>776</w:t>
      </w:r>
      <w:r>
        <w:rPr>
          <w:rFonts w:ascii="Book Antiqua" w:hAnsi="Book Antiqua"/>
          <w:bCs/>
          <w:lang w:val="es-AR"/>
        </w:rPr>
        <w:t xml:space="preserve">. </w:t>
      </w:r>
      <w:r w:rsidR="005C68FC" w:rsidRPr="006E3500">
        <w:rPr>
          <w:rFonts w:ascii="Book Antiqua" w:hAnsi="Book Antiqua"/>
          <w:bCs/>
          <w:lang w:val="es-AR"/>
        </w:rPr>
        <w:t>952</w:t>
      </w:r>
      <w:r>
        <w:rPr>
          <w:rFonts w:ascii="Book Antiqua" w:hAnsi="Book Antiqua"/>
          <w:bCs/>
          <w:lang w:val="es-AR"/>
        </w:rPr>
        <w:t xml:space="preserve">. </w:t>
      </w:r>
    </w:p>
    <w:p w:rsidR="00B95004" w:rsidRPr="006E3500" w:rsidRDefault="006E3500" w:rsidP="006E35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E3500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867B94" w:rsidRPr="006E3500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6E3500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B95004" w:rsidRPr="006E3500" w:rsidSect="006E3500">
      <w:footerReference w:type="default" r:id="rId6"/>
      <w:pgSz w:w="11906" w:h="16838" w:code="5"/>
      <w:pgMar w:top="1417" w:right="1134" w:bottom="1134" w:left="1701" w:header="709" w:footer="709" w:gutter="0"/>
      <w:pgNumType w:start="22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BBC" w:rsidRDefault="00AF6BBC" w:rsidP="00AF6BBC">
      <w:r>
        <w:separator/>
      </w:r>
    </w:p>
  </w:endnote>
  <w:endnote w:type="continuationSeparator" w:id="0">
    <w:p w:rsidR="00AF6BBC" w:rsidRDefault="00AF6BBC" w:rsidP="00AF6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BBC" w:rsidRPr="00686B5B" w:rsidRDefault="00AF6B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BBC" w:rsidRDefault="00AF6BBC" w:rsidP="00AF6BBC">
      <w:r>
        <w:separator/>
      </w:r>
    </w:p>
  </w:footnote>
  <w:footnote w:type="continuationSeparator" w:id="0">
    <w:p w:rsidR="00AF6BBC" w:rsidRDefault="00AF6BBC" w:rsidP="00AF6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2100B"/>
    <w:rsid w:val="0005035D"/>
    <w:rsid w:val="0007507F"/>
    <w:rsid w:val="000771E4"/>
    <w:rsid w:val="000B5F04"/>
    <w:rsid w:val="000C005F"/>
    <w:rsid w:val="000C196F"/>
    <w:rsid w:val="000D266D"/>
    <w:rsid w:val="00131435"/>
    <w:rsid w:val="0013729D"/>
    <w:rsid w:val="00174367"/>
    <w:rsid w:val="00174EF1"/>
    <w:rsid w:val="00187DAC"/>
    <w:rsid w:val="002912B3"/>
    <w:rsid w:val="00294A3C"/>
    <w:rsid w:val="002B1E40"/>
    <w:rsid w:val="002E2ECF"/>
    <w:rsid w:val="003970B0"/>
    <w:rsid w:val="003A37EA"/>
    <w:rsid w:val="003C03E3"/>
    <w:rsid w:val="003C2A0B"/>
    <w:rsid w:val="00425E42"/>
    <w:rsid w:val="0056208A"/>
    <w:rsid w:val="005B1620"/>
    <w:rsid w:val="005B65C0"/>
    <w:rsid w:val="005C43DD"/>
    <w:rsid w:val="005C68FC"/>
    <w:rsid w:val="006110C5"/>
    <w:rsid w:val="006148BB"/>
    <w:rsid w:val="0064120B"/>
    <w:rsid w:val="00675A06"/>
    <w:rsid w:val="00686B5B"/>
    <w:rsid w:val="00693813"/>
    <w:rsid w:val="006B656A"/>
    <w:rsid w:val="006E3500"/>
    <w:rsid w:val="00735702"/>
    <w:rsid w:val="00795152"/>
    <w:rsid w:val="0079569D"/>
    <w:rsid w:val="007B3A84"/>
    <w:rsid w:val="007D2513"/>
    <w:rsid w:val="007F690E"/>
    <w:rsid w:val="008034BC"/>
    <w:rsid w:val="00863B45"/>
    <w:rsid w:val="00867B94"/>
    <w:rsid w:val="00870CFD"/>
    <w:rsid w:val="00874B20"/>
    <w:rsid w:val="00976C62"/>
    <w:rsid w:val="00990347"/>
    <w:rsid w:val="009A19A6"/>
    <w:rsid w:val="009B2C42"/>
    <w:rsid w:val="00A013A7"/>
    <w:rsid w:val="00A31F19"/>
    <w:rsid w:val="00A42ACB"/>
    <w:rsid w:val="00A563FF"/>
    <w:rsid w:val="00AA170F"/>
    <w:rsid w:val="00AC4901"/>
    <w:rsid w:val="00AD7D36"/>
    <w:rsid w:val="00AE6969"/>
    <w:rsid w:val="00AE74CD"/>
    <w:rsid w:val="00AF6BBC"/>
    <w:rsid w:val="00B32D4D"/>
    <w:rsid w:val="00B64410"/>
    <w:rsid w:val="00B83DA0"/>
    <w:rsid w:val="00B84757"/>
    <w:rsid w:val="00B95004"/>
    <w:rsid w:val="00BD2C1C"/>
    <w:rsid w:val="00BE76C9"/>
    <w:rsid w:val="00C324AB"/>
    <w:rsid w:val="00C6576C"/>
    <w:rsid w:val="00C846EE"/>
    <w:rsid w:val="00C96849"/>
    <w:rsid w:val="00D260FA"/>
    <w:rsid w:val="00DE2031"/>
    <w:rsid w:val="00DE444D"/>
    <w:rsid w:val="00E6363D"/>
    <w:rsid w:val="00EE145F"/>
    <w:rsid w:val="00F206C9"/>
    <w:rsid w:val="00F27FDA"/>
    <w:rsid w:val="00F66395"/>
    <w:rsid w:val="00F665F1"/>
    <w:rsid w:val="00FA2CC3"/>
    <w:rsid w:val="00FA5F08"/>
    <w:rsid w:val="00FB3038"/>
    <w:rsid w:val="00FF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F04FA11-743A-428E-8F47-EBB4A2F0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2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4120B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4120B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64120B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64120B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AF6B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F6BB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F6B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F6BB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2018-07-06T14:00:00Z</dcterms:modified>
</cp:coreProperties>
</file>