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F93" w:rsidRPr="006D7F93" w:rsidRDefault="006D7F93" w:rsidP="006D7F93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6D7F93">
        <w:rPr>
          <w:rFonts w:ascii="Book Antiqua" w:hAnsi="Book Antiqua"/>
          <w:bCs/>
          <w:lang w:val="es-AR"/>
        </w:rPr>
        <w:t>Yerba Buena, 17 de Diciembre de 2009</w:t>
      </w:r>
    </w:p>
    <w:p w:rsidR="006D7F93" w:rsidRPr="006D7F93" w:rsidRDefault="006D7F93" w:rsidP="006D7F93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6D7F93">
        <w:rPr>
          <w:rFonts w:ascii="Book Antiqua" w:hAnsi="Book Antiqua"/>
          <w:b/>
          <w:bCs/>
          <w:lang w:val="es-AR"/>
        </w:rPr>
        <w:t>ORDENANZA Nº 1736</w:t>
      </w:r>
    </w:p>
    <w:p w:rsidR="006D7F93" w:rsidRPr="006D7F93" w:rsidRDefault="006D7F93" w:rsidP="006D7F93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6D7F93">
        <w:rPr>
          <w:rFonts w:ascii="Book Antiqua" w:hAnsi="Book Antiqua"/>
          <w:b/>
        </w:rPr>
        <w:t>VISTO:</w:t>
      </w:r>
    </w:p>
    <w:p w:rsidR="003E7059" w:rsidRPr="006D7F93" w:rsidRDefault="006D7F93" w:rsidP="006D7F93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54E9E" w:rsidRPr="006D7F93">
        <w:rPr>
          <w:rFonts w:ascii="Book Antiqua" w:hAnsi="Book Antiqua"/>
        </w:rPr>
        <w:t>El Expediente N</w:t>
      </w:r>
      <w:r>
        <w:rPr>
          <w:rFonts w:ascii="Book Antiqua" w:hAnsi="Book Antiqua"/>
        </w:rPr>
        <w:t xml:space="preserve">º </w:t>
      </w:r>
      <w:r w:rsidR="00354E9E" w:rsidRPr="006D7F93">
        <w:rPr>
          <w:rFonts w:ascii="Book Antiqua" w:hAnsi="Book Antiqua"/>
        </w:rPr>
        <w:t>140-Y-09</w:t>
      </w:r>
      <w:r>
        <w:rPr>
          <w:rFonts w:ascii="Book Antiqua" w:hAnsi="Book Antiqua"/>
        </w:rPr>
        <w:t xml:space="preserve">, </w:t>
      </w:r>
      <w:r w:rsidR="00354E9E" w:rsidRPr="006D7F93">
        <w:rPr>
          <w:rFonts w:ascii="Book Antiqua" w:hAnsi="Book Antiqua"/>
        </w:rPr>
        <w:t>mediante la cual el Departamento Ejecutivo Municipal eleva fotocopia del convenio celebrado entre la Municipalidad de Yerba Buena y el Ministerio de Desarrollo de la Nación</w:t>
      </w:r>
      <w:r>
        <w:rPr>
          <w:rFonts w:ascii="Book Antiqua" w:hAnsi="Book Antiqua"/>
        </w:rPr>
        <w:t xml:space="preserve">; </w:t>
      </w:r>
      <w:r w:rsidR="00354E9E" w:rsidRPr="006D7F93">
        <w:rPr>
          <w:rFonts w:ascii="Book Antiqua" w:hAnsi="Book Antiqua"/>
        </w:rPr>
        <w:t>y</w:t>
      </w:r>
    </w:p>
    <w:p w:rsidR="006D7F93" w:rsidRPr="006D7F93" w:rsidRDefault="006D7F93" w:rsidP="006D7F93">
      <w:pPr>
        <w:keepNext/>
        <w:spacing w:before="240" w:after="60"/>
        <w:rPr>
          <w:rFonts w:ascii="Book Antiqua" w:hAnsi="Book Antiqua"/>
          <w:b/>
        </w:rPr>
      </w:pPr>
      <w:r w:rsidRPr="006D7F93">
        <w:rPr>
          <w:rFonts w:ascii="Book Antiqua" w:hAnsi="Book Antiqua"/>
          <w:b/>
        </w:rPr>
        <w:t>CONSIDERANDO:</w:t>
      </w:r>
    </w:p>
    <w:p w:rsidR="00F03EA3" w:rsidRPr="006D7F93" w:rsidRDefault="006D7F93" w:rsidP="006D7F93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54E9E" w:rsidRPr="006D7F93">
        <w:rPr>
          <w:rFonts w:ascii="Book Antiqua" w:hAnsi="Book Antiqua"/>
        </w:rPr>
        <w:t>Que el mismo fue firmado en el marco del Plan Nacional de Desarrollo Local y Economía Social “Manos a la Obra”</w:t>
      </w:r>
      <w:r>
        <w:rPr>
          <w:rFonts w:ascii="Book Antiqua" w:hAnsi="Book Antiqua"/>
        </w:rPr>
        <w:t xml:space="preserve">; </w:t>
      </w:r>
    </w:p>
    <w:p w:rsidR="00F03EA3" w:rsidRPr="006D7F93" w:rsidRDefault="00354E9E" w:rsidP="006D7F93">
      <w:pPr>
        <w:keepNext/>
        <w:spacing w:after="180"/>
        <w:jc w:val="both"/>
        <w:rPr>
          <w:rFonts w:ascii="Book Antiqua" w:hAnsi="Book Antiqua"/>
        </w:rPr>
      </w:pPr>
      <w:r w:rsidRPr="006D7F93">
        <w:rPr>
          <w:rFonts w:ascii="Book Antiqua" w:hAnsi="Book Antiqua"/>
        </w:rPr>
        <w:t>Que mediante este convenio la Municipalidad de Yerba Buena se transforma en la organización administradora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con el fin de reglar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dentro de las pautas establecidas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los mecanismos de cooperación y colaboración destinadas a promover y apoyar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técnica y financieramente a emprendimientos orientados a la producción y a actores de la economía social</w:t>
      </w:r>
      <w:r w:rsidR="006D7F93">
        <w:rPr>
          <w:rFonts w:ascii="Book Antiqua" w:hAnsi="Book Antiqua"/>
        </w:rPr>
        <w:t xml:space="preserve">; </w:t>
      </w:r>
    </w:p>
    <w:p w:rsidR="00F03EA3" w:rsidRPr="006D7F93" w:rsidRDefault="00354E9E" w:rsidP="006D7F93">
      <w:pPr>
        <w:keepNext/>
        <w:spacing w:after="180"/>
        <w:jc w:val="both"/>
        <w:rPr>
          <w:rFonts w:ascii="Book Antiqua" w:hAnsi="Book Antiqua"/>
        </w:rPr>
      </w:pPr>
      <w:r w:rsidRPr="006D7F93">
        <w:rPr>
          <w:rFonts w:ascii="Book Antiqua" w:hAnsi="Book Antiqua"/>
        </w:rPr>
        <w:t>Que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teniendo un fin social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que beneficia a un sector de nuestra población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este Cuerpo no interpone objeción alguna</w:t>
      </w:r>
      <w:r w:rsidR="006D7F93">
        <w:rPr>
          <w:rFonts w:ascii="Book Antiqua" w:hAnsi="Book Antiqua"/>
        </w:rPr>
        <w:t xml:space="preserve">; </w:t>
      </w:r>
    </w:p>
    <w:p w:rsidR="00F03EA3" w:rsidRPr="006D7F93" w:rsidRDefault="00354E9E" w:rsidP="006D7F93">
      <w:pPr>
        <w:keepNext/>
        <w:spacing w:after="180"/>
        <w:jc w:val="both"/>
        <w:rPr>
          <w:rFonts w:ascii="Book Antiqua" w:hAnsi="Book Antiqua"/>
        </w:rPr>
      </w:pPr>
      <w:r w:rsidRPr="006D7F93">
        <w:rPr>
          <w:rFonts w:ascii="Book Antiqua" w:hAnsi="Book Antiqua"/>
        </w:rPr>
        <w:t>Que es el Concejo Deliberante quien tiene la facultad de autorizar al Departamento Ejecutivo Municipal a celebrar Convenios con participación de la Nación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según lo dispuesto por el Artículo N</w:t>
      </w:r>
      <w:r w:rsidR="006D7F93">
        <w:rPr>
          <w:rFonts w:ascii="Book Antiqua" w:hAnsi="Book Antiqua"/>
        </w:rPr>
        <w:t xml:space="preserve">º </w:t>
      </w:r>
      <w:r w:rsidRPr="006D7F93">
        <w:rPr>
          <w:rFonts w:ascii="Book Antiqua" w:hAnsi="Book Antiqua"/>
        </w:rPr>
        <w:t>24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Apartado 22 de la Ley N</w:t>
      </w:r>
      <w:r w:rsidR="006D7F93">
        <w:rPr>
          <w:rFonts w:ascii="Book Antiqua" w:hAnsi="Book Antiqua"/>
        </w:rPr>
        <w:t xml:space="preserve">º </w:t>
      </w:r>
      <w:r w:rsidRPr="006D7F93">
        <w:rPr>
          <w:rFonts w:ascii="Book Antiqua" w:hAnsi="Book Antiqua"/>
        </w:rPr>
        <w:t>5529</w:t>
      </w:r>
      <w:r w:rsidR="006D7F93">
        <w:rPr>
          <w:rFonts w:ascii="Book Antiqua" w:hAnsi="Book Antiqua"/>
        </w:rPr>
        <w:t xml:space="preserve">; </w:t>
      </w:r>
    </w:p>
    <w:p w:rsidR="003E7059" w:rsidRPr="006D7F93" w:rsidRDefault="006D7F93" w:rsidP="006D7F93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6D7F93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F03EA3" w:rsidRPr="006D7F93" w:rsidRDefault="006D7F93" w:rsidP="006D7F93">
      <w:pPr>
        <w:keepNext/>
        <w:spacing w:after="180"/>
        <w:jc w:val="both"/>
        <w:rPr>
          <w:rFonts w:ascii="Book Antiqua" w:hAnsi="Book Antiqua"/>
          <w:bCs/>
        </w:rPr>
      </w:pPr>
      <w:r w:rsidRPr="006D7F93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354E9E" w:rsidRPr="006D7F93">
        <w:rPr>
          <w:rFonts w:ascii="Book Antiqua" w:hAnsi="Book Antiqua"/>
        </w:rPr>
        <w:t xml:space="preserve">APRUEBASE </w:t>
      </w:r>
      <w:r w:rsidR="00354E9E" w:rsidRPr="006D7F93">
        <w:rPr>
          <w:rFonts w:ascii="Book Antiqua" w:hAnsi="Book Antiqua"/>
          <w:bCs/>
        </w:rPr>
        <w:t>el Convenio firmado el 02/02/09</w:t>
      </w:r>
      <w:r>
        <w:rPr>
          <w:rFonts w:ascii="Book Antiqua" w:hAnsi="Book Antiqua"/>
          <w:bCs/>
        </w:rPr>
        <w:t xml:space="preserve">, </w:t>
      </w:r>
      <w:r w:rsidR="00354E9E" w:rsidRPr="006D7F93">
        <w:rPr>
          <w:rFonts w:ascii="Book Antiqua" w:hAnsi="Book Antiqua"/>
          <w:bCs/>
        </w:rPr>
        <w:t>con el Ministerio de Desarrollo Social de la Nación</w:t>
      </w:r>
      <w:r>
        <w:rPr>
          <w:rFonts w:ascii="Book Antiqua" w:hAnsi="Book Antiqua"/>
          <w:bCs/>
        </w:rPr>
        <w:t xml:space="preserve">, </w:t>
      </w:r>
      <w:r w:rsidR="00354E9E" w:rsidRPr="006D7F93">
        <w:rPr>
          <w:rFonts w:ascii="Book Antiqua" w:hAnsi="Book Antiqua"/>
          <w:bCs/>
        </w:rPr>
        <w:t>en el marco del Plan Nacional de Desarrollo Local y Economía Social “Manos a la Obra”</w:t>
      </w:r>
      <w:r>
        <w:rPr>
          <w:rFonts w:ascii="Book Antiqua" w:hAnsi="Book Antiqua"/>
          <w:bCs/>
        </w:rPr>
        <w:t xml:space="preserve">, </w:t>
      </w:r>
      <w:r w:rsidR="00354E9E" w:rsidRPr="006D7F93">
        <w:rPr>
          <w:rFonts w:ascii="Book Antiqua" w:hAnsi="Book Antiqua"/>
          <w:bCs/>
        </w:rPr>
        <w:t>y que forma parte de la presente Ordenanza como Anexo</w:t>
      </w:r>
      <w:r>
        <w:rPr>
          <w:rFonts w:ascii="Book Antiqua" w:hAnsi="Book Antiqua"/>
          <w:bCs/>
        </w:rPr>
        <w:t xml:space="preserve">. </w:t>
      </w:r>
    </w:p>
    <w:p w:rsidR="00B01FF6" w:rsidRPr="006D7F93" w:rsidRDefault="006D7F93" w:rsidP="006D7F93">
      <w:pPr>
        <w:keepNext/>
        <w:spacing w:after="180"/>
        <w:jc w:val="both"/>
        <w:rPr>
          <w:rFonts w:ascii="Book Antiqua" w:hAnsi="Book Antiqua"/>
        </w:rPr>
      </w:pPr>
      <w:r w:rsidRPr="006D7F93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354E9E" w:rsidRPr="006D7F93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354E9E" w:rsidRPr="006D7F93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p w:rsidR="006D7F93" w:rsidRPr="006D7F93" w:rsidRDefault="00B01FF6" w:rsidP="006D7F93">
      <w:pPr>
        <w:keepNext/>
        <w:spacing w:after="180"/>
        <w:jc w:val="both"/>
        <w:rPr>
          <w:rFonts w:ascii="Book Antiqua" w:hAnsi="Book Antiqua"/>
        </w:rPr>
      </w:pPr>
      <w:r w:rsidRPr="006D7F93">
        <w:rPr>
          <w:rFonts w:ascii="Book Antiqua" w:hAnsi="Book Antiqua"/>
        </w:rPr>
        <w:br w:type="page"/>
      </w:r>
    </w:p>
    <w:p w:rsidR="003E7059" w:rsidRPr="006D7F93" w:rsidRDefault="00B01FF6" w:rsidP="006D7F93">
      <w:pPr>
        <w:keepNext/>
        <w:spacing w:after="180"/>
        <w:jc w:val="both"/>
        <w:rPr>
          <w:rFonts w:ascii="Book Antiqua" w:hAnsi="Book Antiqua"/>
          <w:bCs/>
        </w:rPr>
      </w:pPr>
      <w:r w:rsidRPr="006D7F93">
        <w:rPr>
          <w:rFonts w:ascii="Book Antiqua" w:hAnsi="Book Antiqua"/>
          <w:bCs/>
        </w:rPr>
        <w:t>ANEXO</w:t>
      </w:r>
    </w:p>
    <w:p w:rsidR="003E7059" w:rsidRPr="006D7F93" w:rsidRDefault="00354E9E" w:rsidP="006D7F93">
      <w:pPr>
        <w:keepNext/>
        <w:spacing w:after="180"/>
        <w:jc w:val="both"/>
        <w:rPr>
          <w:rFonts w:ascii="Book Antiqua" w:hAnsi="Book Antiqua"/>
          <w:bCs/>
        </w:rPr>
      </w:pPr>
      <w:r w:rsidRPr="006D7F93">
        <w:rPr>
          <w:rFonts w:ascii="Book Antiqua" w:hAnsi="Book Antiqua"/>
          <w:bCs/>
        </w:rPr>
        <w:t>CONVENIO</w:t>
      </w:r>
    </w:p>
    <w:p w:rsidR="003E7059" w:rsidRPr="006D7F93" w:rsidRDefault="00354E9E" w:rsidP="006D7F93">
      <w:pPr>
        <w:keepNext/>
        <w:spacing w:after="180"/>
        <w:jc w:val="both"/>
        <w:rPr>
          <w:rFonts w:ascii="Book Antiqua" w:hAnsi="Book Antiqua"/>
          <w:bCs/>
        </w:rPr>
      </w:pPr>
      <w:r w:rsidRPr="006D7F93">
        <w:rPr>
          <w:rFonts w:ascii="Book Antiqua" w:hAnsi="Book Antiqua"/>
          <w:bCs/>
        </w:rPr>
        <w:t>M</w:t>
      </w:r>
      <w:r w:rsidR="00116C41" w:rsidRPr="006D7F93">
        <w:rPr>
          <w:rFonts w:ascii="Book Antiqua" w:hAnsi="Book Antiqua"/>
          <w:bCs/>
        </w:rPr>
        <w:t>I</w:t>
      </w:r>
      <w:r w:rsidRPr="006D7F93">
        <w:rPr>
          <w:rFonts w:ascii="Book Antiqua" w:hAnsi="Book Antiqua"/>
          <w:bCs/>
        </w:rPr>
        <w:t>NISTERIO DE DESARROLLO SOCIAL DE LA NACION</w:t>
      </w:r>
    </w:p>
    <w:p w:rsidR="00DC008C" w:rsidRPr="006D7F93" w:rsidRDefault="00354E9E" w:rsidP="006D7F93">
      <w:pPr>
        <w:keepNext/>
        <w:spacing w:after="180"/>
        <w:jc w:val="both"/>
        <w:rPr>
          <w:rFonts w:ascii="Book Antiqua" w:hAnsi="Book Antiqua"/>
          <w:bCs/>
        </w:rPr>
      </w:pPr>
      <w:r w:rsidRPr="006D7F93">
        <w:rPr>
          <w:rFonts w:ascii="Book Antiqua" w:hAnsi="Book Antiqua"/>
          <w:bCs/>
        </w:rPr>
        <w:t>MUNICIPALIDAD DE YERBA BUENA</w:t>
      </w:r>
    </w:p>
    <w:p w:rsidR="003E7059" w:rsidRPr="006D7F93" w:rsidRDefault="00354E9E" w:rsidP="006D7F93">
      <w:pPr>
        <w:keepNext/>
        <w:spacing w:after="180"/>
        <w:jc w:val="both"/>
        <w:rPr>
          <w:rFonts w:ascii="Book Antiqua" w:hAnsi="Book Antiqua"/>
          <w:bCs/>
        </w:rPr>
      </w:pPr>
      <w:r w:rsidRPr="006D7F93">
        <w:rPr>
          <w:rFonts w:ascii="Book Antiqua" w:hAnsi="Book Antiqua"/>
          <w:bCs/>
        </w:rPr>
        <w:t>PROVINCIA DE TUCUMAN</w:t>
      </w:r>
    </w:p>
    <w:p w:rsidR="003E7059" w:rsidRPr="006D7F93" w:rsidRDefault="00354E9E" w:rsidP="006D7F93">
      <w:pPr>
        <w:keepNext/>
        <w:spacing w:after="180"/>
        <w:jc w:val="both"/>
        <w:rPr>
          <w:rFonts w:ascii="Book Antiqua" w:hAnsi="Book Antiqua"/>
        </w:rPr>
      </w:pPr>
      <w:r w:rsidRPr="006D7F93">
        <w:rPr>
          <w:rFonts w:ascii="Book Antiqua" w:hAnsi="Book Antiqua"/>
        </w:rPr>
        <w:t>Entre</w:t>
      </w:r>
    </w:p>
    <w:p w:rsidR="006D7F93" w:rsidRPr="006D7F93" w:rsidRDefault="00354E9E" w:rsidP="006D7F93">
      <w:pPr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</w:rPr>
      </w:pPr>
      <w:r w:rsidRPr="006D7F93">
        <w:rPr>
          <w:rFonts w:ascii="Book Antiqua" w:hAnsi="Book Antiqua"/>
        </w:rPr>
        <w:t>El MINISTERIO DE DESARROLLO SOCIAL representado por el Señor Secretario de Políticas Sociales y Desarrollo Humano Lic</w:t>
      </w:r>
      <w:r w:rsidR="006D7F93">
        <w:rPr>
          <w:rFonts w:ascii="Book Antiqua" w:hAnsi="Book Antiqua"/>
        </w:rPr>
        <w:t xml:space="preserve">. </w:t>
      </w:r>
      <w:r w:rsidRPr="006D7F93">
        <w:rPr>
          <w:rFonts w:ascii="Book Antiqua" w:hAnsi="Book Antiqua"/>
        </w:rPr>
        <w:t>ROBERTO CONRADO GHETTI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con domicilio en la Avenida 9 de Julio 1925 Piso 15</w:t>
      </w:r>
      <w:r w:rsidR="00AC02A4" w:rsidRPr="006D7F93">
        <w:rPr>
          <w:rFonts w:ascii="Book Antiqua" w:hAnsi="Book Antiqua"/>
        </w:rPr>
        <w:t xml:space="preserve"> </w:t>
      </w:r>
      <w:r w:rsidRPr="006D7F93">
        <w:rPr>
          <w:rFonts w:ascii="Book Antiqua" w:hAnsi="Book Antiqua"/>
        </w:rPr>
        <w:t>Ciudad Autónoma de Buenos Aires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en adelante “EL MINISTERIO”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por una parte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y por la otra</w:t>
      </w:r>
      <w:r w:rsidR="006D7F93">
        <w:rPr>
          <w:rFonts w:ascii="Book Antiqua" w:hAnsi="Book Antiqua"/>
        </w:rPr>
        <w:t xml:space="preserve">: </w:t>
      </w:r>
    </w:p>
    <w:p w:rsidR="006D7F93" w:rsidRPr="006D7F93" w:rsidRDefault="00B01FF6" w:rsidP="006D7F93">
      <w:pPr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</w:rPr>
      </w:pPr>
      <w:r w:rsidRPr="006D7F93">
        <w:rPr>
          <w:rFonts w:ascii="Book Antiqua" w:hAnsi="Book Antiqua"/>
        </w:rPr>
        <w:t>La MUNICIPALIDAD DE YERBA BUENA de la PROVINCIA DE TUCUMAN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con domicilio en calle Aconquija N</w:t>
      </w:r>
      <w:r w:rsidR="006D7F93">
        <w:rPr>
          <w:rFonts w:ascii="Book Antiqua" w:hAnsi="Book Antiqua"/>
        </w:rPr>
        <w:t xml:space="preserve">º </w:t>
      </w:r>
      <w:r w:rsidRPr="006D7F93">
        <w:rPr>
          <w:rFonts w:ascii="Book Antiqua" w:hAnsi="Book Antiqua"/>
        </w:rPr>
        <w:t xml:space="preserve">1991 </w:t>
      </w:r>
      <w:r w:rsidR="006D7F93">
        <w:rPr>
          <w:rFonts w:ascii="Book Antiqua" w:hAnsi="Book Antiqua"/>
        </w:rPr>
        <w:t xml:space="preserve"> (</w:t>
      </w:r>
      <w:r w:rsidRPr="006D7F93">
        <w:rPr>
          <w:rFonts w:ascii="Book Antiqua" w:hAnsi="Book Antiqua"/>
        </w:rPr>
        <w:t>CP 4107</w:t>
      </w:r>
      <w:r w:rsidR="006D7F93">
        <w:rPr>
          <w:rFonts w:ascii="Book Antiqua" w:hAnsi="Book Antiqua"/>
        </w:rPr>
        <w:t xml:space="preserve">) </w:t>
      </w:r>
      <w:r w:rsidRPr="006D7F93">
        <w:rPr>
          <w:rFonts w:ascii="Book Antiqua" w:hAnsi="Book Antiqua"/>
        </w:rPr>
        <w:t xml:space="preserve"> de la Localidad de Yerba Buena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representada en este acto por su Intendente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Sr</w:t>
      </w:r>
      <w:r w:rsidR="006D7F93">
        <w:rPr>
          <w:rFonts w:ascii="Book Antiqua" w:hAnsi="Book Antiqua"/>
        </w:rPr>
        <w:t xml:space="preserve">. </w:t>
      </w:r>
      <w:r w:rsidRPr="006D7F93">
        <w:rPr>
          <w:rFonts w:ascii="Book Antiqua" w:hAnsi="Book Antiqua"/>
        </w:rPr>
        <w:t>Daniel Guillermo TOLEDO</w:t>
      </w:r>
      <w:r w:rsidR="006D7F93">
        <w:rPr>
          <w:rFonts w:ascii="Book Antiqua" w:hAnsi="Book Antiqua"/>
        </w:rPr>
        <w:t>, D.N.I.</w:t>
      </w:r>
      <w:r w:rsidRPr="006D7F93">
        <w:rPr>
          <w:rFonts w:ascii="Book Antiqua" w:hAnsi="Book Antiqua"/>
        </w:rPr>
        <w:t>N</w:t>
      </w:r>
      <w:r w:rsidR="006D7F93">
        <w:rPr>
          <w:rFonts w:ascii="Book Antiqua" w:hAnsi="Book Antiqua"/>
        </w:rPr>
        <w:t xml:space="preserve">º </w:t>
      </w:r>
      <w:r w:rsidRPr="006D7F93">
        <w:rPr>
          <w:rFonts w:ascii="Book Antiqua" w:hAnsi="Book Antiqua"/>
        </w:rPr>
        <w:t>13</w:t>
      </w:r>
      <w:r w:rsidR="006D7F93">
        <w:rPr>
          <w:rFonts w:ascii="Book Antiqua" w:hAnsi="Book Antiqua"/>
        </w:rPr>
        <w:t xml:space="preserve">. </w:t>
      </w:r>
      <w:r w:rsidRPr="006D7F93">
        <w:rPr>
          <w:rFonts w:ascii="Book Antiqua" w:hAnsi="Book Antiqua"/>
        </w:rPr>
        <w:t>378</w:t>
      </w:r>
      <w:r w:rsidR="006D7F93">
        <w:rPr>
          <w:rFonts w:ascii="Book Antiqua" w:hAnsi="Book Antiqua"/>
        </w:rPr>
        <w:t xml:space="preserve">. </w:t>
      </w:r>
      <w:r w:rsidRPr="006D7F93">
        <w:rPr>
          <w:rFonts w:ascii="Book Antiqua" w:hAnsi="Book Antiqua"/>
        </w:rPr>
        <w:t>335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en adelante</w:t>
      </w:r>
      <w:r w:rsidR="006D7F93">
        <w:rPr>
          <w:rFonts w:ascii="Book Antiqua" w:hAnsi="Book Antiqua"/>
        </w:rPr>
        <w:t xml:space="preserve">: </w:t>
      </w:r>
      <w:r w:rsidRPr="006D7F93">
        <w:rPr>
          <w:rFonts w:ascii="Book Antiqua" w:hAnsi="Book Antiqua"/>
        </w:rPr>
        <w:t>“LA ORGANIZACIÓN ADMINISTRADORA”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se conviene lo siguiente</w:t>
      </w:r>
      <w:r w:rsidR="006D7F93">
        <w:rPr>
          <w:rFonts w:ascii="Book Antiqua" w:hAnsi="Book Antiqua"/>
        </w:rPr>
        <w:t xml:space="preserve">: </w:t>
      </w:r>
    </w:p>
    <w:p w:rsidR="006D7F93" w:rsidRPr="006D7F93" w:rsidRDefault="00354E9E" w:rsidP="006D7F93">
      <w:pPr>
        <w:keepNext/>
        <w:spacing w:after="180"/>
        <w:jc w:val="both"/>
        <w:rPr>
          <w:rFonts w:ascii="Book Antiqua" w:hAnsi="Book Antiqua"/>
        </w:rPr>
      </w:pPr>
      <w:r w:rsidRPr="006D7F93">
        <w:rPr>
          <w:rFonts w:ascii="Book Antiqua" w:hAnsi="Book Antiqua"/>
        </w:rPr>
        <w:t>Las partes acuerdan en celebrar el presente Convenio en el Marco del Plan Nacional de Desarrollo Local y Economía Social “MANOS A LA OBRA”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regido por Resolución MDS N</w:t>
      </w:r>
      <w:r w:rsidR="006D7F93">
        <w:rPr>
          <w:rFonts w:ascii="Book Antiqua" w:hAnsi="Book Antiqua"/>
        </w:rPr>
        <w:t xml:space="preserve">º </w:t>
      </w:r>
      <w:r w:rsidRPr="006D7F93">
        <w:rPr>
          <w:rFonts w:ascii="Book Antiqua" w:hAnsi="Book Antiqua"/>
        </w:rPr>
        <w:t>1375/2004 y Resolución SPSyDH N° 192/2006 que tiene por finalidad entablar acciones de vinculación a fin de dar respuesta a la emergencia económica y social y en apoyo al desarrollo de los emprendimientos productivos que son implementados por organizaciones gubernamentales y no gubernamentales que agrupan sectores de la población con alta vulnerabilidad social</w:t>
      </w:r>
      <w:r w:rsidR="006D7F93">
        <w:rPr>
          <w:rFonts w:ascii="Book Antiqua" w:hAnsi="Book Antiqua"/>
        </w:rPr>
        <w:t xml:space="preserve">: </w:t>
      </w:r>
      <w:r w:rsidRPr="006D7F93">
        <w:rPr>
          <w:rFonts w:ascii="Book Antiqua" w:hAnsi="Book Antiqua"/>
        </w:rPr>
        <w:t>con arreglo a las siguientes cláusulas</w:t>
      </w:r>
      <w:r w:rsidR="006D7F93">
        <w:rPr>
          <w:rFonts w:ascii="Book Antiqua" w:hAnsi="Book Antiqua"/>
        </w:rPr>
        <w:t xml:space="preserve">: </w:t>
      </w:r>
    </w:p>
    <w:p w:rsidR="00F03EA3" w:rsidRPr="006D7F93" w:rsidRDefault="00354E9E" w:rsidP="006D7F93">
      <w:pPr>
        <w:keepNext/>
        <w:spacing w:after="180"/>
        <w:jc w:val="both"/>
        <w:rPr>
          <w:rFonts w:ascii="Book Antiqua" w:hAnsi="Book Antiqua"/>
        </w:rPr>
      </w:pPr>
      <w:r w:rsidRPr="006D7F93">
        <w:rPr>
          <w:rFonts w:ascii="Book Antiqua" w:hAnsi="Book Antiqua"/>
          <w:bCs/>
        </w:rPr>
        <w:t>PRIMERA</w:t>
      </w:r>
      <w:r w:rsidR="006D7F93">
        <w:rPr>
          <w:rFonts w:ascii="Book Antiqua" w:hAnsi="Book Antiqua"/>
          <w:bCs/>
        </w:rPr>
        <w:t xml:space="preserve">: </w:t>
      </w:r>
      <w:r w:rsidRPr="006D7F93">
        <w:rPr>
          <w:rFonts w:ascii="Book Antiqua" w:hAnsi="Book Antiqua"/>
        </w:rPr>
        <w:t>El presente convenio tiene por objeto reglar los mecanismo de cooperación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colaboración y articulación destinadas a promover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fortalecer y apoyar técnica y financieramente a emprendimientos orientados a la producción y a actores de la economía Social</w:t>
      </w:r>
      <w:r w:rsidR="006D7F93">
        <w:rPr>
          <w:rFonts w:ascii="Book Antiqua" w:hAnsi="Book Antiqua"/>
        </w:rPr>
        <w:t xml:space="preserve">. </w:t>
      </w:r>
    </w:p>
    <w:p w:rsidR="00F03EA3" w:rsidRPr="006D7F93" w:rsidRDefault="00B01FF6" w:rsidP="006D7F93">
      <w:pPr>
        <w:keepNext/>
        <w:spacing w:after="180"/>
        <w:jc w:val="both"/>
        <w:rPr>
          <w:rFonts w:ascii="Book Antiqua" w:hAnsi="Book Antiqua"/>
        </w:rPr>
      </w:pPr>
      <w:r w:rsidRPr="006D7F93">
        <w:rPr>
          <w:rFonts w:ascii="Book Antiqua" w:hAnsi="Book Antiqua"/>
          <w:bCs/>
        </w:rPr>
        <w:t>SEGUNDA</w:t>
      </w:r>
      <w:r w:rsidR="006D7F93">
        <w:rPr>
          <w:rFonts w:ascii="Book Antiqua" w:hAnsi="Book Antiqua"/>
          <w:bCs/>
        </w:rPr>
        <w:t xml:space="preserve">: </w:t>
      </w:r>
      <w:r w:rsidRPr="006D7F93">
        <w:rPr>
          <w:rFonts w:ascii="Book Antiqua" w:hAnsi="Book Antiqua"/>
          <w:bCs/>
        </w:rPr>
        <w:t>Para el logro del objetivo propuesto</w:t>
      </w:r>
      <w:r w:rsidR="006D7F93">
        <w:rPr>
          <w:rFonts w:ascii="Book Antiqua" w:hAnsi="Book Antiqua"/>
          <w:bCs/>
        </w:rPr>
        <w:t xml:space="preserve">, </w:t>
      </w:r>
      <w:r w:rsidRPr="006D7F93">
        <w:rPr>
          <w:rFonts w:ascii="Book Antiqua" w:hAnsi="Book Antiqua"/>
          <w:bCs/>
        </w:rPr>
        <w:t xml:space="preserve">”EL MINISTERIO” se compromete a transferir a “LA ORGANIZACIÓN ADMINISTRADORA” la suma de PESOS SESENTA Y SIETE MIL SETECIENTOS CINCUENTA Y DOS CON 22/100 </w:t>
      </w:r>
      <w:r w:rsidR="006D7F93">
        <w:rPr>
          <w:rFonts w:ascii="Book Antiqua" w:hAnsi="Book Antiqua"/>
          <w:bCs/>
        </w:rPr>
        <w:t xml:space="preserve"> (</w:t>
      </w:r>
      <w:r w:rsidRPr="006D7F93">
        <w:rPr>
          <w:rFonts w:ascii="Book Antiqua" w:hAnsi="Book Antiqua"/>
          <w:bCs/>
        </w:rPr>
        <w:t>$67</w:t>
      </w:r>
      <w:r w:rsidR="006D7F93">
        <w:rPr>
          <w:rFonts w:ascii="Book Antiqua" w:hAnsi="Book Antiqua"/>
          <w:bCs/>
        </w:rPr>
        <w:t xml:space="preserve">. </w:t>
      </w:r>
      <w:r w:rsidRPr="006D7F93">
        <w:rPr>
          <w:rFonts w:ascii="Book Antiqua" w:hAnsi="Book Antiqua"/>
          <w:bCs/>
        </w:rPr>
        <w:t>752</w:t>
      </w:r>
      <w:r w:rsidR="006D7F93">
        <w:rPr>
          <w:rFonts w:ascii="Book Antiqua" w:hAnsi="Book Antiqua"/>
          <w:bCs/>
        </w:rPr>
        <w:t xml:space="preserve">, </w:t>
      </w:r>
      <w:r w:rsidRPr="006D7F93">
        <w:rPr>
          <w:rFonts w:ascii="Book Antiqua" w:hAnsi="Book Antiqua"/>
          <w:bCs/>
        </w:rPr>
        <w:t>22</w:t>
      </w:r>
      <w:r w:rsidR="006D7F93">
        <w:rPr>
          <w:rFonts w:ascii="Book Antiqua" w:hAnsi="Book Antiqua"/>
          <w:bCs/>
        </w:rPr>
        <w:t xml:space="preserve">.)  </w:t>
      </w:r>
      <w:r w:rsidRPr="006D7F93">
        <w:rPr>
          <w:rFonts w:ascii="Book Antiqua" w:hAnsi="Book Antiqua"/>
          <w:bCs/>
        </w:rPr>
        <w:t xml:space="preserve"> los que serán afectados al financiamiento del proyecto integral</w:t>
      </w:r>
      <w:r w:rsidR="006D7F93">
        <w:rPr>
          <w:rFonts w:ascii="Book Antiqua" w:hAnsi="Book Antiqua"/>
          <w:bCs/>
        </w:rPr>
        <w:t xml:space="preserve">, </w:t>
      </w:r>
      <w:r w:rsidRPr="006D7F93">
        <w:rPr>
          <w:rFonts w:ascii="Book Antiqua" w:hAnsi="Book Antiqua"/>
          <w:bCs/>
        </w:rPr>
        <w:t>según se detalla en el anexo 1 del presente</w:t>
      </w:r>
      <w:r w:rsidR="006D7F93">
        <w:rPr>
          <w:rFonts w:ascii="Book Antiqua" w:hAnsi="Book Antiqua"/>
          <w:bCs/>
        </w:rPr>
        <w:t xml:space="preserve">. </w:t>
      </w:r>
    </w:p>
    <w:p w:rsidR="00F03EA3" w:rsidRPr="006D7F93" w:rsidRDefault="00354E9E" w:rsidP="006D7F93">
      <w:pPr>
        <w:keepNext/>
        <w:spacing w:after="180"/>
        <w:jc w:val="both"/>
        <w:rPr>
          <w:rFonts w:ascii="Book Antiqua" w:hAnsi="Book Antiqua"/>
        </w:rPr>
      </w:pPr>
      <w:r w:rsidRPr="006D7F93">
        <w:rPr>
          <w:rFonts w:ascii="Book Antiqua" w:hAnsi="Book Antiqua"/>
        </w:rPr>
        <w:t xml:space="preserve">La propuesta efectuada por </w:t>
      </w:r>
      <w:r w:rsidRPr="006D7F93">
        <w:rPr>
          <w:rFonts w:ascii="Book Antiqua" w:hAnsi="Book Antiqua"/>
          <w:bCs/>
        </w:rPr>
        <w:t>“LA ORGANIZACIÓN ADMINISTRADORA”</w:t>
      </w:r>
      <w:r w:rsidRPr="006D7F93">
        <w:rPr>
          <w:rFonts w:ascii="Book Antiqua" w:hAnsi="Book Antiqua"/>
        </w:rPr>
        <w:t xml:space="preserve"> cuenta con dictamen técnico aprobatorio de la UNIDAD DE EVALUACIÓN PROVINCIAL</w:t>
      </w:r>
      <w:r w:rsidR="00F03EA3" w:rsidRPr="006D7F93">
        <w:rPr>
          <w:rFonts w:ascii="Book Antiqua" w:hAnsi="Book Antiqua"/>
        </w:rPr>
        <w:t xml:space="preserve"> </w:t>
      </w:r>
      <w:r w:rsidR="006D7F93">
        <w:rPr>
          <w:rFonts w:ascii="Book Antiqua" w:hAnsi="Book Antiqua"/>
        </w:rPr>
        <w:t xml:space="preserve"> (</w:t>
      </w:r>
      <w:r w:rsidRPr="006D7F93">
        <w:rPr>
          <w:rFonts w:ascii="Book Antiqua" w:hAnsi="Book Antiqua"/>
        </w:rPr>
        <w:t>UEP</w:t>
      </w:r>
      <w:r w:rsidR="006D7F93">
        <w:rPr>
          <w:rFonts w:ascii="Book Antiqua" w:hAnsi="Book Antiqua"/>
        </w:rPr>
        <w:t xml:space="preserve">) </w:t>
      </w:r>
      <w:r w:rsidR="00F03EA3" w:rsidRPr="006D7F93">
        <w:rPr>
          <w:rFonts w:ascii="Book Antiqua" w:hAnsi="Book Antiqua"/>
        </w:rPr>
        <w:t xml:space="preserve"> </w:t>
      </w:r>
      <w:r w:rsidRPr="006D7F93">
        <w:rPr>
          <w:rFonts w:ascii="Book Antiqua" w:hAnsi="Book Antiqua"/>
        </w:rPr>
        <w:t>DE LA PROVINCIA DE TUCUMÁN</w:t>
      </w:r>
      <w:r w:rsidR="006D7F93">
        <w:rPr>
          <w:rFonts w:ascii="Book Antiqua" w:hAnsi="Book Antiqua"/>
        </w:rPr>
        <w:t xml:space="preserve">. </w:t>
      </w:r>
    </w:p>
    <w:p w:rsidR="00F03EA3" w:rsidRPr="006D7F93" w:rsidRDefault="00354E9E" w:rsidP="006D7F93">
      <w:pPr>
        <w:keepNext/>
        <w:spacing w:after="180"/>
        <w:jc w:val="both"/>
        <w:rPr>
          <w:rFonts w:ascii="Book Antiqua" w:hAnsi="Book Antiqua"/>
        </w:rPr>
      </w:pPr>
      <w:r w:rsidRPr="006D7F93">
        <w:rPr>
          <w:rFonts w:ascii="Book Antiqua" w:hAnsi="Book Antiqua"/>
        </w:rPr>
        <w:t xml:space="preserve">La transferencia de los montos comprometidos por </w:t>
      </w:r>
      <w:r w:rsidRPr="006D7F93">
        <w:rPr>
          <w:rFonts w:ascii="Book Antiqua" w:hAnsi="Book Antiqua"/>
          <w:bCs/>
        </w:rPr>
        <w:t>“EL MINISTERIO”</w:t>
      </w:r>
      <w:r w:rsidRPr="006D7F93">
        <w:rPr>
          <w:rFonts w:ascii="Book Antiqua" w:hAnsi="Book Antiqua"/>
        </w:rPr>
        <w:t xml:space="preserve"> mencionados anteriormente se efectuará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conforme a las disponibilidades presupuestarias existentes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al momento de la firma del presente convenio</w:t>
      </w:r>
      <w:r w:rsidR="006D7F93">
        <w:rPr>
          <w:rFonts w:ascii="Book Antiqua" w:hAnsi="Book Antiqua"/>
        </w:rPr>
        <w:t xml:space="preserve">. </w:t>
      </w:r>
    </w:p>
    <w:p w:rsidR="006D7F93" w:rsidRPr="006D7F93" w:rsidRDefault="00354E9E" w:rsidP="006D7F93">
      <w:pPr>
        <w:keepNext/>
        <w:spacing w:after="180"/>
        <w:jc w:val="both"/>
        <w:rPr>
          <w:rFonts w:ascii="Book Antiqua" w:hAnsi="Book Antiqua"/>
        </w:rPr>
      </w:pPr>
      <w:r w:rsidRPr="006D7F93">
        <w:rPr>
          <w:rFonts w:ascii="Book Antiqua" w:hAnsi="Book Antiqua"/>
          <w:bCs/>
        </w:rPr>
        <w:lastRenderedPageBreak/>
        <w:t>TERCERA</w:t>
      </w:r>
      <w:r w:rsidR="006D7F93">
        <w:rPr>
          <w:rFonts w:ascii="Book Antiqua" w:hAnsi="Book Antiqua"/>
          <w:bCs/>
        </w:rPr>
        <w:t xml:space="preserve">: </w:t>
      </w:r>
      <w:r w:rsidRPr="006D7F93">
        <w:rPr>
          <w:rFonts w:ascii="Book Antiqua" w:hAnsi="Book Antiqua"/>
        </w:rPr>
        <w:t xml:space="preserve">Las obligaciones que </w:t>
      </w:r>
      <w:r w:rsidRPr="006D7F93">
        <w:rPr>
          <w:rFonts w:ascii="Book Antiqua" w:hAnsi="Book Antiqua"/>
          <w:bCs/>
        </w:rPr>
        <w:t>“LA ORGANIZACIÓN ADMINISTRADORA”</w:t>
      </w:r>
      <w:r w:rsidRPr="006D7F93">
        <w:rPr>
          <w:rFonts w:ascii="Book Antiqua" w:hAnsi="Book Antiqua"/>
        </w:rPr>
        <w:t xml:space="preserve"> asume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en el marco del presente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son las siguientes</w:t>
      </w:r>
      <w:r w:rsidR="006D7F93">
        <w:rPr>
          <w:rFonts w:ascii="Book Antiqua" w:hAnsi="Book Antiqua"/>
        </w:rPr>
        <w:t xml:space="preserve">: </w:t>
      </w:r>
    </w:p>
    <w:p w:rsidR="00F03EA3" w:rsidRPr="006D7F93" w:rsidRDefault="00354E9E" w:rsidP="006D7F93">
      <w:pPr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</w:rPr>
      </w:pPr>
      <w:r w:rsidRPr="006D7F93">
        <w:rPr>
          <w:rFonts w:ascii="Book Antiqua" w:hAnsi="Book Antiqua"/>
        </w:rPr>
        <w:t>Invertir la totalidad de los fondos referidos en la cláusula segunda con el destino y en la forma determinados en el presente convenio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 xml:space="preserve">no pudiendo modificar la aplicabilidad de dichos fondos excepto con autorización previa y expresa de </w:t>
      </w:r>
      <w:r w:rsidRPr="006D7F93">
        <w:rPr>
          <w:rFonts w:ascii="Book Antiqua" w:hAnsi="Book Antiqua"/>
          <w:bCs/>
        </w:rPr>
        <w:t>“EL MINISTERIO”</w:t>
      </w:r>
      <w:r w:rsidR="006D7F93">
        <w:rPr>
          <w:rFonts w:ascii="Book Antiqua" w:hAnsi="Book Antiqua"/>
        </w:rPr>
        <w:t xml:space="preserve">. </w:t>
      </w:r>
      <w:r w:rsidRPr="006D7F93">
        <w:rPr>
          <w:rFonts w:ascii="Book Antiqua" w:hAnsi="Book Antiqua"/>
        </w:rPr>
        <w:t>Sin perjuicio de lo expuesto precedentemente</w:t>
      </w:r>
      <w:r w:rsidR="006D7F93">
        <w:rPr>
          <w:rFonts w:ascii="Book Antiqua" w:hAnsi="Book Antiqua"/>
        </w:rPr>
        <w:t xml:space="preserve">. </w:t>
      </w:r>
      <w:r w:rsidRPr="006D7F93">
        <w:rPr>
          <w:rFonts w:ascii="Book Antiqua" w:hAnsi="Book Antiqua"/>
          <w:bCs/>
        </w:rPr>
        <w:t>“EL MINISTERIO”</w:t>
      </w:r>
      <w:r w:rsidRPr="006D7F93">
        <w:rPr>
          <w:rFonts w:ascii="Book Antiqua" w:hAnsi="Book Antiqua"/>
        </w:rPr>
        <w:t xml:space="preserve"> podrá reasignar los fondos correspondientes a proyectos fallidos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mediante informe técnico fundado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 xml:space="preserve">sin que ello obste a la responsabilidad de </w:t>
      </w:r>
      <w:r w:rsidRPr="006D7F93">
        <w:rPr>
          <w:rFonts w:ascii="Book Antiqua" w:hAnsi="Book Antiqua"/>
          <w:bCs/>
        </w:rPr>
        <w:t>“LA ORGANIZACIÓN ADMINISTRADORA”</w:t>
      </w:r>
      <w:r w:rsidRPr="006D7F93">
        <w:rPr>
          <w:rFonts w:ascii="Book Antiqua" w:hAnsi="Book Antiqua"/>
        </w:rPr>
        <w:t xml:space="preserve"> con respecto a las rendiciones pertinentes de las sumas recibidas</w:t>
      </w:r>
      <w:r w:rsidR="006D7F93">
        <w:rPr>
          <w:rFonts w:ascii="Book Antiqua" w:hAnsi="Book Antiqua"/>
        </w:rPr>
        <w:t xml:space="preserve">. </w:t>
      </w:r>
    </w:p>
    <w:p w:rsidR="00F03EA3" w:rsidRPr="006D7F93" w:rsidRDefault="00354E9E" w:rsidP="006D7F93">
      <w:pPr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</w:rPr>
      </w:pPr>
      <w:r w:rsidRPr="006D7F93">
        <w:rPr>
          <w:rFonts w:ascii="Book Antiqua" w:hAnsi="Book Antiqua"/>
        </w:rPr>
        <w:t xml:space="preserve">La </w:t>
      </w:r>
      <w:r w:rsidRPr="006D7F93">
        <w:rPr>
          <w:rFonts w:ascii="Book Antiqua" w:hAnsi="Book Antiqua"/>
          <w:bCs/>
        </w:rPr>
        <w:t>“ORGANIZACIÓN ADMINISTRADORA”</w:t>
      </w:r>
      <w:r w:rsidRPr="006D7F93">
        <w:rPr>
          <w:rFonts w:ascii="Book Antiqua" w:hAnsi="Book Antiqua"/>
        </w:rPr>
        <w:t xml:space="preserve"> se compromete a regularizar su situación de rendición de cuentas ante </w:t>
      </w:r>
      <w:r w:rsidRPr="006D7F93">
        <w:rPr>
          <w:rFonts w:ascii="Book Antiqua" w:hAnsi="Book Antiqua"/>
          <w:bCs/>
        </w:rPr>
        <w:t>“EL MINISTERIO”</w:t>
      </w:r>
      <w:r w:rsidRPr="006D7F93">
        <w:rPr>
          <w:rFonts w:ascii="Book Antiqua" w:hAnsi="Book Antiqua"/>
        </w:rPr>
        <w:t xml:space="preserve"> en el plazo de SESENTA</w:t>
      </w:r>
      <w:r w:rsidR="00F03EA3" w:rsidRPr="006D7F93">
        <w:rPr>
          <w:rFonts w:ascii="Book Antiqua" w:hAnsi="Book Antiqua"/>
        </w:rPr>
        <w:t xml:space="preserve"> </w:t>
      </w:r>
      <w:r w:rsidR="006D7F93">
        <w:rPr>
          <w:rFonts w:ascii="Book Antiqua" w:hAnsi="Book Antiqua"/>
        </w:rPr>
        <w:t xml:space="preserve"> (</w:t>
      </w:r>
      <w:r w:rsidRPr="006D7F93">
        <w:rPr>
          <w:rFonts w:ascii="Book Antiqua" w:hAnsi="Book Antiqua"/>
        </w:rPr>
        <w:t>60</w:t>
      </w:r>
      <w:r w:rsidR="006D7F93">
        <w:rPr>
          <w:rFonts w:ascii="Book Antiqua" w:hAnsi="Book Antiqua"/>
        </w:rPr>
        <w:t xml:space="preserve">) </w:t>
      </w:r>
      <w:r w:rsidR="00F03EA3" w:rsidRPr="006D7F93">
        <w:rPr>
          <w:rFonts w:ascii="Book Antiqua" w:hAnsi="Book Antiqua"/>
        </w:rPr>
        <w:t xml:space="preserve"> </w:t>
      </w:r>
      <w:r w:rsidRPr="006D7F93">
        <w:rPr>
          <w:rFonts w:ascii="Book Antiqua" w:hAnsi="Book Antiqua"/>
        </w:rPr>
        <w:t>días a partir de la firma del presente Convenio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respecto del expediente N</w:t>
      </w:r>
      <w:r w:rsidR="006D7F93">
        <w:rPr>
          <w:rFonts w:ascii="Book Antiqua" w:hAnsi="Book Antiqua"/>
        </w:rPr>
        <w:t xml:space="preserve">º </w:t>
      </w:r>
      <w:r w:rsidRPr="006D7F93">
        <w:rPr>
          <w:rFonts w:ascii="Book Antiqua" w:hAnsi="Book Antiqua"/>
        </w:rPr>
        <w:t>E-54005-2006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de conformidad con la Resolución MDS N</w:t>
      </w:r>
      <w:r w:rsidR="006D7F93">
        <w:rPr>
          <w:rFonts w:ascii="Book Antiqua" w:hAnsi="Book Antiqua"/>
        </w:rPr>
        <w:t xml:space="preserve">º </w:t>
      </w:r>
      <w:r w:rsidRPr="006D7F93">
        <w:rPr>
          <w:rFonts w:ascii="Book Antiqua" w:hAnsi="Book Antiqua"/>
        </w:rPr>
        <w:t>366/2006</w:t>
      </w:r>
      <w:r w:rsidR="006D7F93">
        <w:rPr>
          <w:rFonts w:ascii="Book Antiqua" w:hAnsi="Book Antiqua"/>
        </w:rPr>
        <w:t xml:space="preserve">. </w:t>
      </w:r>
    </w:p>
    <w:p w:rsidR="00F03EA3" w:rsidRPr="006D7F93" w:rsidRDefault="00354E9E" w:rsidP="006D7F93">
      <w:pPr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</w:rPr>
      </w:pPr>
      <w:r w:rsidRPr="006D7F93">
        <w:rPr>
          <w:rFonts w:ascii="Book Antiqua" w:hAnsi="Book Antiqua"/>
        </w:rPr>
        <w:t>Propiciar el diseño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generación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desarrollo e implementación de emprendimientos productivos y/o proyectos de capacitación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asistencia técnica y seguimiento</w:t>
      </w:r>
      <w:r w:rsidR="006D7F93">
        <w:rPr>
          <w:rFonts w:ascii="Book Antiqua" w:hAnsi="Book Antiqua"/>
        </w:rPr>
        <w:t xml:space="preserve">. </w:t>
      </w:r>
    </w:p>
    <w:p w:rsidR="00F03EA3" w:rsidRPr="006D7F93" w:rsidRDefault="00354E9E" w:rsidP="006D7F93">
      <w:pPr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</w:rPr>
      </w:pPr>
      <w:r w:rsidRPr="006D7F93">
        <w:rPr>
          <w:rFonts w:ascii="Book Antiqua" w:hAnsi="Book Antiqua"/>
        </w:rPr>
        <w:t xml:space="preserve">Habilitar una cuenta bancaria a nombre de </w:t>
      </w:r>
      <w:r w:rsidRPr="006D7F93">
        <w:rPr>
          <w:rFonts w:ascii="Book Antiqua" w:hAnsi="Book Antiqua"/>
          <w:bCs/>
        </w:rPr>
        <w:t>“LA ORGANIZACIÓN ADMINISTRADORA”</w:t>
      </w:r>
      <w:r w:rsidRPr="006D7F93">
        <w:rPr>
          <w:rFonts w:ascii="Book Antiqua" w:hAnsi="Book Antiqua"/>
        </w:rPr>
        <w:t xml:space="preserve"> en algunas de las entidades financieras habilitadas por </w:t>
      </w:r>
      <w:r w:rsidRPr="006D7F93">
        <w:rPr>
          <w:rFonts w:ascii="Book Antiqua" w:hAnsi="Book Antiqua"/>
          <w:bCs/>
        </w:rPr>
        <w:t>”EL MINISTERIO”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a fin que en la misma sean depositados los fondos comprometidos</w:t>
      </w:r>
      <w:r w:rsidR="006D7F93">
        <w:rPr>
          <w:rFonts w:ascii="Book Antiqua" w:hAnsi="Book Antiqua"/>
        </w:rPr>
        <w:t xml:space="preserve">. </w:t>
      </w:r>
    </w:p>
    <w:p w:rsidR="00F03EA3" w:rsidRPr="006D7F93" w:rsidRDefault="00354E9E" w:rsidP="006D7F93">
      <w:pPr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</w:rPr>
      </w:pPr>
      <w:r w:rsidRPr="006D7F93">
        <w:rPr>
          <w:rFonts w:ascii="Book Antiqua" w:hAnsi="Book Antiqua"/>
        </w:rPr>
        <w:t xml:space="preserve">Remitir a </w:t>
      </w:r>
      <w:r w:rsidRPr="006D7F93">
        <w:rPr>
          <w:rFonts w:ascii="Book Antiqua" w:hAnsi="Book Antiqua"/>
          <w:bCs/>
        </w:rPr>
        <w:t>“EL MINISTERIO”</w:t>
      </w:r>
      <w:r w:rsidRPr="006D7F93">
        <w:rPr>
          <w:rFonts w:ascii="Book Antiqua" w:hAnsi="Book Antiqua"/>
        </w:rPr>
        <w:t xml:space="preserve"> a través de la DIRECCIÓN NACIONAL DE FORTALECIMIENTO INSTITUCIONAL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 xml:space="preserve">copia certificada de las actas por las cuales </w:t>
      </w:r>
      <w:r w:rsidRPr="006D7F93">
        <w:rPr>
          <w:rFonts w:ascii="Book Antiqua" w:hAnsi="Book Antiqua"/>
          <w:bCs/>
        </w:rPr>
        <w:t>“LA ORGANIZACIÓN ADMINISTRADORA”</w:t>
      </w:r>
      <w:r w:rsidRPr="006D7F93">
        <w:rPr>
          <w:rFonts w:ascii="Book Antiqua" w:hAnsi="Book Antiqua"/>
        </w:rPr>
        <w:t xml:space="preserve"> hace efectiva entrega de los materiales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insumos y equipamiento a los integrantes de los proyectos aprobados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en las que conste la recepción de los mismos por parte de estos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los cuales deberán remitirse conjuntamente con la rendición de cuentas</w:t>
      </w:r>
      <w:r w:rsidR="006D7F93">
        <w:rPr>
          <w:rFonts w:ascii="Book Antiqua" w:hAnsi="Book Antiqua"/>
        </w:rPr>
        <w:t xml:space="preserve">. </w:t>
      </w:r>
    </w:p>
    <w:p w:rsidR="00F03EA3" w:rsidRPr="006D7F93" w:rsidRDefault="00354E9E" w:rsidP="006D7F93">
      <w:pPr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</w:rPr>
      </w:pPr>
      <w:r w:rsidRPr="006D7F93">
        <w:rPr>
          <w:rFonts w:ascii="Book Antiqua" w:hAnsi="Book Antiqua"/>
        </w:rPr>
        <w:t>Difundir a través de los medios públicos disponibles en la localidad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la nómina de los proyectos aprobados y que los fondos otorgados en subsidio provienen del MINISTERIO DE DESARROLLO SOCIAL de la NACION EN EL MARCO DEL “PLAN MANOS A LA OBRA”</w:t>
      </w:r>
      <w:r w:rsidR="006D7F93">
        <w:rPr>
          <w:rFonts w:ascii="Book Antiqua" w:hAnsi="Book Antiqua"/>
        </w:rPr>
        <w:t xml:space="preserve">. </w:t>
      </w:r>
    </w:p>
    <w:p w:rsidR="00F03EA3" w:rsidRPr="006D7F93" w:rsidRDefault="00354E9E" w:rsidP="006D7F93">
      <w:pPr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</w:rPr>
      </w:pPr>
      <w:r w:rsidRPr="006D7F93">
        <w:rPr>
          <w:rFonts w:ascii="Book Antiqua" w:hAnsi="Book Antiqua"/>
        </w:rPr>
        <w:t xml:space="preserve">Elaborar y remitir a </w:t>
      </w:r>
      <w:r w:rsidRPr="006D7F93">
        <w:rPr>
          <w:rFonts w:ascii="Book Antiqua" w:hAnsi="Book Antiqua"/>
          <w:bCs/>
        </w:rPr>
        <w:t>“EL MINISTERIO”</w:t>
      </w:r>
      <w:r w:rsidRPr="006D7F93">
        <w:rPr>
          <w:rFonts w:ascii="Book Antiqua" w:hAnsi="Book Antiqua"/>
        </w:rPr>
        <w:t xml:space="preserve"> a través de la DIRECCIÓN NACIONAL DE FORTALECIMIENTO INSTITUCIONAL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informes de avance y ejecución de los proyectos financiados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a los tres meses de la transferencia de los fondos</w:t>
      </w:r>
      <w:r w:rsidR="006D7F93">
        <w:rPr>
          <w:rFonts w:ascii="Book Antiqua" w:hAnsi="Book Antiqua"/>
        </w:rPr>
        <w:t xml:space="preserve">. </w:t>
      </w:r>
    </w:p>
    <w:p w:rsidR="00F03EA3" w:rsidRPr="006D7F93" w:rsidRDefault="00354E9E" w:rsidP="006D7F93">
      <w:pPr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</w:rPr>
      </w:pPr>
      <w:r w:rsidRPr="006D7F93">
        <w:rPr>
          <w:rFonts w:ascii="Book Antiqua" w:hAnsi="Book Antiqua"/>
        </w:rPr>
        <w:t>Adoptar las medidas necesarias con relación a los sistemas contables administrativos y financieros a fin de facilitar el control de la inversión de los recursos afectados al desarrollo del presente y su correspondiente rendición de cuenta</w:t>
      </w:r>
      <w:r w:rsidR="006D7F93">
        <w:rPr>
          <w:rFonts w:ascii="Book Antiqua" w:hAnsi="Book Antiqua"/>
        </w:rPr>
        <w:t xml:space="preserve">. </w:t>
      </w:r>
      <w:r w:rsidRPr="006D7F93">
        <w:rPr>
          <w:rFonts w:ascii="Book Antiqua" w:hAnsi="Book Antiqua"/>
        </w:rPr>
        <w:t>Al respecto deberá llevar una contabilidad por separado de ingreso y egreso detallada de los fondos transferidos para los proyectos financiados</w:t>
      </w:r>
      <w:r w:rsidR="006D7F93">
        <w:rPr>
          <w:rFonts w:ascii="Book Antiqua" w:hAnsi="Book Antiqua"/>
        </w:rPr>
        <w:t xml:space="preserve">. </w:t>
      </w:r>
    </w:p>
    <w:p w:rsidR="00F03EA3" w:rsidRPr="006D7F93" w:rsidRDefault="00354E9E" w:rsidP="006D7F93">
      <w:pPr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</w:rPr>
      </w:pPr>
      <w:r w:rsidRPr="006D7F93">
        <w:rPr>
          <w:rFonts w:ascii="Book Antiqua" w:hAnsi="Book Antiqua"/>
        </w:rPr>
        <w:t xml:space="preserve">Informar a </w:t>
      </w:r>
      <w:r w:rsidRPr="006D7F93">
        <w:rPr>
          <w:rFonts w:ascii="Book Antiqua" w:hAnsi="Book Antiqua"/>
          <w:bCs/>
        </w:rPr>
        <w:t>“EL MINISTERIO”</w:t>
      </w:r>
      <w:r w:rsidRPr="006D7F93">
        <w:rPr>
          <w:rFonts w:ascii="Book Antiqua" w:hAnsi="Book Antiqua"/>
        </w:rPr>
        <w:t xml:space="preserve"> sobre los emprendimientos productivos que se constituyan y los titulares de derecho que los integren</w:t>
      </w:r>
      <w:r w:rsidR="006D7F93">
        <w:rPr>
          <w:rFonts w:ascii="Book Antiqua" w:hAnsi="Book Antiqua"/>
        </w:rPr>
        <w:t xml:space="preserve">. </w:t>
      </w:r>
      <w:r w:rsidRPr="006D7F93">
        <w:rPr>
          <w:rFonts w:ascii="Book Antiqua" w:hAnsi="Book Antiqua"/>
        </w:rPr>
        <w:t xml:space="preserve">La información que se remita a </w:t>
      </w:r>
      <w:r w:rsidRPr="006D7F93">
        <w:rPr>
          <w:rFonts w:ascii="Book Antiqua" w:hAnsi="Book Antiqua"/>
          <w:bCs/>
        </w:rPr>
        <w:t>“EL MINISTERIO”</w:t>
      </w:r>
      <w:r w:rsidRPr="006D7F93">
        <w:rPr>
          <w:rFonts w:ascii="Book Antiqua" w:hAnsi="Book Antiqua"/>
        </w:rPr>
        <w:t xml:space="preserve"> deberá adecuarse a los requerimientos establecidos por el </w:t>
      </w:r>
      <w:r w:rsidRPr="006D7F93">
        <w:rPr>
          <w:rFonts w:ascii="Book Antiqua" w:hAnsi="Book Antiqua"/>
        </w:rPr>
        <w:lastRenderedPageBreak/>
        <w:t>Registro de Proyectos Productivos y por el Registro de Beneficiarios que integran el Sistema Integral de Gestión del Plan Nacional de Desarrollo Local y Economía Social “Manos a la Obra”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creado por Resolución SPSyDH N 264/04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 xml:space="preserve">cuya copia recibe </w:t>
      </w:r>
      <w:r w:rsidRPr="006D7F93">
        <w:rPr>
          <w:rFonts w:ascii="Book Antiqua" w:hAnsi="Book Antiqua"/>
          <w:bCs/>
        </w:rPr>
        <w:t>“LA ORGANIZACIÓN ADMINISTRADORA”</w:t>
      </w:r>
      <w:r w:rsidRPr="006D7F93">
        <w:rPr>
          <w:rFonts w:ascii="Book Antiqua" w:hAnsi="Book Antiqua"/>
        </w:rPr>
        <w:t xml:space="preserve"> en este acto</w:t>
      </w:r>
      <w:r w:rsidR="006D7F93">
        <w:rPr>
          <w:rFonts w:ascii="Book Antiqua" w:hAnsi="Book Antiqua"/>
        </w:rPr>
        <w:t xml:space="preserve">. </w:t>
      </w:r>
    </w:p>
    <w:p w:rsidR="00F03EA3" w:rsidRPr="006D7F93" w:rsidRDefault="003A005B" w:rsidP="006D7F93">
      <w:pPr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</w:rPr>
      </w:pPr>
      <w:r w:rsidRPr="006D7F93">
        <w:rPr>
          <w:rFonts w:ascii="Book Antiqua" w:hAnsi="Book Antiqua"/>
        </w:rPr>
        <w:t xml:space="preserve">Conservar debidamente archivada por el término de diez </w:t>
      </w:r>
      <w:r w:rsidR="006D7F93">
        <w:rPr>
          <w:rFonts w:ascii="Book Antiqua" w:hAnsi="Book Antiqua"/>
        </w:rPr>
        <w:t xml:space="preserve"> (</w:t>
      </w:r>
      <w:r w:rsidRPr="006D7F93">
        <w:rPr>
          <w:rFonts w:ascii="Book Antiqua" w:hAnsi="Book Antiqua"/>
        </w:rPr>
        <w:t>10</w:t>
      </w:r>
      <w:r w:rsidR="006D7F93">
        <w:rPr>
          <w:rFonts w:ascii="Book Antiqua" w:hAnsi="Book Antiqua"/>
        </w:rPr>
        <w:t xml:space="preserve">) </w:t>
      </w:r>
      <w:r w:rsidRPr="006D7F93">
        <w:rPr>
          <w:rFonts w:ascii="Book Antiqua" w:hAnsi="Book Antiqua"/>
        </w:rPr>
        <w:t xml:space="preserve"> años la documentación original respaldatoria de la inversión realizada de los fondos otorgados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la que estará a disposición de la DIRECCIÓN GENERAL DE ADMINISTRACIÓN AREA DE REMISION DE CUENTAS DEL MINISTERIO DE DESARROLLO SOCIAL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en el momento que lo considere oportuno y sometida a las competencias del control prevista en la Ley N</w:t>
      </w:r>
      <w:r w:rsidR="006D7F93">
        <w:rPr>
          <w:rFonts w:ascii="Book Antiqua" w:hAnsi="Book Antiqua"/>
        </w:rPr>
        <w:t xml:space="preserve">º </w:t>
      </w:r>
      <w:r w:rsidRPr="006D7F93">
        <w:rPr>
          <w:rFonts w:ascii="Book Antiqua" w:hAnsi="Book Antiqua"/>
        </w:rPr>
        <w:t>24156</w:t>
      </w:r>
      <w:r w:rsidR="006D7F93">
        <w:rPr>
          <w:rFonts w:ascii="Book Antiqua" w:hAnsi="Book Antiqua"/>
        </w:rPr>
        <w:t xml:space="preserve">. </w:t>
      </w:r>
    </w:p>
    <w:p w:rsidR="00F03EA3" w:rsidRPr="006D7F93" w:rsidRDefault="00B01FF6" w:rsidP="006D7F93">
      <w:pPr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</w:rPr>
      </w:pPr>
      <w:r w:rsidRPr="006D7F93">
        <w:rPr>
          <w:rFonts w:ascii="Book Antiqua" w:hAnsi="Book Antiqua"/>
        </w:rPr>
        <w:t>En aquellos casos de adquisición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construcción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refacción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ampliación o habilitación de inmuebles la “LA ORGANIZACIÓN ADMINISTRADORA” se compromete a realizar la correspondiente atestación marginal en título de propiedad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reglada por el Art</w:t>
      </w:r>
      <w:r w:rsidR="006D7F93">
        <w:rPr>
          <w:rFonts w:ascii="Book Antiqua" w:hAnsi="Book Antiqua"/>
        </w:rPr>
        <w:t xml:space="preserve">. </w:t>
      </w:r>
      <w:r w:rsidRPr="006D7F93">
        <w:rPr>
          <w:rFonts w:ascii="Book Antiqua" w:hAnsi="Book Antiqua"/>
        </w:rPr>
        <w:t>1 del Decreto 23</w:t>
      </w:r>
      <w:r w:rsidR="006D7F93">
        <w:rPr>
          <w:rFonts w:ascii="Book Antiqua" w:hAnsi="Book Antiqua"/>
        </w:rPr>
        <w:t xml:space="preserve">. </w:t>
      </w:r>
      <w:r w:rsidRPr="006D7F93">
        <w:rPr>
          <w:rFonts w:ascii="Book Antiqua" w:hAnsi="Book Antiqua"/>
        </w:rPr>
        <w:t>871/44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debiendo presentar al momento de efectuar la correspondiente declaración jurada de la inversión realizada copia certificada de la misma</w:t>
      </w:r>
      <w:r w:rsidR="006D7F93">
        <w:rPr>
          <w:rFonts w:ascii="Book Antiqua" w:hAnsi="Book Antiqua"/>
        </w:rPr>
        <w:t xml:space="preserve">. </w:t>
      </w:r>
    </w:p>
    <w:p w:rsidR="00F03EA3" w:rsidRPr="006D7F93" w:rsidRDefault="00354E9E" w:rsidP="006D7F93">
      <w:pPr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</w:rPr>
      </w:pPr>
      <w:r w:rsidRPr="006D7F93">
        <w:rPr>
          <w:rFonts w:ascii="Book Antiqua" w:hAnsi="Book Antiqua"/>
        </w:rPr>
        <w:t xml:space="preserve">Comunicar a </w:t>
      </w:r>
      <w:r w:rsidRPr="006D7F93">
        <w:rPr>
          <w:rFonts w:ascii="Book Antiqua" w:hAnsi="Book Antiqua"/>
          <w:bCs/>
        </w:rPr>
        <w:t>“EL MINISTERIO”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mediante notificación fehaciente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todo cambio de domicilio legal y/o real que efectúe ya sea de la organización administradora o de los proyectos objeto del presente</w:t>
      </w:r>
      <w:r w:rsidR="006D7F93">
        <w:rPr>
          <w:rFonts w:ascii="Book Antiqua" w:hAnsi="Book Antiqua"/>
        </w:rPr>
        <w:t xml:space="preserve">. </w:t>
      </w:r>
      <w:r w:rsidRPr="006D7F93">
        <w:rPr>
          <w:rFonts w:ascii="Book Antiqua" w:hAnsi="Book Antiqua"/>
        </w:rPr>
        <w:t xml:space="preserve">Si </w:t>
      </w:r>
      <w:r w:rsidRPr="006D7F93">
        <w:rPr>
          <w:rFonts w:ascii="Book Antiqua" w:hAnsi="Book Antiqua"/>
          <w:bCs/>
        </w:rPr>
        <w:t>“LA ORGANIZACIÓN ADMINISTRADORA”</w:t>
      </w:r>
      <w:r w:rsidRPr="006D7F93">
        <w:rPr>
          <w:rFonts w:ascii="Book Antiqua" w:hAnsi="Book Antiqua"/>
        </w:rPr>
        <w:t xml:space="preserve"> realizara alguna de los cambios indicador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el mismo se considerará válido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una vez efectuada la evaluación y posterior aprobación por parte de la DIRECCIÓN NACIONAL DE FORTALECIMIENTO INSTITUCIONAL mediante informe técnico debidamente fundado y previa visita en terreno a las nuevas instalaciones</w:t>
      </w:r>
      <w:r w:rsidR="006D7F93">
        <w:rPr>
          <w:rFonts w:ascii="Book Antiqua" w:hAnsi="Book Antiqua"/>
        </w:rPr>
        <w:t xml:space="preserve">. </w:t>
      </w:r>
    </w:p>
    <w:p w:rsidR="00F03EA3" w:rsidRPr="006D7F93" w:rsidRDefault="00105508" w:rsidP="006D7F93">
      <w:pPr>
        <w:keepNext/>
        <w:spacing w:after="180"/>
        <w:jc w:val="both"/>
        <w:rPr>
          <w:rFonts w:ascii="Book Antiqua" w:hAnsi="Book Antiqua"/>
        </w:rPr>
      </w:pPr>
      <w:r w:rsidRPr="006D7F93">
        <w:rPr>
          <w:rFonts w:ascii="Book Antiqua" w:hAnsi="Book Antiqua"/>
          <w:bCs/>
        </w:rPr>
        <w:t>CUARTA</w:t>
      </w:r>
      <w:r w:rsidR="006D7F93">
        <w:rPr>
          <w:rFonts w:ascii="Book Antiqua" w:hAnsi="Book Antiqua"/>
          <w:bCs/>
        </w:rPr>
        <w:t xml:space="preserve">: </w:t>
      </w:r>
      <w:r w:rsidRPr="006D7F93">
        <w:rPr>
          <w:rFonts w:ascii="Book Antiqua" w:hAnsi="Book Antiqua"/>
          <w:bCs/>
        </w:rPr>
        <w:t>“LA ORGANIZACIÓN ADMINISTRADORA” acepta las facultades de “EL MINISTERIO” para efectuar por si o por quien ésta designe</w:t>
      </w:r>
      <w:r w:rsidR="006D7F93">
        <w:rPr>
          <w:rFonts w:ascii="Book Antiqua" w:hAnsi="Book Antiqua"/>
          <w:bCs/>
        </w:rPr>
        <w:t xml:space="preserve">, </w:t>
      </w:r>
      <w:r w:rsidRPr="006D7F93">
        <w:rPr>
          <w:rFonts w:ascii="Book Antiqua" w:hAnsi="Book Antiqua"/>
          <w:bCs/>
        </w:rPr>
        <w:t>las auditorias técnico-contables que se estimen oportunas para comprobar el cumplimiento de las metas establecidas y el destino de los fondos suministrados</w:t>
      </w:r>
      <w:r w:rsidR="006D7F93">
        <w:rPr>
          <w:rFonts w:ascii="Book Antiqua" w:hAnsi="Book Antiqua"/>
          <w:bCs/>
        </w:rPr>
        <w:t xml:space="preserve">, </w:t>
      </w:r>
      <w:r w:rsidRPr="006D7F93">
        <w:rPr>
          <w:rFonts w:ascii="Book Antiqua" w:hAnsi="Book Antiqua"/>
          <w:bCs/>
        </w:rPr>
        <w:t>y para solicitar en el momento que sea necesario</w:t>
      </w:r>
      <w:r w:rsidR="006D7F93">
        <w:rPr>
          <w:rFonts w:ascii="Book Antiqua" w:hAnsi="Book Antiqua"/>
          <w:bCs/>
        </w:rPr>
        <w:t xml:space="preserve">, </w:t>
      </w:r>
      <w:r w:rsidRPr="006D7F93">
        <w:rPr>
          <w:rFonts w:ascii="Book Antiqua" w:hAnsi="Book Antiqua"/>
          <w:bCs/>
        </w:rPr>
        <w:t>toda la documentación relacionada al objeto del presente convenio</w:t>
      </w:r>
      <w:r w:rsidR="006D7F93">
        <w:rPr>
          <w:rFonts w:ascii="Book Antiqua" w:hAnsi="Book Antiqua"/>
          <w:bCs/>
        </w:rPr>
        <w:t xml:space="preserve">. </w:t>
      </w:r>
      <w:r w:rsidRPr="006D7F93">
        <w:rPr>
          <w:rFonts w:ascii="Book Antiqua" w:hAnsi="Book Antiqua"/>
          <w:bCs/>
        </w:rPr>
        <w:t xml:space="preserve">Independientemente del control y las auditorias que le competen a la Sindicatura General de la Nación </w:t>
      </w:r>
      <w:r w:rsidR="006D7F93">
        <w:rPr>
          <w:rFonts w:ascii="Book Antiqua" w:hAnsi="Book Antiqua"/>
          <w:bCs/>
        </w:rPr>
        <w:t xml:space="preserve"> (</w:t>
      </w:r>
      <w:r w:rsidRPr="006D7F93">
        <w:rPr>
          <w:rFonts w:ascii="Book Antiqua" w:hAnsi="Book Antiqua"/>
          <w:bCs/>
        </w:rPr>
        <w:t>SIGEN</w:t>
      </w:r>
      <w:r w:rsidR="006D7F93">
        <w:rPr>
          <w:rFonts w:ascii="Book Antiqua" w:hAnsi="Book Antiqua"/>
          <w:bCs/>
        </w:rPr>
        <w:t xml:space="preserve">) </w:t>
      </w:r>
      <w:r w:rsidRPr="006D7F93">
        <w:rPr>
          <w:rFonts w:ascii="Book Antiqua" w:hAnsi="Book Antiqua"/>
          <w:bCs/>
        </w:rPr>
        <w:t xml:space="preserve"> y Auditoria General de la Nación</w:t>
      </w:r>
      <w:r w:rsidR="006D7F93">
        <w:rPr>
          <w:rFonts w:ascii="Book Antiqua" w:hAnsi="Book Antiqua"/>
          <w:bCs/>
        </w:rPr>
        <w:t xml:space="preserve">, </w:t>
      </w:r>
      <w:r w:rsidRPr="006D7F93">
        <w:rPr>
          <w:rFonts w:ascii="Book Antiqua" w:hAnsi="Book Antiqua"/>
          <w:bCs/>
        </w:rPr>
        <w:t>de acuerdo a lo señalado en la Ley Nacional N</w:t>
      </w:r>
      <w:r w:rsidR="006D7F93">
        <w:rPr>
          <w:rFonts w:ascii="Book Antiqua" w:hAnsi="Book Antiqua"/>
          <w:bCs/>
        </w:rPr>
        <w:t xml:space="preserve">º </w:t>
      </w:r>
      <w:r w:rsidRPr="006D7F93">
        <w:rPr>
          <w:rFonts w:ascii="Book Antiqua" w:hAnsi="Book Antiqua"/>
          <w:bCs/>
        </w:rPr>
        <w:t>24156</w:t>
      </w:r>
      <w:r w:rsidR="006D7F93">
        <w:rPr>
          <w:rFonts w:ascii="Book Antiqua" w:hAnsi="Book Antiqua"/>
          <w:bCs/>
        </w:rPr>
        <w:t xml:space="preserve">. </w:t>
      </w:r>
      <w:r w:rsidRPr="006D7F93">
        <w:rPr>
          <w:rFonts w:ascii="Book Antiqua" w:hAnsi="Book Antiqua"/>
          <w:bCs/>
        </w:rPr>
        <w:t>Asimismo</w:t>
      </w:r>
      <w:r w:rsidR="006D7F93">
        <w:rPr>
          <w:rFonts w:ascii="Book Antiqua" w:hAnsi="Book Antiqua"/>
          <w:bCs/>
        </w:rPr>
        <w:t xml:space="preserve">, </w:t>
      </w:r>
      <w:r w:rsidRPr="006D7F93">
        <w:rPr>
          <w:rFonts w:ascii="Book Antiqua" w:hAnsi="Book Antiqua"/>
          <w:bCs/>
        </w:rPr>
        <w:t>“LA ORGANIZACIÓN ADMINISTRADORA” se compromete a remitir a “EL MINISTERIO” cuando la misma lo requiera</w:t>
      </w:r>
      <w:r w:rsidR="006D7F93">
        <w:rPr>
          <w:rFonts w:ascii="Book Antiqua" w:hAnsi="Book Antiqua"/>
          <w:bCs/>
        </w:rPr>
        <w:t xml:space="preserve">, </w:t>
      </w:r>
      <w:r w:rsidRPr="006D7F93">
        <w:rPr>
          <w:rFonts w:ascii="Book Antiqua" w:hAnsi="Book Antiqua"/>
          <w:bCs/>
        </w:rPr>
        <w:t>toda información y/o documentación que se le solicite vinculada con la adecuada implementación del subsidio objeto del presente convenio</w:t>
      </w:r>
      <w:r w:rsidR="006D7F93">
        <w:rPr>
          <w:rFonts w:ascii="Book Antiqua" w:hAnsi="Book Antiqua"/>
          <w:bCs/>
        </w:rPr>
        <w:t xml:space="preserve">. </w:t>
      </w:r>
    </w:p>
    <w:p w:rsidR="00F03EA3" w:rsidRPr="006D7F93" w:rsidRDefault="00B01FF6" w:rsidP="006D7F93">
      <w:pPr>
        <w:keepNext/>
        <w:spacing w:after="180"/>
        <w:jc w:val="both"/>
        <w:rPr>
          <w:rFonts w:ascii="Book Antiqua" w:hAnsi="Book Antiqua"/>
        </w:rPr>
      </w:pPr>
      <w:r w:rsidRPr="006D7F93">
        <w:rPr>
          <w:rFonts w:ascii="Book Antiqua" w:hAnsi="Book Antiqua"/>
          <w:bCs/>
        </w:rPr>
        <w:t>QUINTA</w:t>
      </w:r>
      <w:r w:rsidR="006D7F93">
        <w:rPr>
          <w:rFonts w:ascii="Book Antiqua" w:hAnsi="Book Antiqua"/>
          <w:bCs/>
        </w:rPr>
        <w:t xml:space="preserve">: </w:t>
      </w:r>
      <w:r w:rsidRPr="006D7F93">
        <w:rPr>
          <w:rFonts w:ascii="Book Antiqua" w:hAnsi="Book Antiqua"/>
          <w:bCs/>
        </w:rPr>
        <w:t>“LA ORGANIZACIÓN ADMINISTRADORA” deberá efectuar</w:t>
      </w:r>
      <w:r w:rsidR="006D7F93">
        <w:rPr>
          <w:rFonts w:ascii="Book Antiqua" w:hAnsi="Book Antiqua"/>
          <w:bCs/>
        </w:rPr>
        <w:t xml:space="preserve">, </w:t>
      </w:r>
      <w:r w:rsidRPr="006D7F93">
        <w:rPr>
          <w:rFonts w:ascii="Book Antiqua" w:hAnsi="Book Antiqua"/>
          <w:bCs/>
        </w:rPr>
        <w:t>ante “EL MINISTERIO” la rendición de cuenta documentada de la inversión de los fondos que recibiere</w:t>
      </w:r>
      <w:r w:rsidR="006D7F93">
        <w:rPr>
          <w:rFonts w:ascii="Book Antiqua" w:hAnsi="Book Antiqua"/>
          <w:bCs/>
        </w:rPr>
        <w:t xml:space="preserve">, </w:t>
      </w:r>
      <w:r w:rsidRPr="006D7F93">
        <w:rPr>
          <w:rFonts w:ascii="Book Antiqua" w:hAnsi="Book Antiqua"/>
          <w:bCs/>
        </w:rPr>
        <w:t>mediante la normativa prevista en la normativa vigente y de acuerdo a los formularios que obran como Anexo II que forma parte integrante del presente Convenio</w:t>
      </w:r>
      <w:r w:rsidR="006D7F93">
        <w:rPr>
          <w:rFonts w:ascii="Book Antiqua" w:hAnsi="Book Antiqua"/>
          <w:bCs/>
        </w:rPr>
        <w:t xml:space="preserve">. </w:t>
      </w:r>
      <w:r w:rsidRPr="006D7F93">
        <w:rPr>
          <w:rFonts w:ascii="Book Antiqua" w:hAnsi="Book Antiqua"/>
          <w:bCs/>
        </w:rPr>
        <w:t>A este efecto resulta de aplicación lo establecido en la Ley de Administración Financiera y de los Sistemas de Control del Sector Público Nacional N</w:t>
      </w:r>
      <w:r w:rsidR="006D7F93">
        <w:rPr>
          <w:rFonts w:ascii="Book Antiqua" w:hAnsi="Book Antiqua"/>
          <w:bCs/>
        </w:rPr>
        <w:t xml:space="preserve">º </w:t>
      </w:r>
      <w:r w:rsidRPr="006D7F93">
        <w:rPr>
          <w:rFonts w:ascii="Book Antiqua" w:hAnsi="Book Antiqua"/>
          <w:bCs/>
        </w:rPr>
        <w:t>24</w:t>
      </w:r>
      <w:r w:rsidR="006D7F93">
        <w:rPr>
          <w:rFonts w:ascii="Book Antiqua" w:hAnsi="Book Antiqua"/>
          <w:bCs/>
        </w:rPr>
        <w:t xml:space="preserve">. </w:t>
      </w:r>
      <w:r w:rsidRPr="006D7F93">
        <w:rPr>
          <w:rFonts w:ascii="Book Antiqua" w:hAnsi="Book Antiqua"/>
          <w:bCs/>
        </w:rPr>
        <w:t>156</w:t>
      </w:r>
      <w:r w:rsidR="006D7F93">
        <w:rPr>
          <w:rFonts w:ascii="Book Antiqua" w:hAnsi="Book Antiqua"/>
          <w:bCs/>
        </w:rPr>
        <w:t xml:space="preserve">. </w:t>
      </w:r>
    </w:p>
    <w:p w:rsidR="00F03EA3" w:rsidRPr="006D7F93" w:rsidRDefault="00354E9E" w:rsidP="006D7F93">
      <w:pPr>
        <w:keepNext/>
        <w:spacing w:after="180"/>
        <w:jc w:val="both"/>
        <w:rPr>
          <w:rFonts w:ascii="Book Antiqua" w:hAnsi="Book Antiqua"/>
        </w:rPr>
      </w:pPr>
      <w:r w:rsidRPr="006D7F93">
        <w:rPr>
          <w:rFonts w:ascii="Book Antiqua" w:hAnsi="Book Antiqua"/>
        </w:rPr>
        <w:lastRenderedPageBreak/>
        <w:t>Al momento de presentar la rendición de cuenta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  <w:bCs/>
        </w:rPr>
        <w:t>“LA ORGANIZACIÓN ADMINISTRADORA”</w:t>
      </w:r>
      <w:r w:rsidRPr="006D7F93">
        <w:rPr>
          <w:rFonts w:ascii="Book Antiqua" w:hAnsi="Book Antiqua"/>
        </w:rPr>
        <w:t xml:space="preserve"> remitirá un informe técnico de ejecución de proyectos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conteniendo una evaluación sobre el cumplimiento y ejecución de cada uno de los emprendimientos financiados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y una certificación del saldo de la cuenta bancaria expedido por la institución bancaria interviniente</w:t>
      </w:r>
      <w:r w:rsidR="006D7F93">
        <w:rPr>
          <w:rFonts w:ascii="Book Antiqua" w:hAnsi="Book Antiqua"/>
        </w:rPr>
        <w:t xml:space="preserve">. </w:t>
      </w:r>
    </w:p>
    <w:p w:rsidR="00F03EA3" w:rsidRPr="006D7F93" w:rsidRDefault="00354E9E" w:rsidP="006D7F93">
      <w:pPr>
        <w:keepNext/>
        <w:spacing w:after="180"/>
        <w:jc w:val="both"/>
        <w:rPr>
          <w:rFonts w:ascii="Book Antiqua" w:hAnsi="Book Antiqua"/>
        </w:rPr>
      </w:pPr>
      <w:r w:rsidRPr="006D7F93">
        <w:rPr>
          <w:rFonts w:ascii="Book Antiqua" w:hAnsi="Book Antiqua"/>
          <w:bCs/>
        </w:rPr>
        <w:t>“EL MINISTERIO”</w:t>
      </w:r>
      <w:r w:rsidRPr="006D7F93">
        <w:rPr>
          <w:rFonts w:ascii="Book Antiqua" w:hAnsi="Book Antiqua"/>
        </w:rPr>
        <w:t xml:space="preserve"> verificará la efectiva aplicación de los fondos del subsidio a los destinos productivos </w:t>
      </w:r>
      <w:r w:rsidR="006D7F93">
        <w:rPr>
          <w:rFonts w:ascii="Book Antiqua" w:hAnsi="Book Antiqua"/>
        </w:rPr>
        <w:t>previsto</w:t>
      </w:r>
      <w:r w:rsidRPr="006D7F93">
        <w:rPr>
          <w:rFonts w:ascii="Book Antiqua" w:hAnsi="Book Antiqua"/>
        </w:rPr>
        <w:t>s en el presente</w:t>
      </w:r>
      <w:r w:rsidR="006D7F93">
        <w:rPr>
          <w:rFonts w:ascii="Book Antiqua" w:hAnsi="Book Antiqua"/>
        </w:rPr>
        <w:t xml:space="preserve">. </w:t>
      </w:r>
    </w:p>
    <w:p w:rsidR="00F03EA3" w:rsidRPr="006D7F93" w:rsidRDefault="00354E9E" w:rsidP="006D7F93">
      <w:pPr>
        <w:keepNext/>
        <w:spacing w:after="180"/>
        <w:jc w:val="both"/>
        <w:rPr>
          <w:rFonts w:ascii="Book Antiqua" w:hAnsi="Book Antiqua"/>
        </w:rPr>
      </w:pPr>
      <w:r w:rsidRPr="006D7F93">
        <w:rPr>
          <w:rFonts w:ascii="Book Antiqua" w:hAnsi="Book Antiqua"/>
          <w:bCs/>
        </w:rPr>
        <w:t>SEXTA</w:t>
      </w:r>
      <w:r w:rsidR="006D7F93">
        <w:rPr>
          <w:rFonts w:ascii="Book Antiqua" w:hAnsi="Book Antiqua"/>
          <w:bCs/>
        </w:rPr>
        <w:t xml:space="preserve">: </w:t>
      </w:r>
      <w:r w:rsidRPr="006D7F93">
        <w:rPr>
          <w:rFonts w:ascii="Book Antiqua" w:hAnsi="Book Antiqua"/>
          <w:bCs/>
        </w:rPr>
        <w:t>“LA ORGANIZACIÓN ADMINISTRADORA”</w:t>
      </w:r>
      <w:r w:rsidRPr="006D7F93">
        <w:rPr>
          <w:rFonts w:ascii="Book Antiqua" w:hAnsi="Book Antiqua"/>
        </w:rPr>
        <w:t xml:space="preserve"> en la forma y con el destino</w:t>
      </w:r>
      <w:r w:rsidR="00116C41" w:rsidRPr="006D7F93">
        <w:rPr>
          <w:rFonts w:ascii="Book Antiqua" w:hAnsi="Book Antiqua"/>
        </w:rPr>
        <w:t xml:space="preserve"> </w:t>
      </w:r>
      <w:r w:rsidRPr="006D7F93">
        <w:rPr>
          <w:rFonts w:ascii="Book Antiqua" w:hAnsi="Book Antiqua"/>
        </w:rPr>
        <w:t>indicado precedentemente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deberá invertir la totalidad de los fondos del subsidio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dentro de un plazo máximo de NOVENTA</w:t>
      </w:r>
      <w:r w:rsidR="00F03EA3" w:rsidRPr="006D7F93">
        <w:rPr>
          <w:rFonts w:ascii="Book Antiqua" w:hAnsi="Book Antiqua"/>
        </w:rPr>
        <w:t xml:space="preserve"> </w:t>
      </w:r>
      <w:r w:rsidR="006D7F93">
        <w:rPr>
          <w:rFonts w:ascii="Book Antiqua" w:hAnsi="Book Antiqua"/>
        </w:rPr>
        <w:t xml:space="preserve"> (</w:t>
      </w:r>
      <w:r w:rsidRPr="006D7F93">
        <w:rPr>
          <w:rFonts w:ascii="Book Antiqua" w:hAnsi="Book Antiqua"/>
        </w:rPr>
        <w:t>90</w:t>
      </w:r>
      <w:r w:rsidR="006D7F93">
        <w:rPr>
          <w:rFonts w:ascii="Book Antiqua" w:hAnsi="Book Antiqua"/>
        </w:rPr>
        <w:t xml:space="preserve">) </w:t>
      </w:r>
      <w:r w:rsidR="00F03EA3" w:rsidRPr="006D7F93">
        <w:rPr>
          <w:rFonts w:ascii="Book Antiqua" w:hAnsi="Book Antiqua"/>
        </w:rPr>
        <w:t xml:space="preserve"> </w:t>
      </w:r>
      <w:r w:rsidRPr="006D7F93">
        <w:rPr>
          <w:rFonts w:ascii="Book Antiqua" w:hAnsi="Book Antiqua"/>
        </w:rPr>
        <w:t>días contados a partir de la fecha de la efectiva recepción de los mismos en la cuenta bancaria habilitada para dicho fin</w:t>
      </w:r>
      <w:r w:rsidR="006D7F93">
        <w:rPr>
          <w:rFonts w:ascii="Book Antiqua" w:hAnsi="Book Antiqua"/>
        </w:rPr>
        <w:t xml:space="preserve">. </w:t>
      </w:r>
      <w:r w:rsidRPr="006D7F93">
        <w:rPr>
          <w:rFonts w:ascii="Book Antiqua" w:hAnsi="Book Antiqua"/>
        </w:rPr>
        <w:t>Cumplido dicho plazo no se podrán efectuar mas inversiones con los fondos recibidos bajo apercibimiento de caducidad total del subsidio</w:t>
      </w:r>
      <w:r w:rsidR="006D7F93">
        <w:rPr>
          <w:rFonts w:ascii="Book Antiqua" w:hAnsi="Book Antiqua"/>
        </w:rPr>
        <w:t xml:space="preserve">. </w:t>
      </w:r>
    </w:p>
    <w:p w:rsidR="00F03EA3" w:rsidRPr="006D7F93" w:rsidRDefault="00354E9E" w:rsidP="006D7F93">
      <w:pPr>
        <w:keepNext/>
        <w:spacing w:after="180"/>
        <w:jc w:val="both"/>
        <w:rPr>
          <w:rFonts w:ascii="Book Antiqua" w:hAnsi="Book Antiqua"/>
        </w:rPr>
      </w:pPr>
      <w:r w:rsidRPr="006D7F93">
        <w:rPr>
          <w:rFonts w:ascii="Book Antiqua" w:hAnsi="Book Antiqua"/>
        </w:rPr>
        <w:t>Asimismo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cumplido el plazo mencionado anteriormente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deberá proceder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dentro de los treinta</w:t>
      </w:r>
      <w:r w:rsidR="00F03EA3" w:rsidRPr="006D7F93">
        <w:rPr>
          <w:rFonts w:ascii="Book Antiqua" w:hAnsi="Book Antiqua"/>
        </w:rPr>
        <w:t xml:space="preserve"> </w:t>
      </w:r>
      <w:r w:rsidR="006D7F93">
        <w:rPr>
          <w:rFonts w:ascii="Book Antiqua" w:hAnsi="Book Antiqua"/>
        </w:rPr>
        <w:t xml:space="preserve"> (</w:t>
      </w:r>
      <w:r w:rsidRPr="006D7F93">
        <w:rPr>
          <w:rFonts w:ascii="Book Antiqua" w:hAnsi="Book Antiqua"/>
        </w:rPr>
        <w:t>30</w:t>
      </w:r>
      <w:r w:rsidR="006D7F93">
        <w:rPr>
          <w:rFonts w:ascii="Book Antiqua" w:hAnsi="Book Antiqua"/>
        </w:rPr>
        <w:t xml:space="preserve">) </w:t>
      </w:r>
      <w:r w:rsidR="00F03EA3" w:rsidRPr="006D7F93">
        <w:rPr>
          <w:rFonts w:ascii="Book Antiqua" w:hAnsi="Book Antiqua"/>
        </w:rPr>
        <w:t xml:space="preserve"> </w:t>
      </w:r>
      <w:r w:rsidRPr="006D7F93">
        <w:rPr>
          <w:rFonts w:ascii="Book Antiqua" w:hAnsi="Book Antiqua"/>
        </w:rPr>
        <w:t>días de vencido el mismo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a la rendición documentada de la inversión de los fondos recibidos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conforme lo arriba estipulado</w:t>
      </w:r>
      <w:r w:rsidR="006D7F93">
        <w:rPr>
          <w:rFonts w:ascii="Book Antiqua" w:hAnsi="Book Antiqua"/>
        </w:rPr>
        <w:t xml:space="preserve">. </w:t>
      </w:r>
    </w:p>
    <w:p w:rsidR="00F03EA3" w:rsidRPr="006D7F93" w:rsidRDefault="00354E9E" w:rsidP="006D7F93">
      <w:pPr>
        <w:keepNext/>
        <w:spacing w:after="180"/>
        <w:jc w:val="both"/>
        <w:rPr>
          <w:rFonts w:ascii="Book Antiqua" w:hAnsi="Book Antiqua"/>
        </w:rPr>
      </w:pPr>
      <w:r w:rsidRPr="006D7F93">
        <w:rPr>
          <w:rFonts w:ascii="Book Antiqua" w:hAnsi="Book Antiqua"/>
          <w:bCs/>
        </w:rPr>
        <w:t>“LA ORGANIZACIÓN ADMINISTRADORA”</w:t>
      </w:r>
      <w:r w:rsidRPr="006D7F93">
        <w:rPr>
          <w:rFonts w:ascii="Book Antiqua" w:hAnsi="Book Antiqua"/>
        </w:rPr>
        <w:t xml:space="preserve"> al presentar la rendición de cuentas de la inversión realizada con el último desembolso </w:t>
      </w:r>
      <w:r w:rsidR="006D7F93">
        <w:rPr>
          <w:rFonts w:ascii="Book Antiqua" w:hAnsi="Book Antiqua"/>
        </w:rPr>
        <w:t>previsto</w:t>
      </w:r>
      <w:r w:rsidR="00AC02A4" w:rsidRPr="006D7F93">
        <w:rPr>
          <w:rFonts w:ascii="Book Antiqua" w:hAnsi="Book Antiqua"/>
        </w:rPr>
        <w:t xml:space="preserve"> en</w:t>
      </w:r>
      <w:r w:rsidRPr="006D7F93">
        <w:rPr>
          <w:rFonts w:ascii="Book Antiqua" w:hAnsi="Book Antiqua"/>
        </w:rPr>
        <w:t xml:space="preserve"> el presente convenio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deberá efectuar la devolución de aquellos fondos que no hubieren sido invertidos</w:t>
      </w:r>
      <w:r w:rsidR="006D7F93">
        <w:rPr>
          <w:rFonts w:ascii="Book Antiqua" w:hAnsi="Book Antiqua"/>
        </w:rPr>
        <w:t xml:space="preserve">. </w:t>
      </w:r>
    </w:p>
    <w:p w:rsidR="00F03EA3" w:rsidRPr="006D7F93" w:rsidRDefault="00354E9E" w:rsidP="006D7F93">
      <w:pPr>
        <w:keepNext/>
        <w:spacing w:after="180"/>
        <w:jc w:val="both"/>
        <w:rPr>
          <w:rFonts w:ascii="Book Antiqua" w:hAnsi="Book Antiqua"/>
        </w:rPr>
      </w:pPr>
      <w:r w:rsidRPr="006D7F93">
        <w:rPr>
          <w:rFonts w:ascii="Book Antiqua" w:hAnsi="Book Antiqua"/>
        </w:rPr>
        <w:t>Cuando fuere necesario un plazo mayor a este último fin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 xml:space="preserve">el mismo deberá ser solicitado a </w:t>
      </w:r>
      <w:r w:rsidRPr="006D7F93">
        <w:rPr>
          <w:rFonts w:ascii="Book Antiqua" w:hAnsi="Book Antiqua"/>
          <w:bCs/>
        </w:rPr>
        <w:t>“EL MINISTERIO”</w:t>
      </w:r>
      <w:r w:rsidRPr="006D7F93">
        <w:rPr>
          <w:rFonts w:ascii="Book Antiqua" w:hAnsi="Book Antiqua"/>
        </w:rPr>
        <w:t xml:space="preserve"> mediante nota fundada con suficiente anticipación al vencimiento del plazo </w:t>
      </w:r>
      <w:r w:rsidR="006D7F93">
        <w:rPr>
          <w:rFonts w:ascii="Book Antiqua" w:hAnsi="Book Antiqua"/>
        </w:rPr>
        <w:t xml:space="preserve">previsto. </w:t>
      </w:r>
    </w:p>
    <w:p w:rsidR="00F03EA3" w:rsidRPr="006D7F93" w:rsidRDefault="00354E9E" w:rsidP="006D7F93">
      <w:pPr>
        <w:keepNext/>
        <w:spacing w:after="180"/>
        <w:jc w:val="both"/>
        <w:rPr>
          <w:rFonts w:ascii="Book Antiqua" w:hAnsi="Book Antiqua"/>
        </w:rPr>
      </w:pPr>
      <w:r w:rsidRPr="006D7F93">
        <w:rPr>
          <w:rFonts w:ascii="Book Antiqua" w:hAnsi="Book Antiqua"/>
        </w:rPr>
        <w:t xml:space="preserve">La Concesión de la prórroga quedará a criterio de </w:t>
      </w:r>
      <w:r w:rsidRPr="006D7F93">
        <w:rPr>
          <w:rFonts w:ascii="Book Antiqua" w:hAnsi="Book Antiqua"/>
          <w:bCs/>
        </w:rPr>
        <w:t>“EL MINISTERIO”</w:t>
      </w:r>
      <w:r w:rsidRPr="006D7F93">
        <w:rPr>
          <w:rFonts w:ascii="Book Antiqua" w:hAnsi="Book Antiqua"/>
        </w:rPr>
        <w:t xml:space="preserve"> y en caso de ser acordada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deberá igualmente observarse el cumplimiento de las obligaciones señaladas en el presente</w:t>
      </w:r>
      <w:r w:rsidR="006D7F93">
        <w:rPr>
          <w:rFonts w:ascii="Book Antiqua" w:hAnsi="Book Antiqua"/>
        </w:rPr>
        <w:t xml:space="preserve">. </w:t>
      </w:r>
    </w:p>
    <w:p w:rsidR="00F03EA3" w:rsidRPr="006D7F93" w:rsidRDefault="00354E9E" w:rsidP="006D7F93">
      <w:pPr>
        <w:keepNext/>
        <w:spacing w:after="180"/>
        <w:jc w:val="both"/>
        <w:rPr>
          <w:rFonts w:ascii="Book Antiqua" w:hAnsi="Book Antiqua"/>
        </w:rPr>
      </w:pPr>
      <w:r w:rsidRPr="006D7F93">
        <w:rPr>
          <w:rFonts w:ascii="Book Antiqua" w:hAnsi="Book Antiqua"/>
          <w:bCs/>
        </w:rPr>
        <w:t>SÉPTIMA</w:t>
      </w:r>
      <w:r w:rsidR="006D7F93">
        <w:rPr>
          <w:rFonts w:ascii="Book Antiqua" w:hAnsi="Book Antiqua"/>
          <w:bCs/>
        </w:rPr>
        <w:t xml:space="preserve">: </w:t>
      </w:r>
      <w:r w:rsidRPr="006D7F93">
        <w:rPr>
          <w:rFonts w:ascii="Book Antiqua" w:hAnsi="Book Antiqua"/>
          <w:bCs/>
        </w:rPr>
        <w:t>“EL MINISTERIO”</w:t>
      </w:r>
      <w:r w:rsidRPr="006D7F93">
        <w:rPr>
          <w:rFonts w:ascii="Book Antiqua" w:hAnsi="Book Antiqua"/>
        </w:rPr>
        <w:t xml:space="preserve"> no asume ningún tipo de responsabilidad frente a </w:t>
      </w:r>
      <w:r w:rsidRPr="006D7F93">
        <w:rPr>
          <w:rFonts w:ascii="Book Antiqua" w:hAnsi="Book Antiqua"/>
          <w:bCs/>
        </w:rPr>
        <w:t>“LA ORGANIZACIÓN ADMINISTRADORA”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sus dependientes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sus asociados o terceros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por cualquier daño o perjuicio que pueda generarse por la actividad que ésta desarrolle con motivo de la implementación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de las acciones realizadas en el marco del presente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como así también por la puesta en marcha y desarrollo de los proyectos o emprendimientos que se financien</w:t>
      </w:r>
      <w:r w:rsidR="006D7F93">
        <w:rPr>
          <w:rFonts w:ascii="Book Antiqua" w:hAnsi="Book Antiqua"/>
        </w:rPr>
        <w:t xml:space="preserve">. </w:t>
      </w:r>
    </w:p>
    <w:p w:rsidR="00F03EA3" w:rsidRPr="006D7F93" w:rsidRDefault="00354E9E" w:rsidP="006D7F93">
      <w:pPr>
        <w:keepNext/>
        <w:spacing w:after="180"/>
        <w:jc w:val="both"/>
        <w:rPr>
          <w:rFonts w:ascii="Book Antiqua" w:hAnsi="Book Antiqua"/>
        </w:rPr>
      </w:pPr>
      <w:r w:rsidRPr="006D7F93">
        <w:rPr>
          <w:rFonts w:ascii="Book Antiqua" w:hAnsi="Book Antiqua"/>
        </w:rPr>
        <w:t xml:space="preserve">A todo evento </w:t>
      </w:r>
      <w:r w:rsidRPr="006D7F93">
        <w:rPr>
          <w:rFonts w:ascii="Book Antiqua" w:hAnsi="Book Antiqua"/>
          <w:bCs/>
        </w:rPr>
        <w:t>“LA ORGANIZACIÓN ADMINISTRADORA”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se obliga a mantener indemne al MINISTERIO DE DESARROLLO SOCIAL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frente a cualquier reclamo que al respecto se pudiera dirigir contra éste</w:t>
      </w:r>
      <w:r w:rsidR="006D7F93">
        <w:rPr>
          <w:rFonts w:ascii="Book Antiqua" w:hAnsi="Book Antiqua"/>
        </w:rPr>
        <w:t xml:space="preserve">. </w:t>
      </w:r>
    </w:p>
    <w:p w:rsidR="00F03EA3" w:rsidRPr="006D7F93" w:rsidRDefault="00354E9E" w:rsidP="006D7F93">
      <w:pPr>
        <w:keepNext/>
        <w:spacing w:after="180"/>
        <w:jc w:val="both"/>
        <w:rPr>
          <w:rFonts w:ascii="Book Antiqua" w:hAnsi="Book Antiqua"/>
        </w:rPr>
      </w:pPr>
      <w:r w:rsidRPr="006D7F93">
        <w:rPr>
          <w:rFonts w:ascii="Book Antiqua" w:hAnsi="Book Antiqua"/>
          <w:bCs/>
        </w:rPr>
        <w:t>OCTAVA</w:t>
      </w:r>
      <w:r w:rsidR="006D7F93">
        <w:rPr>
          <w:rFonts w:ascii="Book Antiqua" w:hAnsi="Book Antiqua"/>
          <w:bCs/>
        </w:rPr>
        <w:t xml:space="preserve">: </w:t>
      </w:r>
      <w:r w:rsidRPr="006D7F93">
        <w:rPr>
          <w:rFonts w:ascii="Book Antiqua" w:hAnsi="Book Antiqua"/>
        </w:rPr>
        <w:t>Sin perjuicio de lo indicado en la cláusula Sexta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las Partes acuerdan que el plazo de vigencia y ejecución del presente convenio no podrá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por ninguna circunstancia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ser mayor a los dos</w:t>
      </w:r>
      <w:r w:rsidR="00F03EA3" w:rsidRPr="006D7F93">
        <w:rPr>
          <w:rFonts w:ascii="Book Antiqua" w:hAnsi="Book Antiqua"/>
        </w:rPr>
        <w:t xml:space="preserve"> </w:t>
      </w:r>
      <w:r w:rsidR="006D7F93">
        <w:rPr>
          <w:rFonts w:ascii="Book Antiqua" w:hAnsi="Book Antiqua"/>
        </w:rPr>
        <w:t xml:space="preserve"> (</w:t>
      </w:r>
      <w:r w:rsidRPr="006D7F93">
        <w:rPr>
          <w:rFonts w:ascii="Book Antiqua" w:hAnsi="Book Antiqua"/>
        </w:rPr>
        <w:t>2</w:t>
      </w:r>
      <w:r w:rsidR="006D7F93">
        <w:rPr>
          <w:rFonts w:ascii="Book Antiqua" w:hAnsi="Book Antiqua"/>
        </w:rPr>
        <w:t xml:space="preserve">) </w:t>
      </w:r>
      <w:r w:rsidR="00F03EA3" w:rsidRPr="006D7F93">
        <w:rPr>
          <w:rFonts w:ascii="Book Antiqua" w:hAnsi="Book Antiqua"/>
        </w:rPr>
        <w:t xml:space="preserve"> </w:t>
      </w:r>
      <w:r w:rsidRPr="006D7F93">
        <w:rPr>
          <w:rFonts w:ascii="Book Antiqua" w:hAnsi="Book Antiqua"/>
        </w:rPr>
        <w:t>años a partir de la fecha de su suscripción</w:t>
      </w:r>
      <w:r w:rsidR="006D7F93">
        <w:rPr>
          <w:rFonts w:ascii="Book Antiqua" w:hAnsi="Book Antiqua"/>
        </w:rPr>
        <w:t xml:space="preserve">. </w:t>
      </w:r>
      <w:r w:rsidRPr="006D7F93">
        <w:rPr>
          <w:rFonts w:ascii="Book Antiqua" w:hAnsi="Book Antiqua"/>
        </w:rPr>
        <w:t xml:space="preserve">Cumplido dicho plazo </w:t>
      </w:r>
      <w:r w:rsidRPr="006D7F93">
        <w:rPr>
          <w:rFonts w:ascii="Book Antiqua" w:hAnsi="Book Antiqua"/>
          <w:bCs/>
        </w:rPr>
        <w:t>“EL MINISTERIO”</w:t>
      </w:r>
      <w:r w:rsidRPr="006D7F93">
        <w:rPr>
          <w:rFonts w:ascii="Book Antiqua" w:hAnsi="Book Antiqua"/>
        </w:rPr>
        <w:t xml:space="preserve"> no podrá realizar nuevas transferencias de fondos comprometidos debiendo </w:t>
      </w:r>
      <w:r w:rsidRPr="006D7F93">
        <w:rPr>
          <w:rFonts w:ascii="Book Antiqua" w:hAnsi="Book Antiqua"/>
          <w:bCs/>
        </w:rPr>
        <w:t>“LA ORGANIZACIÓN ADMINISTRADORA”</w:t>
      </w:r>
      <w:r w:rsidRPr="006D7F93">
        <w:rPr>
          <w:rFonts w:ascii="Book Antiqua" w:hAnsi="Book Antiqua"/>
        </w:rPr>
        <w:t xml:space="preserve"> efectuar la rendición final de la totalidad de los fondos recibidos y la devolución de aquellos aún no invertidos</w:t>
      </w:r>
      <w:r w:rsidR="006D7F93">
        <w:rPr>
          <w:rFonts w:ascii="Book Antiqua" w:hAnsi="Book Antiqua"/>
        </w:rPr>
        <w:t xml:space="preserve">. </w:t>
      </w:r>
    </w:p>
    <w:p w:rsidR="00F03EA3" w:rsidRPr="006D7F93" w:rsidRDefault="003A005B" w:rsidP="006D7F93">
      <w:pPr>
        <w:keepNext/>
        <w:spacing w:after="180"/>
        <w:jc w:val="both"/>
        <w:rPr>
          <w:rFonts w:ascii="Book Antiqua" w:hAnsi="Book Antiqua"/>
        </w:rPr>
      </w:pPr>
      <w:r w:rsidRPr="006D7F93">
        <w:rPr>
          <w:rFonts w:ascii="Book Antiqua" w:hAnsi="Book Antiqua"/>
          <w:bCs/>
        </w:rPr>
        <w:lastRenderedPageBreak/>
        <w:t>NOVENA</w:t>
      </w:r>
      <w:r w:rsidR="006D7F93">
        <w:rPr>
          <w:rFonts w:ascii="Book Antiqua" w:hAnsi="Book Antiqua"/>
          <w:bCs/>
        </w:rPr>
        <w:t xml:space="preserve">: </w:t>
      </w:r>
      <w:r w:rsidRPr="006D7F93">
        <w:rPr>
          <w:rFonts w:ascii="Book Antiqua" w:hAnsi="Book Antiqua"/>
          <w:bCs/>
        </w:rPr>
        <w:t>El incumplimiento por parte de “LA ORGANIZACIÓN ADMINISTRADORA” de cualquiera de las obligaciones que asume en este convenio</w:t>
      </w:r>
      <w:r w:rsidR="006D7F93">
        <w:rPr>
          <w:rFonts w:ascii="Book Antiqua" w:hAnsi="Book Antiqua"/>
          <w:bCs/>
        </w:rPr>
        <w:t xml:space="preserve">, </w:t>
      </w:r>
      <w:r w:rsidRPr="006D7F93">
        <w:rPr>
          <w:rFonts w:ascii="Book Antiqua" w:hAnsi="Book Antiqua"/>
          <w:bCs/>
        </w:rPr>
        <w:t xml:space="preserve">así como también la comprobación de falsedad u ocultamiento en la información proporcionada o bien la falta de cumplimiento de los objetivos sociales </w:t>
      </w:r>
      <w:r w:rsidR="006D7F93">
        <w:rPr>
          <w:rFonts w:ascii="Book Antiqua" w:hAnsi="Book Antiqua"/>
          <w:bCs/>
        </w:rPr>
        <w:t>previsto</w:t>
      </w:r>
      <w:r w:rsidRPr="006D7F93">
        <w:rPr>
          <w:rFonts w:ascii="Book Antiqua" w:hAnsi="Book Antiqua"/>
          <w:bCs/>
        </w:rPr>
        <w:t>s</w:t>
      </w:r>
      <w:r w:rsidR="006D7F93">
        <w:rPr>
          <w:rFonts w:ascii="Book Antiqua" w:hAnsi="Book Antiqua"/>
          <w:bCs/>
        </w:rPr>
        <w:t xml:space="preserve">, </w:t>
      </w:r>
      <w:r w:rsidRPr="006D7F93">
        <w:rPr>
          <w:rFonts w:ascii="Book Antiqua" w:hAnsi="Book Antiqua"/>
          <w:bCs/>
        </w:rPr>
        <w:t>podrá dar lugar a la declaración de caducidad del subsidio en los términos del Artículo 21 de la Ley N</w:t>
      </w:r>
      <w:r w:rsidR="006D7F93">
        <w:rPr>
          <w:rFonts w:ascii="Book Antiqua" w:hAnsi="Book Antiqua"/>
          <w:bCs/>
        </w:rPr>
        <w:t xml:space="preserve">º </w:t>
      </w:r>
      <w:r w:rsidRPr="006D7F93">
        <w:rPr>
          <w:rFonts w:ascii="Book Antiqua" w:hAnsi="Book Antiqua"/>
          <w:bCs/>
        </w:rPr>
        <w:t>19549</w:t>
      </w:r>
      <w:r w:rsidR="006D7F93">
        <w:rPr>
          <w:rFonts w:ascii="Book Antiqua" w:hAnsi="Book Antiqua"/>
          <w:bCs/>
        </w:rPr>
        <w:t xml:space="preserve">, </w:t>
      </w:r>
      <w:r w:rsidRPr="006D7F93">
        <w:rPr>
          <w:rFonts w:ascii="Book Antiqua" w:hAnsi="Book Antiqua"/>
          <w:bCs/>
        </w:rPr>
        <w:t>sin perjuicio de las demás medidas que pudiera corresponder</w:t>
      </w:r>
      <w:r w:rsidR="006D7F93">
        <w:rPr>
          <w:rFonts w:ascii="Book Antiqua" w:hAnsi="Book Antiqua"/>
          <w:bCs/>
        </w:rPr>
        <w:t xml:space="preserve">, </w:t>
      </w:r>
      <w:r w:rsidRPr="006D7F93">
        <w:rPr>
          <w:rFonts w:ascii="Book Antiqua" w:hAnsi="Book Antiqua"/>
          <w:bCs/>
        </w:rPr>
        <w:t>ya sean de carácter civil o penal</w:t>
      </w:r>
      <w:r w:rsidR="006D7F93">
        <w:rPr>
          <w:rFonts w:ascii="Book Antiqua" w:hAnsi="Book Antiqua"/>
          <w:bCs/>
        </w:rPr>
        <w:t xml:space="preserve">. </w:t>
      </w:r>
      <w:r w:rsidRPr="006D7F93">
        <w:rPr>
          <w:rFonts w:ascii="Book Antiqua" w:hAnsi="Book Antiqua"/>
          <w:bCs/>
        </w:rPr>
        <w:t>La mora por incumplimiento se producirá de pleno derecho por el mero vencimiento del plazo</w:t>
      </w:r>
      <w:r w:rsidR="006D7F93">
        <w:rPr>
          <w:rFonts w:ascii="Book Antiqua" w:hAnsi="Book Antiqua"/>
          <w:bCs/>
        </w:rPr>
        <w:t xml:space="preserve">, </w:t>
      </w:r>
      <w:r w:rsidRPr="006D7F93">
        <w:rPr>
          <w:rFonts w:ascii="Book Antiqua" w:hAnsi="Book Antiqua"/>
          <w:bCs/>
        </w:rPr>
        <w:t>sin necesidad de interpelación previa alguna</w:t>
      </w:r>
      <w:r w:rsidR="006D7F93">
        <w:rPr>
          <w:rFonts w:ascii="Book Antiqua" w:hAnsi="Book Antiqua"/>
          <w:bCs/>
        </w:rPr>
        <w:t xml:space="preserve">. </w:t>
      </w:r>
    </w:p>
    <w:p w:rsidR="00F03EA3" w:rsidRPr="006D7F93" w:rsidRDefault="00354E9E" w:rsidP="006D7F93">
      <w:pPr>
        <w:keepNext/>
        <w:spacing w:after="180"/>
        <w:jc w:val="both"/>
        <w:rPr>
          <w:rFonts w:ascii="Book Antiqua" w:hAnsi="Book Antiqua"/>
        </w:rPr>
      </w:pPr>
      <w:r w:rsidRPr="006D7F93">
        <w:rPr>
          <w:rFonts w:ascii="Book Antiqua" w:hAnsi="Book Antiqua"/>
          <w:bCs/>
        </w:rPr>
        <w:t>DECIMA</w:t>
      </w:r>
      <w:r w:rsidR="006D7F93">
        <w:rPr>
          <w:rFonts w:ascii="Book Antiqua" w:hAnsi="Book Antiqua"/>
          <w:bCs/>
        </w:rPr>
        <w:t xml:space="preserve">: </w:t>
      </w:r>
      <w:r w:rsidRPr="006D7F93">
        <w:rPr>
          <w:rFonts w:ascii="Book Antiqua" w:hAnsi="Book Antiqua"/>
        </w:rPr>
        <w:t xml:space="preserve">En caso de declararse la caducidad del subsidio </w:t>
      </w:r>
      <w:r w:rsidRPr="006D7F93">
        <w:rPr>
          <w:rFonts w:ascii="Book Antiqua" w:hAnsi="Book Antiqua"/>
          <w:bCs/>
        </w:rPr>
        <w:t>“EL MINISTERIO”</w:t>
      </w:r>
      <w:r w:rsidRPr="006D7F93">
        <w:rPr>
          <w:rFonts w:ascii="Book Antiqua" w:hAnsi="Book Antiqua"/>
        </w:rPr>
        <w:t xml:space="preserve"> podrá demandar a la </w:t>
      </w:r>
      <w:r w:rsidRPr="006D7F93">
        <w:rPr>
          <w:rFonts w:ascii="Book Antiqua" w:hAnsi="Book Antiqua"/>
          <w:bCs/>
        </w:rPr>
        <w:t>“ORGANIZACIÓN ADMINISTRADORA”</w:t>
      </w:r>
      <w:r w:rsidRPr="006D7F93">
        <w:rPr>
          <w:rFonts w:ascii="Book Antiqua" w:hAnsi="Book Antiqua"/>
        </w:rPr>
        <w:t xml:space="preserve"> por el reintegro de la suma entregada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sin necesidad de previo requerimiento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dándosele a la acción carácter de vía ejecutiva</w:t>
      </w:r>
      <w:r w:rsidR="006D7F93">
        <w:rPr>
          <w:rFonts w:ascii="Book Antiqua" w:hAnsi="Book Antiqua"/>
        </w:rPr>
        <w:t xml:space="preserve">. </w:t>
      </w:r>
      <w:r w:rsidRPr="006D7F93">
        <w:rPr>
          <w:rFonts w:ascii="Book Antiqua" w:hAnsi="Book Antiqua"/>
          <w:bCs/>
        </w:rPr>
        <w:t>“LA ORGANIZACIÓN ADMINISTRADORA”</w:t>
      </w:r>
      <w:r w:rsidRPr="006D7F93">
        <w:rPr>
          <w:rFonts w:ascii="Book Antiqua" w:hAnsi="Book Antiqua"/>
        </w:rPr>
        <w:t xml:space="preserve"> y </w:t>
      </w:r>
      <w:r w:rsidRPr="006D7F93">
        <w:rPr>
          <w:rFonts w:ascii="Book Antiqua" w:hAnsi="Book Antiqua"/>
          <w:bCs/>
        </w:rPr>
        <w:t>“EL MINISTERIO”</w:t>
      </w:r>
      <w:r w:rsidRPr="006D7F93">
        <w:rPr>
          <w:rFonts w:ascii="Book Antiqua" w:hAnsi="Book Antiqua"/>
        </w:rPr>
        <w:t xml:space="preserve"> se someten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para cualquier acción emergente del presente convenio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a la competencia de los Tribunales Federales de la Ciudad Autónoma de Buenos Aires</w:t>
      </w:r>
      <w:r w:rsidR="006D7F93">
        <w:rPr>
          <w:rFonts w:ascii="Book Antiqua" w:hAnsi="Book Antiqua"/>
        </w:rPr>
        <w:t xml:space="preserve">. </w:t>
      </w:r>
    </w:p>
    <w:p w:rsidR="00F03EA3" w:rsidRPr="006D7F93" w:rsidRDefault="00354E9E" w:rsidP="006D7F93">
      <w:pPr>
        <w:keepNext/>
        <w:spacing w:after="180"/>
        <w:jc w:val="both"/>
        <w:rPr>
          <w:rFonts w:ascii="Book Antiqua" w:hAnsi="Book Antiqua"/>
        </w:rPr>
      </w:pPr>
      <w:r w:rsidRPr="006D7F93">
        <w:rPr>
          <w:rFonts w:ascii="Book Antiqua" w:hAnsi="Book Antiqua"/>
          <w:bCs/>
        </w:rPr>
        <w:t>DECIMA PRIMERA</w:t>
      </w:r>
      <w:r w:rsidR="006D7F93">
        <w:rPr>
          <w:rFonts w:ascii="Book Antiqua" w:hAnsi="Book Antiqua"/>
          <w:bCs/>
        </w:rPr>
        <w:t xml:space="preserve">: </w:t>
      </w:r>
      <w:r w:rsidRPr="006D7F93">
        <w:rPr>
          <w:rFonts w:ascii="Book Antiqua" w:hAnsi="Book Antiqua"/>
        </w:rPr>
        <w:t>Los domicilios indicados en el encabezamiento se considerarán constituidos para todos los efectos legales judiciales o extrajudiciales de este convenio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mientras no sean modificados expresamente mediante telegrama colacionado u otro medio fehaciente</w:t>
      </w:r>
      <w:r w:rsidR="006D7F93">
        <w:rPr>
          <w:rFonts w:ascii="Book Antiqua" w:hAnsi="Book Antiqua"/>
        </w:rPr>
        <w:t xml:space="preserve">. </w:t>
      </w:r>
    </w:p>
    <w:p w:rsidR="006D7F93" w:rsidRPr="006D7F93" w:rsidRDefault="00354E9E" w:rsidP="006D7F93">
      <w:pPr>
        <w:keepNext/>
        <w:spacing w:after="180"/>
        <w:jc w:val="both"/>
        <w:rPr>
          <w:rFonts w:ascii="Book Antiqua" w:hAnsi="Book Antiqua"/>
        </w:rPr>
      </w:pPr>
      <w:r w:rsidRPr="006D7F93">
        <w:rPr>
          <w:rFonts w:ascii="Book Antiqua" w:hAnsi="Book Antiqua"/>
        </w:rPr>
        <w:t>En prueba de conformidad se firman dos</w:t>
      </w:r>
      <w:r w:rsidR="00F03EA3" w:rsidRPr="006D7F93">
        <w:rPr>
          <w:rFonts w:ascii="Book Antiqua" w:hAnsi="Book Antiqua"/>
        </w:rPr>
        <w:t xml:space="preserve"> </w:t>
      </w:r>
      <w:r w:rsidR="006D7F93">
        <w:rPr>
          <w:rFonts w:ascii="Book Antiqua" w:hAnsi="Book Antiqua"/>
        </w:rPr>
        <w:t xml:space="preserve"> (</w:t>
      </w:r>
      <w:r w:rsidRPr="006D7F93">
        <w:rPr>
          <w:rFonts w:ascii="Book Antiqua" w:hAnsi="Book Antiqua"/>
        </w:rPr>
        <w:t>2</w:t>
      </w:r>
      <w:r w:rsidR="006D7F93">
        <w:rPr>
          <w:rFonts w:ascii="Book Antiqua" w:hAnsi="Book Antiqua"/>
        </w:rPr>
        <w:t xml:space="preserve">) </w:t>
      </w:r>
      <w:r w:rsidR="00F03EA3" w:rsidRPr="006D7F93">
        <w:rPr>
          <w:rFonts w:ascii="Book Antiqua" w:hAnsi="Book Antiqua"/>
        </w:rPr>
        <w:t xml:space="preserve"> </w:t>
      </w:r>
      <w:r w:rsidRPr="006D7F93">
        <w:rPr>
          <w:rFonts w:ascii="Book Antiqua" w:hAnsi="Book Antiqua"/>
        </w:rPr>
        <w:t>ejemplares de un mismo tenor y a un solo efecto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en la Ciudad Autónoma de Buenos Aires</w:t>
      </w:r>
      <w:r w:rsidR="006D7F93">
        <w:rPr>
          <w:rFonts w:ascii="Book Antiqua" w:hAnsi="Book Antiqua"/>
        </w:rPr>
        <w:t xml:space="preserve">, </w:t>
      </w:r>
      <w:r w:rsidRPr="006D7F93">
        <w:rPr>
          <w:rFonts w:ascii="Book Antiqua" w:hAnsi="Book Antiqua"/>
        </w:rPr>
        <w:t>a los dos días del mes de Febrero de 2009</w:t>
      </w:r>
      <w:r w:rsidR="006D7F93">
        <w:rPr>
          <w:rFonts w:ascii="Book Antiqua" w:hAnsi="Book Antiqua"/>
        </w:rPr>
        <w:t xml:space="preserve">. </w:t>
      </w:r>
    </w:p>
    <w:p w:rsidR="003E7059" w:rsidRPr="006D7F93" w:rsidRDefault="00B01FF6" w:rsidP="006D7F93">
      <w:pPr>
        <w:pStyle w:val="Ttulo5"/>
        <w:spacing w:after="180"/>
        <w:jc w:val="both"/>
        <w:rPr>
          <w:rFonts w:ascii="Book Antiqua" w:hAnsi="Book Antiqua"/>
          <w:b w:val="0"/>
        </w:rPr>
      </w:pPr>
      <w:r w:rsidRPr="006D7F93">
        <w:rPr>
          <w:rFonts w:ascii="Book Antiqua" w:hAnsi="Book Antiqua"/>
          <w:b w:val="0"/>
        </w:rPr>
        <w:t>ANEXO I</w:t>
      </w:r>
    </w:p>
    <w:p w:rsidR="00DC008C" w:rsidRPr="006D7F93" w:rsidRDefault="00354E9E" w:rsidP="006D7F93">
      <w:pPr>
        <w:pStyle w:val="Ttulo3"/>
        <w:spacing w:after="180"/>
        <w:jc w:val="both"/>
        <w:rPr>
          <w:rFonts w:ascii="Book Antiqua" w:hAnsi="Book Antiqua"/>
          <w:b w:val="0"/>
          <w:u w:val="none"/>
        </w:rPr>
      </w:pPr>
      <w:r w:rsidRPr="006D7F93">
        <w:rPr>
          <w:rFonts w:ascii="Book Antiqua" w:hAnsi="Book Antiqua"/>
          <w:b w:val="0"/>
          <w:u w:val="none"/>
        </w:rPr>
        <w:t>LINEAS DE FINANCIAMIENTO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30"/>
        <w:gridCol w:w="3150"/>
      </w:tblGrid>
      <w:tr w:rsidR="00DC008C" w:rsidRPr="006D7F93" w:rsidTr="00276ED0">
        <w:tc>
          <w:tcPr>
            <w:tcW w:w="5830" w:type="dxa"/>
          </w:tcPr>
          <w:p w:rsidR="00DC008C" w:rsidRPr="006D7F93" w:rsidRDefault="00354E9E" w:rsidP="006D7F9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6D7F93">
              <w:rPr>
                <w:rFonts w:ascii="Book Antiqua" w:hAnsi="Book Antiqua"/>
                <w:bCs/>
              </w:rPr>
              <w:t>LINEAS DEL PLAN INTEGRAL</w:t>
            </w:r>
          </w:p>
        </w:tc>
        <w:tc>
          <w:tcPr>
            <w:tcW w:w="3150" w:type="dxa"/>
          </w:tcPr>
          <w:p w:rsidR="00DC008C" w:rsidRPr="006D7F93" w:rsidRDefault="00354E9E" w:rsidP="006D7F9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6D7F93">
              <w:rPr>
                <w:rFonts w:ascii="Book Antiqua" w:hAnsi="Book Antiqua"/>
                <w:bCs/>
              </w:rPr>
              <w:t>MONTO A FINANCIAR</w:t>
            </w:r>
          </w:p>
        </w:tc>
      </w:tr>
      <w:tr w:rsidR="00DC008C" w:rsidRPr="006D7F93" w:rsidTr="00276ED0">
        <w:tc>
          <w:tcPr>
            <w:tcW w:w="5830" w:type="dxa"/>
          </w:tcPr>
          <w:p w:rsidR="00DC008C" w:rsidRPr="006D7F93" w:rsidRDefault="00354E9E" w:rsidP="006D7F9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6D7F93">
              <w:rPr>
                <w:rFonts w:ascii="Book Antiqua" w:hAnsi="Book Antiqua"/>
              </w:rPr>
              <w:t>Emprendimientos Productivos Asociativos Comerciales</w:t>
            </w:r>
            <w:r w:rsidR="00AC02A4" w:rsidRPr="006D7F93">
              <w:rPr>
                <w:rFonts w:ascii="Book Antiqua" w:hAnsi="Book Antiqua"/>
              </w:rPr>
              <w:t xml:space="preserve"> </w:t>
            </w:r>
            <w:r w:rsidRPr="006D7F93">
              <w:rPr>
                <w:rFonts w:ascii="Book Antiqua" w:hAnsi="Book Antiqua"/>
              </w:rPr>
              <w:t>EPAC</w:t>
            </w:r>
          </w:p>
        </w:tc>
        <w:tc>
          <w:tcPr>
            <w:tcW w:w="3150" w:type="dxa"/>
          </w:tcPr>
          <w:p w:rsidR="00DC008C" w:rsidRPr="006D7F93" w:rsidRDefault="00354E9E" w:rsidP="006D7F93">
            <w:pPr>
              <w:pStyle w:val="Piedepgina"/>
              <w:keepNext/>
              <w:tabs>
                <w:tab w:val="clear" w:pos="4419"/>
                <w:tab w:val="clear" w:pos="8838"/>
              </w:tabs>
              <w:spacing w:after="180"/>
              <w:jc w:val="both"/>
              <w:rPr>
                <w:rFonts w:ascii="Book Antiqua" w:hAnsi="Book Antiqua"/>
              </w:rPr>
            </w:pPr>
            <w:r w:rsidRPr="006D7F93">
              <w:rPr>
                <w:rFonts w:ascii="Book Antiqua" w:hAnsi="Book Antiqua"/>
              </w:rPr>
              <w:t>$ 65</w:t>
            </w:r>
            <w:r w:rsidR="006D7F93">
              <w:rPr>
                <w:rFonts w:ascii="Book Antiqua" w:hAnsi="Book Antiqua"/>
              </w:rPr>
              <w:t xml:space="preserve">. </w:t>
            </w:r>
            <w:r w:rsidRPr="006D7F93">
              <w:rPr>
                <w:rFonts w:ascii="Book Antiqua" w:hAnsi="Book Antiqua"/>
              </w:rPr>
              <w:t>778</w:t>
            </w:r>
            <w:r w:rsidR="006D7F93">
              <w:rPr>
                <w:rFonts w:ascii="Book Antiqua" w:hAnsi="Book Antiqua"/>
              </w:rPr>
              <w:t xml:space="preserve">, </w:t>
            </w:r>
            <w:r w:rsidRPr="006D7F93">
              <w:rPr>
                <w:rFonts w:ascii="Book Antiqua" w:hAnsi="Book Antiqua"/>
              </w:rPr>
              <w:t>85</w:t>
            </w:r>
          </w:p>
        </w:tc>
      </w:tr>
      <w:tr w:rsidR="00DC008C" w:rsidRPr="006D7F93" w:rsidTr="00276ED0">
        <w:tc>
          <w:tcPr>
            <w:tcW w:w="5830" w:type="dxa"/>
          </w:tcPr>
          <w:p w:rsidR="00DC008C" w:rsidRPr="006D7F93" w:rsidRDefault="00354E9E" w:rsidP="006D7F9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6D7F93">
              <w:rPr>
                <w:rFonts w:ascii="Book Antiqua" w:hAnsi="Book Antiqua"/>
              </w:rPr>
              <w:t>Fortalecimiento de Actores</w:t>
            </w:r>
            <w:r w:rsidR="00276ED0" w:rsidRPr="006D7F93">
              <w:rPr>
                <w:rFonts w:ascii="Book Antiqua" w:hAnsi="Book Antiqua"/>
              </w:rPr>
              <w:t xml:space="preserve"> </w:t>
            </w:r>
            <w:r w:rsidRPr="006D7F93">
              <w:rPr>
                <w:rFonts w:ascii="Book Antiqua" w:hAnsi="Book Antiqua"/>
              </w:rPr>
              <w:t>de la Economía Social</w:t>
            </w:r>
          </w:p>
        </w:tc>
        <w:tc>
          <w:tcPr>
            <w:tcW w:w="3150" w:type="dxa"/>
          </w:tcPr>
          <w:p w:rsidR="00DC008C" w:rsidRPr="006D7F93" w:rsidRDefault="00354E9E" w:rsidP="006D7F9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6D7F93">
              <w:rPr>
                <w:rFonts w:ascii="Book Antiqua" w:hAnsi="Book Antiqua"/>
              </w:rPr>
              <w:t>$1</w:t>
            </w:r>
            <w:r w:rsidR="006D7F93">
              <w:rPr>
                <w:rFonts w:ascii="Book Antiqua" w:hAnsi="Book Antiqua"/>
              </w:rPr>
              <w:t xml:space="preserve">. </w:t>
            </w:r>
            <w:r w:rsidRPr="006D7F93">
              <w:rPr>
                <w:rFonts w:ascii="Book Antiqua" w:hAnsi="Book Antiqua"/>
              </w:rPr>
              <w:t>973</w:t>
            </w:r>
            <w:r w:rsidR="006D7F93">
              <w:rPr>
                <w:rFonts w:ascii="Book Antiqua" w:hAnsi="Book Antiqua"/>
              </w:rPr>
              <w:t xml:space="preserve">, </w:t>
            </w:r>
            <w:r w:rsidRPr="006D7F93">
              <w:rPr>
                <w:rFonts w:ascii="Book Antiqua" w:hAnsi="Book Antiqua"/>
              </w:rPr>
              <w:t>37</w:t>
            </w:r>
          </w:p>
        </w:tc>
      </w:tr>
      <w:tr w:rsidR="00DC008C" w:rsidRPr="006D7F93" w:rsidTr="00276ED0">
        <w:tc>
          <w:tcPr>
            <w:tcW w:w="5830" w:type="dxa"/>
          </w:tcPr>
          <w:p w:rsidR="00DC008C" w:rsidRPr="006D7F93" w:rsidRDefault="00354E9E" w:rsidP="006D7F9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6D7F93">
              <w:rPr>
                <w:rFonts w:ascii="Book Antiqua" w:hAnsi="Book Antiqua"/>
              </w:rPr>
              <w:t>TOTAL</w:t>
            </w:r>
          </w:p>
        </w:tc>
        <w:tc>
          <w:tcPr>
            <w:tcW w:w="3150" w:type="dxa"/>
          </w:tcPr>
          <w:p w:rsidR="00DC008C" w:rsidRPr="006D7F93" w:rsidRDefault="00354E9E" w:rsidP="006D7F9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6D7F93">
              <w:rPr>
                <w:rFonts w:ascii="Book Antiqua" w:hAnsi="Book Antiqua"/>
              </w:rPr>
              <w:t>$ 67</w:t>
            </w:r>
            <w:r w:rsidR="006D7F93">
              <w:rPr>
                <w:rFonts w:ascii="Book Antiqua" w:hAnsi="Book Antiqua"/>
              </w:rPr>
              <w:t xml:space="preserve">. </w:t>
            </w:r>
            <w:r w:rsidRPr="006D7F93">
              <w:rPr>
                <w:rFonts w:ascii="Book Antiqua" w:hAnsi="Book Antiqua"/>
              </w:rPr>
              <w:t>752</w:t>
            </w:r>
            <w:r w:rsidR="006D7F93">
              <w:rPr>
                <w:rFonts w:ascii="Book Antiqua" w:hAnsi="Book Antiqua"/>
              </w:rPr>
              <w:t xml:space="preserve">, </w:t>
            </w:r>
            <w:r w:rsidRPr="006D7F93">
              <w:rPr>
                <w:rFonts w:ascii="Book Antiqua" w:hAnsi="Book Antiqua"/>
              </w:rPr>
              <w:t>22</w:t>
            </w:r>
          </w:p>
        </w:tc>
      </w:tr>
    </w:tbl>
    <w:p w:rsidR="003E7059" w:rsidRPr="006D7F93" w:rsidRDefault="003E7059" w:rsidP="006D7F93">
      <w:pPr>
        <w:keepNext/>
        <w:spacing w:after="180"/>
        <w:jc w:val="both"/>
        <w:rPr>
          <w:rFonts w:ascii="Book Antiqua" w:hAnsi="Book Antiqua"/>
        </w:rPr>
      </w:pPr>
    </w:p>
    <w:p w:rsidR="00DC008C" w:rsidRPr="006D7F93" w:rsidRDefault="00354E9E" w:rsidP="006D7F93">
      <w:pPr>
        <w:pStyle w:val="Ttulo3"/>
        <w:spacing w:after="180"/>
        <w:jc w:val="both"/>
        <w:rPr>
          <w:rFonts w:ascii="Book Antiqua" w:hAnsi="Book Antiqua"/>
          <w:b w:val="0"/>
          <w:u w:val="none"/>
        </w:rPr>
      </w:pPr>
      <w:r w:rsidRPr="006D7F93">
        <w:rPr>
          <w:rFonts w:ascii="Book Antiqua" w:hAnsi="Book Antiqua"/>
          <w:b w:val="0"/>
          <w:u w:val="none"/>
        </w:rPr>
        <w:t>PROYECTOS FINANCIADOS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70"/>
        <w:gridCol w:w="2160"/>
        <w:gridCol w:w="3150"/>
      </w:tblGrid>
      <w:tr w:rsidR="00DC008C" w:rsidRPr="006D7F93" w:rsidTr="00276ED0">
        <w:tc>
          <w:tcPr>
            <w:tcW w:w="3670" w:type="dxa"/>
          </w:tcPr>
          <w:p w:rsidR="00DC008C" w:rsidRPr="006D7F93" w:rsidRDefault="00354E9E" w:rsidP="006D7F9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6D7F93">
              <w:rPr>
                <w:rFonts w:ascii="Book Antiqua" w:hAnsi="Book Antiqua"/>
                <w:bCs/>
              </w:rPr>
              <w:t>NOMBRE DEL PROYECTO</w:t>
            </w:r>
          </w:p>
        </w:tc>
        <w:tc>
          <w:tcPr>
            <w:tcW w:w="2160" w:type="dxa"/>
          </w:tcPr>
          <w:p w:rsidR="00DC008C" w:rsidRPr="006D7F93" w:rsidRDefault="00354E9E" w:rsidP="006D7F9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6D7F93">
              <w:rPr>
                <w:rFonts w:ascii="Book Antiqua" w:hAnsi="Book Antiqua"/>
                <w:bCs/>
              </w:rPr>
              <w:t>MONTO</w:t>
            </w:r>
          </w:p>
        </w:tc>
        <w:tc>
          <w:tcPr>
            <w:tcW w:w="3150" w:type="dxa"/>
          </w:tcPr>
          <w:p w:rsidR="00DC008C" w:rsidRPr="006D7F93" w:rsidRDefault="00354E9E" w:rsidP="006D7F9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6D7F93">
              <w:rPr>
                <w:rFonts w:ascii="Book Antiqua" w:hAnsi="Book Antiqua"/>
                <w:bCs/>
              </w:rPr>
              <w:t>DESTINO</w:t>
            </w:r>
          </w:p>
        </w:tc>
      </w:tr>
      <w:tr w:rsidR="00DC008C" w:rsidRPr="006D7F93" w:rsidTr="00276ED0">
        <w:tc>
          <w:tcPr>
            <w:tcW w:w="3670" w:type="dxa"/>
          </w:tcPr>
          <w:p w:rsidR="00DC008C" w:rsidRPr="006D7F93" w:rsidRDefault="00354E9E" w:rsidP="006D7F9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6D7F93">
              <w:rPr>
                <w:rFonts w:ascii="Book Antiqua" w:hAnsi="Book Antiqua"/>
              </w:rPr>
              <w:t>1</w:t>
            </w:r>
            <w:r w:rsidR="006D7F93">
              <w:rPr>
                <w:rFonts w:ascii="Book Antiqua" w:hAnsi="Book Antiqua"/>
              </w:rPr>
              <w:t xml:space="preserve">. </w:t>
            </w:r>
            <w:r w:rsidRPr="006D7F93">
              <w:rPr>
                <w:rFonts w:ascii="Book Antiqua" w:hAnsi="Book Antiqua"/>
              </w:rPr>
              <w:t>M&amp;A Sandwichería</w:t>
            </w:r>
          </w:p>
        </w:tc>
        <w:tc>
          <w:tcPr>
            <w:tcW w:w="2160" w:type="dxa"/>
          </w:tcPr>
          <w:p w:rsidR="00DC008C" w:rsidRPr="006D7F93" w:rsidRDefault="00354E9E" w:rsidP="006D7F9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6D7F93">
              <w:rPr>
                <w:rFonts w:ascii="Book Antiqua" w:hAnsi="Book Antiqua"/>
              </w:rPr>
              <w:t>$ 6</w:t>
            </w:r>
            <w:r w:rsidR="006D7F93">
              <w:rPr>
                <w:rFonts w:ascii="Book Antiqua" w:hAnsi="Book Antiqua"/>
              </w:rPr>
              <w:t xml:space="preserve">. </w:t>
            </w:r>
            <w:r w:rsidRPr="006D7F93">
              <w:rPr>
                <w:rFonts w:ascii="Book Antiqua" w:hAnsi="Book Antiqua"/>
              </w:rPr>
              <w:t>044</w:t>
            </w:r>
            <w:r w:rsidR="006D7F93">
              <w:rPr>
                <w:rFonts w:ascii="Book Antiqua" w:hAnsi="Book Antiqua"/>
              </w:rPr>
              <w:t xml:space="preserve">, </w:t>
            </w:r>
            <w:r w:rsidRPr="006D7F93">
              <w:rPr>
                <w:rFonts w:ascii="Book Antiqua" w:hAnsi="Book Antiqua"/>
              </w:rPr>
              <w:t>75</w:t>
            </w:r>
          </w:p>
        </w:tc>
        <w:tc>
          <w:tcPr>
            <w:tcW w:w="3150" w:type="dxa"/>
          </w:tcPr>
          <w:p w:rsidR="00DC008C" w:rsidRPr="006D7F93" w:rsidRDefault="00354E9E" w:rsidP="006D7F9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6D7F93">
              <w:rPr>
                <w:rFonts w:ascii="Book Antiqua" w:hAnsi="Book Antiqua"/>
              </w:rPr>
              <w:t>Equipamientos e insumos</w:t>
            </w:r>
          </w:p>
        </w:tc>
      </w:tr>
      <w:tr w:rsidR="00DC008C" w:rsidRPr="006D7F93" w:rsidTr="00276ED0">
        <w:tc>
          <w:tcPr>
            <w:tcW w:w="3670" w:type="dxa"/>
          </w:tcPr>
          <w:p w:rsidR="00DC008C" w:rsidRPr="006D7F93" w:rsidRDefault="00354E9E" w:rsidP="006D7F9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6D7F93">
              <w:rPr>
                <w:rFonts w:ascii="Book Antiqua" w:hAnsi="Book Antiqua"/>
              </w:rPr>
              <w:t>2</w:t>
            </w:r>
            <w:r w:rsidR="006D7F93">
              <w:rPr>
                <w:rFonts w:ascii="Book Antiqua" w:hAnsi="Book Antiqua"/>
              </w:rPr>
              <w:t xml:space="preserve">. </w:t>
            </w:r>
            <w:r w:rsidRPr="006D7F93">
              <w:rPr>
                <w:rFonts w:ascii="Book Antiqua" w:hAnsi="Book Antiqua"/>
              </w:rPr>
              <w:t>“Doña María Fábrica de Empanadas”</w:t>
            </w:r>
          </w:p>
        </w:tc>
        <w:tc>
          <w:tcPr>
            <w:tcW w:w="2160" w:type="dxa"/>
          </w:tcPr>
          <w:p w:rsidR="00DC008C" w:rsidRPr="006D7F93" w:rsidRDefault="00354E9E" w:rsidP="006D7F9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6D7F93">
              <w:rPr>
                <w:rFonts w:ascii="Book Antiqua" w:hAnsi="Book Antiqua"/>
              </w:rPr>
              <w:t>$ 11</w:t>
            </w:r>
            <w:r w:rsidR="006D7F93">
              <w:rPr>
                <w:rFonts w:ascii="Book Antiqua" w:hAnsi="Book Antiqua"/>
              </w:rPr>
              <w:t xml:space="preserve">. </w:t>
            </w:r>
            <w:r w:rsidRPr="006D7F93">
              <w:rPr>
                <w:rFonts w:ascii="Book Antiqua" w:hAnsi="Book Antiqua"/>
              </w:rPr>
              <w:t>986</w:t>
            </w:r>
            <w:r w:rsidR="006D7F93">
              <w:rPr>
                <w:rFonts w:ascii="Book Antiqua" w:hAnsi="Book Antiqua"/>
              </w:rPr>
              <w:t xml:space="preserve">, </w:t>
            </w:r>
            <w:r w:rsidRPr="006D7F93">
              <w:rPr>
                <w:rFonts w:ascii="Book Antiqua" w:hAnsi="Book Antiqua"/>
              </w:rPr>
              <w:t>34</w:t>
            </w:r>
          </w:p>
        </w:tc>
        <w:tc>
          <w:tcPr>
            <w:tcW w:w="3150" w:type="dxa"/>
          </w:tcPr>
          <w:p w:rsidR="00DC008C" w:rsidRPr="006D7F93" w:rsidRDefault="00354E9E" w:rsidP="006D7F9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6D7F93">
              <w:rPr>
                <w:rFonts w:ascii="Book Antiqua" w:hAnsi="Book Antiqua"/>
              </w:rPr>
              <w:t>Equipamientos e insumos</w:t>
            </w:r>
          </w:p>
        </w:tc>
      </w:tr>
      <w:tr w:rsidR="00DC008C" w:rsidRPr="006D7F93" w:rsidTr="00276ED0">
        <w:tc>
          <w:tcPr>
            <w:tcW w:w="3670" w:type="dxa"/>
          </w:tcPr>
          <w:p w:rsidR="00DC008C" w:rsidRPr="006D7F93" w:rsidRDefault="00354E9E" w:rsidP="006D7F9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6D7F93">
              <w:rPr>
                <w:rFonts w:ascii="Book Antiqua" w:hAnsi="Book Antiqua"/>
              </w:rPr>
              <w:t>3</w:t>
            </w:r>
            <w:r w:rsidR="006D7F93">
              <w:rPr>
                <w:rFonts w:ascii="Book Antiqua" w:hAnsi="Book Antiqua"/>
              </w:rPr>
              <w:t xml:space="preserve">. </w:t>
            </w:r>
            <w:r w:rsidRPr="006D7F93">
              <w:rPr>
                <w:rFonts w:ascii="Book Antiqua" w:hAnsi="Book Antiqua"/>
              </w:rPr>
              <w:t>“Fabricación de Mosaicos y Mesadas con uso de Granito”</w:t>
            </w:r>
          </w:p>
        </w:tc>
        <w:tc>
          <w:tcPr>
            <w:tcW w:w="2160" w:type="dxa"/>
          </w:tcPr>
          <w:p w:rsidR="00DC008C" w:rsidRPr="006D7F93" w:rsidRDefault="00354E9E" w:rsidP="006D7F9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6D7F93">
              <w:rPr>
                <w:rFonts w:ascii="Book Antiqua" w:hAnsi="Book Antiqua"/>
              </w:rPr>
              <w:t>$ 10</w:t>
            </w:r>
            <w:r w:rsidR="006D7F93">
              <w:rPr>
                <w:rFonts w:ascii="Book Antiqua" w:hAnsi="Book Antiqua"/>
              </w:rPr>
              <w:t xml:space="preserve">. </w:t>
            </w:r>
            <w:r w:rsidRPr="006D7F93">
              <w:rPr>
                <w:rFonts w:ascii="Book Antiqua" w:hAnsi="Book Antiqua"/>
              </w:rPr>
              <w:t>111</w:t>
            </w:r>
            <w:r w:rsidR="006D7F93">
              <w:rPr>
                <w:rFonts w:ascii="Book Antiqua" w:hAnsi="Book Antiqua"/>
              </w:rPr>
              <w:t xml:space="preserve">, </w:t>
            </w:r>
            <w:r w:rsidRPr="006D7F93">
              <w:rPr>
                <w:rFonts w:ascii="Book Antiqua" w:hAnsi="Book Antiqua"/>
              </w:rPr>
              <w:t>80</w:t>
            </w:r>
          </w:p>
        </w:tc>
        <w:tc>
          <w:tcPr>
            <w:tcW w:w="3150" w:type="dxa"/>
          </w:tcPr>
          <w:p w:rsidR="00DC008C" w:rsidRPr="006D7F93" w:rsidRDefault="00354E9E" w:rsidP="006D7F9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6D7F93">
              <w:rPr>
                <w:rFonts w:ascii="Book Antiqua" w:hAnsi="Book Antiqua"/>
              </w:rPr>
              <w:t>Equipamientos e insumos</w:t>
            </w:r>
          </w:p>
        </w:tc>
      </w:tr>
      <w:tr w:rsidR="00DC008C" w:rsidRPr="006D7F93" w:rsidTr="00276ED0">
        <w:tc>
          <w:tcPr>
            <w:tcW w:w="3670" w:type="dxa"/>
          </w:tcPr>
          <w:p w:rsidR="00DC008C" w:rsidRPr="006D7F93" w:rsidRDefault="00354E9E" w:rsidP="006D7F9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6D7F93">
              <w:rPr>
                <w:rFonts w:ascii="Book Antiqua" w:hAnsi="Book Antiqua"/>
              </w:rPr>
              <w:lastRenderedPageBreak/>
              <w:t>4</w:t>
            </w:r>
            <w:r w:rsidR="006D7F93">
              <w:rPr>
                <w:rFonts w:ascii="Book Antiqua" w:hAnsi="Book Antiqua"/>
              </w:rPr>
              <w:t xml:space="preserve">. </w:t>
            </w:r>
            <w:r w:rsidRPr="006D7F93">
              <w:rPr>
                <w:rFonts w:ascii="Book Antiqua" w:hAnsi="Book Antiqua"/>
              </w:rPr>
              <w:t>Herrería Guyana</w:t>
            </w:r>
          </w:p>
        </w:tc>
        <w:tc>
          <w:tcPr>
            <w:tcW w:w="2160" w:type="dxa"/>
          </w:tcPr>
          <w:p w:rsidR="00DC008C" w:rsidRPr="006D7F93" w:rsidRDefault="00354E9E" w:rsidP="006D7F9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6D7F93">
              <w:rPr>
                <w:rFonts w:ascii="Book Antiqua" w:hAnsi="Book Antiqua"/>
              </w:rPr>
              <w:t>$ 10</w:t>
            </w:r>
            <w:r w:rsidR="006D7F93">
              <w:rPr>
                <w:rFonts w:ascii="Book Antiqua" w:hAnsi="Book Antiqua"/>
              </w:rPr>
              <w:t xml:space="preserve">. </w:t>
            </w:r>
            <w:r w:rsidRPr="006D7F93">
              <w:rPr>
                <w:rFonts w:ascii="Book Antiqua" w:hAnsi="Book Antiqua"/>
              </w:rPr>
              <w:t>309</w:t>
            </w:r>
            <w:r w:rsidR="006D7F93">
              <w:rPr>
                <w:rFonts w:ascii="Book Antiqua" w:hAnsi="Book Antiqua"/>
              </w:rPr>
              <w:t xml:space="preserve">, </w:t>
            </w:r>
            <w:r w:rsidRPr="006D7F93">
              <w:rPr>
                <w:rFonts w:ascii="Book Antiqua" w:hAnsi="Book Antiqua"/>
              </w:rPr>
              <w:t>17</w:t>
            </w:r>
          </w:p>
        </w:tc>
        <w:tc>
          <w:tcPr>
            <w:tcW w:w="3150" w:type="dxa"/>
          </w:tcPr>
          <w:p w:rsidR="00DC008C" w:rsidRPr="006D7F93" w:rsidRDefault="00354E9E" w:rsidP="006D7F9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6D7F93">
              <w:rPr>
                <w:rFonts w:ascii="Book Antiqua" w:hAnsi="Book Antiqua"/>
              </w:rPr>
              <w:t>Equipamientos e insumos</w:t>
            </w:r>
          </w:p>
        </w:tc>
      </w:tr>
      <w:tr w:rsidR="00DC008C" w:rsidRPr="006D7F93" w:rsidTr="00276ED0">
        <w:tc>
          <w:tcPr>
            <w:tcW w:w="3670" w:type="dxa"/>
          </w:tcPr>
          <w:p w:rsidR="00DC008C" w:rsidRPr="006D7F93" w:rsidRDefault="00354E9E" w:rsidP="006D7F9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6D7F93">
              <w:rPr>
                <w:rFonts w:ascii="Book Antiqua" w:hAnsi="Book Antiqua"/>
              </w:rPr>
              <w:t>5</w:t>
            </w:r>
            <w:r w:rsidR="006D7F93">
              <w:rPr>
                <w:rFonts w:ascii="Book Antiqua" w:hAnsi="Book Antiqua"/>
              </w:rPr>
              <w:t xml:space="preserve">. </w:t>
            </w:r>
            <w:r w:rsidRPr="006D7F93">
              <w:rPr>
                <w:rFonts w:ascii="Book Antiqua" w:hAnsi="Book Antiqua"/>
              </w:rPr>
              <w:t>Producción de Hortalizas</w:t>
            </w:r>
          </w:p>
        </w:tc>
        <w:tc>
          <w:tcPr>
            <w:tcW w:w="2160" w:type="dxa"/>
          </w:tcPr>
          <w:p w:rsidR="00DC008C" w:rsidRPr="006D7F93" w:rsidRDefault="00354E9E" w:rsidP="006D7F9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6D7F93">
              <w:rPr>
                <w:rFonts w:ascii="Book Antiqua" w:hAnsi="Book Antiqua"/>
              </w:rPr>
              <w:t>$ 13</w:t>
            </w:r>
            <w:r w:rsidR="006D7F93">
              <w:rPr>
                <w:rFonts w:ascii="Book Antiqua" w:hAnsi="Book Antiqua"/>
              </w:rPr>
              <w:t xml:space="preserve">. </w:t>
            </w:r>
            <w:r w:rsidRPr="006D7F93">
              <w:rPr>
                <w:rFonts w:ascii="Book Antiqua" w:hAnsi="Book Antiqua"/>
              </w:rPr>
              <w:t>034</w:t>
            </w:r>
            <w:r w:rsidR="006D7F93">
              <w:rPr>
                <w:rFonts w:ascii="Book Antiqua" w:hAnsi="Book Antiqua"/>
              </w:rPr>
              <w:t xml:space="preserve">, </w:t>
            </w:r>
            <w:r w:rsidRPr="006D7F93">
              <w:rPr>
                <w:rFonts w:ascii="Book Antiqua" w:hAnsi="Book Antiqua"/>
              </w:rPr>
              <w:t>90</w:t>
            </w:r>
          </w:p>
        </w:tc>
        <w:tc>
          <w:tcPr>
            <w:tcW w:w="3150" w:type="dxa"/>
          </w:tcPr>
          <w:p w:rsidR="00DC008C" w:rsidRPr="006D7F93" w:rsidRDefault="00354E9E" w:rsidP="006D7F9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6D7F93">
              <w:rPr>
                <w:rFonts w:ascii="Book Antiqua" w:hAnsi="Book Antiqua"/>
              </w:rPr>
              <w:t>Equipamientos e insumos</w:t>
            </w:r>
          </w:p>
        </w:tc>
      </w:tr>
      <w:tr w:rsidR="00DC008C" w:rsidRPr="006D7F93" w:rsidTr="00276ED0">
        <w:tc>
          <w:tcPr>
            <w:tcW w:w="3670" w:type="dxa"/>
          </w:tcPr>
          <w:p w:rsidR="00DC008C" w:rsidRPr="006D7F93" w:rsidRDefault="00354E9E" w:rsidP="006D7F9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6D7F93">
              <w:rPr>
                <w:rFonts w:ascii="Book Antiqua" w:hAnsi="Book Antiqua"/>
              </w:rPr>
              <w:t>6</w:t>
            </w:r>
            <w:r w:rsidR="006D7F93">
              <w:rPr>
                <w:rFonts w:ascii="Book Antiqua" w:hAnsi="Book Antiqua"/>
              </w:rPr>
              <w:t xml:space="preserve">. </w:t>
            </w:r>
            <w:r w:rsidRPr="006D7F93">
              <w:rPr>
                <w:rFonts w:ascii="Book Antiqua" w:hAnsi="Book Antiqua"/>
              </w:rPr>
              <w:t>Panadería la Querencia</w:t>
            </w:r>
          </w:p>
        </w:tc>
        <w:tc>
          <w:tcPr>
            <w:tcW w:w="2160" w:type="dxa"/>
          </w:tcPr>
          <w:p w:rsidR="00DC008C" w:rsidRPr="006D7F93" w:rsidRDefault="00354E9E" w:rsidP="006D7F9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6D7F93">
              <w:rPr>
                <w:rFonts w:ascii="Book Antiqua" w:hAnsi="Book Antiqua"/>
              </w:rPr>
              <w:t>$ 14</w:t>
            </w:r>
            <w:r w:rsidR="006D7F93">
              <w:rPr>
                <w:rFonts w:ascii="Book Antiqua" w:hAnsi="Book Antiqua"/>
              </w:rPr>
              <w:t xml:space="preserve">. </w:t>
            </w:r>
            <w:r w:rsidRPr="006D7F93">
              <w:rPr>
                <w:rFonts w:ascii="Book Antiqua" w:hAnsi="Book Antiqua"/>
              </w:rPr>
              <w:t>291</w:t>
            </w:r>
            <w:r w:rsidR="006D7F93">
              <w:rPr>
                <w:rFonts w:ascii="Book Antiqua" w:hAnsi="Book Antiqua"/>
              </w:rPr>
              <w:t xml:space="preserve">, </w:t>
            </w:r>
            <w:r w:rsidRPr="006D7F93">
              <w:rPr>
                <w:rFonts w:ascii="Book Antiqua" w:hAnsi="Book Antiqua"/>
              </w:rPr>
              <w:t>89</w:t>
            </w:r>
          </w:p>
        </w:tc>
        <w:tc>
          <w:tcPr>
            <w:tcW w:w="3150" w:type="dxa"/>
          </w:tcPr>
          <w:p w:rsidR="00DC008C" w:rsidRPr="006D7F93" w:rsidRDefault="00354E9E" w:rsidP="006D7F93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6D7F93">
              <w:rPr>
                <w:rFonts w:ascii="Book Antiqua" w:hAnsi="Book Antiqua"/>
              </w:rPr>
              <w:t>Equipamientos e insumos</w:t>
            </w:r>
          </w:p>
        </w:tc>
      </w:tr>
    </w:tbl>
    <w:p w:rsidR="00DC008C" w:rsidRPr="006D7F93" w:rsidRDefault="00DC008C" w:rsidP="006D7F93">
      <w:pPr>
        <w:keepNext/>
        <w:spacing w:after="180"/>
        <w:jc w:val="both"/>
        <w:rPr>
          <w:rFonts w:ascii="Book Antiqua" w:hAnsi="Book Antiqua"/>
          <w:bCs/>
        </w:rPr>
      </w:pPr>
    </w:p>
    <w:sectPr w:rsidR="00DC008C" w:rsidRPr="006D7F93" w:rsidSect="006D7F93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10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0CE1" w:rsidRDefault="00310CE1">
      <w:r>
        <w:separator/>
      </w:r>
    </w:p>
  </w:endnote>
  <w:endnote w:type="continuationSeparator" w:id="0">
    <w:p w:rsidR="00310CE1" w:rsidRDefault="00310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008C" w:rsidRDefault="0031291E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354E9E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C008C" w:rsidRDefault="00DC008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62AF" w:rsidRPr="007F1BDE" w:rsidRDefault="00AD62A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0CE1" w:rsidRDefault="00310CE1">
      <w:r>
        <w:separator/>
      </w:r>
    </w:p>
  </w:footnote>
  <w:footnote w:type="continuationSeparator" w:id="0">
    <w:p w:rsidR="00310CE1" w:rsidRDefault="00310C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A5BA4"/>
    <w:multiLevelType w:val="hybridMultilevel"/>
    <w:tmpl w:val="BE2C2314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D6B7F96"/>
    <w:multiLevelType w:val="hybridMultilevel"/>
    <w:tmpl w:val="FDB492A0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0"/>
  </w:num>
  <w:num w:numId="10">
    <w:abstractNumId w:val="0"/>
  </w:num>
  <w:num w:numId="11">
    <w:abstractNumId w:val="11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354E9E"/>
    <w:rsid w:val="0006126C"/>
    <w:rsid w:val="000D6FCE"/>
    <w:rsid w:val="000E4C72"/>
    <w:rsid w:val="001025F0"/>
    <w:rsid w:val="00105508"/>
    <w:rsid w:val="00116C41"/>
    <w:rsid w:val="00276ED0"/>
    <w:rsid w:val="002F091D"/>
    <w:rsid w:val="00310CE1"/>
    <w:rsid w:val="0031291E"/>
    <w:rsid w:val="0035235F"/>
    <w:rsid w:val="00354E9E"/>
    <w:rsid w:val="003956BC"/>
    <w:rsid w:val="003A005B"/>
    <w:rsid w:val="003B12D9"/>
    <w:rsid w:val="003E7059"/>
    <w:rsid w:val="00541864"/>
    <w:rsid w:val="005D2CCF"/>
    <w:rsid w:val="00637D31"/>
    <w:rsid w:val="00657698"/>
    <w:rsid w:val="00665D13"/>
    <w:rsid w:val="00666DAB"/>
    <w:rsid w:val="006A5BA7"/>
    <w:rsid w:val="006C7B5A"/>
    <w:rsid w:val="006D7F93"/>
    <w:rsid w:val="007A1A56"/>
    <w:rsid w:val="007F1BDE"/>
    <w:rsid w:val="008B5AA5"/>
    <w:rsid w:val="008D7CC3"/>
    <w:rsid w:val="008F7070"/>
    <w:rsid w:val="0091571E"/>
    <w:rsid w:val="00927748"/>
    <w:rsid w:val="00945244"/>
    <w:rsid w:val="00A24F60"/>
    <w:rsid w:val="00A50786"/>
    <w:rsid w:val="00AC02A4"/>
    <w:rsid w:val="00AD62AF"/>
    <w:rsid w:val="00AE01B5"/>
    <w:rsid w:val="00B01FF6"/>
    <w:rsid w:val="00B30584"/>
    <w:rsid w:val="00B36403"/>
    <w:rsid w:val="00B91A7B"/>
    <w:rsid w:val="00BC3085"/>
    <w:rsid w:val="00C06983"/>
    <w:rsid w:val="00C42332"/>
    <w:rsid w:val="00C91B1E"/>
    <w:rsid w:val="00C93D7A"/>
    <w:rsid w:val="00CF7EDC"/>
    <w:rsid w:val="00D46872"/>
    <w:rsid w:val="00DC008C"/>
    <w:rsid w:val="00DF6EDD"/>
    <w:rsid w:val="00E117CF"/>
    <w:rsid w:val="00E146E6"/>
    <w:rsid w:val="00E85380"/>
    <w:rsid w:val="00EC37AA"/>
    <w:rsid w:val="00F03EA3"/>
    <w:rsid w:val="00F77C99"/>
    <w:rsid w:val="00F87C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5CE7EEB-C599-4AA3-B38C-E98ACBDF9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008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C008C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DC008C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DC008C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DC008C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DC008C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DC008C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C008C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DC008C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DC008C"/>
  </w:style>
  <w:style w:type="paragraph" w:styleId="Sangradetextonormal">
    <w:name w:val="Body Text Indent"/>
    <w:basedOn w:val="Normal"/>
    <w:semiHidden/>
    <w:rsid w:val="00DC008C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DC008C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DC008C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unhideWhenUsed/>
    <w:rsid w:val="007A1A5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7A1A56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2262</Words>
  <Characters>12445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33</cp:revision>
  <cp:lastPrinted>2017-10-04T15:20:00Z</cp:lastPrinted>
  <dcterms:created xsi:type="dcterms:W3CDTF">2017-05-11T14:13:00Z</dcterms:created>
  <dcterms:modified xsi:type="dcterms:W3CDTF">2018-07-06T13:52:00Z</dcterms:modified>
</cp:coreProperties>
</file>