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4685" w:rsidRPr="006242EC" w:rsidRDefault="00D54685" w:rsidP="006242EC">
      <w:pPr>
        <w:keepNext/>
        <w:spacing w:after="240"/>
        <w:jc w:val="right"/>
        <w:outlineLvl w:val="0"/>
        <w:rPr>
          <w:rFonts w:ascii="Book Antiqua" w:hAnsi="Book Antiqua"/>
          <w:bCs/>
          <w:sz w:val="22"/>
          <w:lang w:val="es-AR"/>
        </w:rPr>
      </w:pPr>
      <w:r w:rsidRPr="006242EC">
        <w:rPr>
          <w:rFonts w:ascii="Book Antiqua" w:hAnsi="Book Antiqua"/>
          <w:bCs/>
          <w:sz w:val="22"/>
          <w:lang w:val="es-AR"/>
        </w:rPr>
        <w:t>Yerba Buena, 15 de Septiembre de 2011</w:t>
      </w:r>
    </w:p>
    <w:p w:rsidR="00D54685" w:rsidRPr="006242EC" w:rsidRDefault="00D54685" w:rsidP="006242EC">
      <w:pPr>
        <w:keepNext/>
        <w:spacing w:before="240" w:after="360"/>
        <w:outlineLvl w:val="0"/>
        <w:rPr>
          <w:rFonts w:ascii="Book Antiqua" w:hAnsi="Book Antiqua"/>
          <w:b/>
          <w:bCs/>
          <w:sz w:val="22"/>
          <w:lang w:val="es-AR"/>
        </w:rPr>
      </w:pPr>
      <w:r w:rsidRPr="006242EC">
        <w:rPr>
          <w:rFonts w:ascii="Book Antiqua" w:hAnsi="Book Antiqua"/>
          <w:b/>
          <w:bCs/>
          <w:sz w:val="22"/>
          <w:lang w:val="es-AR"/>
        </w:rPr>
        <w:t>ORDENANZA Nº 1805</w:t>
      </w:r>
    </w:p>
    <w:p w:rsidR="006B3779" w:rsidRPr="006242EC" w:rsidRDefault="00D54685" w:rsidP="00417900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bCs/>
          <w:sz w:val="22"/>
          <w:lang w:val="es-AR"/>
        </w:rPr>
      </w:pPr>
      <w:r w:rsidRPr="006242EC">
        <w:rPr>
          <w:rFonts w:ascii="Book Antiqua" w:hAnsi="Book Antiqua"/>
          <w:b/>
          <w:bCs/>
          <w:sz w:val="22"/>
          <w:lang w:val="es-AR"/>
        </w:rPr>
        <w:t>EL CONCEJO DELIBERANTE SANCIONA CON FUERZA DE ORDENANZA</w:t>
      </w:r>
    </w:p>
    <w:p w:rsidR="006B3779" w:rsidRPr="006242EC" w:rsidRDefault="00CE461F" w:rsidP="006242EC">
      <w:pPr>
        <w:keepNext/>
        <w:spacing w:after="120"/>
        <w:jc w:val="both"/>
        <w:rPr>
          <w:rFonts w:ascii="Book Antiqua" w:hAnsi="Book Antiqua"/>
          <w:bCs/>
          <w:sz w:val="22"/>
          <w:lang w:val="es-AR"/>
        </w:rPr>
      </w:pPr>
      <w:r w:rsidRPr="006242EC">
        <w:rPr>
          <w:rFonts w:ascii="Book Antiqua" w:hAnsi="Book Antiqua"/>
          <w:bCs/>
          <w:sz w:val="22"/>
          <w:u w:val="single"/>
          <w:lang w:val="es-AR"/>
        </w:rPr>
        <w:t>ARTICULO PRIMERO</w:t>
      </w:r>
      <w:r w:rsidR="00E85D75" w:rsidRPr="006242EC">
        <w:rPr>
          <w:rFonts w:ascii="Book Antiqua" w:hAnsi="Book Antiqua"/>
          <w:bCs/>
          <w:sz w:val="22"/>
          <w:u w:val="single"/>
          <w:lang w:val="es-AR"/>
        </w:rPr>
        <w:t>:</w:t>
      </w:r>
      <w:r w:rsidR="00E85D75" w:rsidRPr="006242EC">
        <w:rPr>
          <w:rFonts w:ascii="Book Antiqua" w:hAnsi="Book Antiqua"/>
          <w:bCs/>
          <w:sz w:val="22"/>
          <w:lang w:val="es-AR"/>
        </w:rPr>
        <w:t xml:space="preserve"> </w:t>
      </w:r>
      <w:r w:rsidR="00F84588" w:rsidRPr="006242EC">
        <w:rPr>
          <w:rFonts w:ascii="Book Antiqua" w:hAnsi="Book Antiqua"/>
          <w:sz w:val="22"/>
          <w:lang w:val="es-AR"/>
        </w:rPr>
        <w:t xml:space="preserve">AUTORIZAR </w:t>
      </w:r>
      <w:r w:rsidR="007666FC" w:rsidRPr="006242EC">
        <w:rPr>
          <w:rFonts w:ascii="Book Antiqua" w:hAnsi="Book Antiqua"/>
          <w:sz w:val="22"/>
          <w:lang w:val="es-AR"/>
        </w:rPr>
        <w:t>al Departamento Ejecutivo Municipal</w:t>
      </w:r>
      <w:r w:rsidR="00F84588" w:rsidRPr="006242EC">
        <w:rPr>
          <w:rFonts w:ascii="Book Antiqua" w:hAnsi="Book Antiqua"/>
          <w:sz w:val="22"/>
          <w:lang w:val="es-AR"/>
        </w:rPr>
        <w:t xml:space="preserve"> a otorgar por </w:t>
      </w:r>
      <w:r w:rsidR="00D02871" w:rsidRPr="006242EC">
        <w:rPr>
          <w:rFonts w:ascii="Book Antiqua" w:hAnsi="Book Antiqua"/>
          <w:sz w:val="22"/>
          <w:lang w:val="es-AR"/>
        </w:rPr>
        <w:t>vía</w:t>
      </w:r>
      <w:r w:rsidR="00F84588" w:rsidRPr="006242EC">
        <w:rPr>
          <w:rFonts w:ascii="Book Antiqua" w:hAnsi="Book Antiqua"/>
          <w:sz w:val="22"/>
          <w:lang w:val="es-AR"/>
        </w:rPr>
        <w:t xml:space="preserve"> de excepción al Sr. Federico Exequiel Ibazeta D.N.I. </w:t>
      </w:r>
      <w:r w:rsidR="00D02871" w:rsidRPr="006242EC">
        <w:rPr>
          <w:rFonts w:ascii="Book Antiqua" w:hAnsi="Book Antiqua"/>
          <w:sz w:val="22"/>
          <w:lang w:val="es-AR"/>
        </w:rPr>
        <w:t>N</w:t>
      </w:r>
      <w:r w:rsidR="00D54685" w:rsidRPr="006242EC">
        <w:rPr>
          <w:rFonts w:ascii="Book Antiqua" w:hAnsi="Book Antiqua"/>
          <w:sz w:val="22"/>
          <w:lang w:val="es-AR"/>
        </w:rPr>
        <w:t xml:space="preserve">º </w:t>
      </w:r>
      <w:r w:rsidR="00F84588" w:rsidRPr="006242EC">
        <w:rPr>
          <w:rFonts w:ascii="Book Antiqua" w:hAnsi="Book Antiqua"/>
          <w:sz w:val="22"/>
          <w:lang w:val="es-AR"/>
        </w:rPr>
        <w:t xml:space="preserve">26.445.871 la </w:t>
      </w:r>
      <w:r w:rsidR="00D02871" w:rsidRPr="006242EC">
        <w:rPr>
          <w:rFonts w:ascii="Book Antiqua" w:hAnsi="Book Antiqua"/>
          <w:sz w:val="22"/>
          <w:lang w:val="es-AR"/>
        </w:rPr>
        <w:t>habilitación</w:t>
      </w:r>
      <w:r w:rsidR="00F84588" w:rsidRPr="006242EC">
        <w:rPr>
          <w:rFonts w:ascii="Book Antiqua" w:hAnsi="Book Antiqua"/>
          <w:sz w:val="22"/>
          <w:lang w:val="es-AR"/>
        </w:rPr>
        <w:t xml:space="preserve"> comercial de un local destinado a servicios de alquiler y </w:t>
      </w:r>
      <w:r w:rsidR="00D02871" w:rsidRPr="006242EC">
        <w:rPr>
          <w:rFonts w:ascii="Book Antiqua" w:hAnsi="Book Antiqua"/>
          <w:sz w:val="22"/>
          <w:lang w:val="es-AR"/>
        </w:rPr>
        <w:t>explotación</w:t>
      </w:r>
      <w:r w:rsidR="00F84588" w:rsidRPr="006242EC">
        <w:rPr>
          <w:rFonts w:ascii="Book Antiqua" w:hAnsi="Book Antiqua"/>
          <w:sz w:val="22"/>
          <w:lang w:val="es-AR"/>
        </w:rPr>
        <w:t xml:space="preserve"> del inmueble </w:t>
      </w:r>
      <w:r w:rsidR="00F84588" w:rsidRPr="006242EC">
        <w:rPr>
          <w:rFonts w:ascii="Book Antiqua" w:hAnsi="Book Antiqua"/>
          <w:bCs/>
          <w:sz w:val="22"/>
          <w:lang w:val="es-AR"/>
        </w:rPr>
        <w:t>para fiestas</w:t>
      </w:r>
      <w:r w:rsidR="00D02871" w:rsidRPr="006242EC">
        <w:rPr>
          <w:rFonts w:ascii="Book Antiqua" w:hAnsi="Book Antiqua"/>
          <w:bCs/>
          <w:sz w:val="22"/>
          <w:lang w:val="es-AR"/>
        </w:rPr>
        <w:t>,</w:t>
      </w:r>
      <w:r w:rsidR="00F84588" w:rsidRPr="006242EC">
        <w:rPr>
          <w:rFonts w:ascii="Book Antiqua" w:hAnsi="Book Antiqua"/>
          <w:bCs/>
          <w:sz w:val="22"/>
          <w:lang w:val="es-AR"/>
        </w:rPr>
        <w:t xml:space="preserve"> reuniones</w:t>
      </w:r>
      <w:r w:rsidR="00D02871" w:rsidRPr="006242EC">
        <w:rPr>
          <w:rFonts w:ascii="Book Antiqua" w:hAnsi="Book Antiqua"/>
          <w:bCs/>
          <w:sz w:val="22"/>
          <w:lang w:val="es-AR"/>
        </w:rPr>
        <w:t>,</w:t>
      </w:r>
      <w:r w:rsidR="0035043F" w:rsidRPr="006242EC">
        <w:rPr>
          <w:rFonts w:ascii="Book Antiqua" w:hAnsi="Book Antiqua"/>
          <w:bCs/>
          <w:sz w:val="22"/>
          <w:lang w:val="es-AR"/>
        </w:rPr>
        <w:t xml:space="preserve"> convenciones</w:t>
      </w:r>
      <w:r w:rsidR="00F84588" w:rsidRPr="006242EC">
        <w:rPr>
          <w:rFonts w:ascii="Book Antiqua" w:hAnsi="Book Antiqua"/>
          <w:bCs/>
          <w:sz w:val="22"/>
          <w:lang w:val="es-AR"/>
        </w:rPr>
        <w:t xml:space="preserve"> y otros eventos similares</w:t>
      </w:r>
      <w:r w:rsidR="00D02871" w:rsidRPr="006242EC">
        <w:rPr>
          <w:rFonts w:ascii="Book Antiqua" w:hAnsi="Book Antiqua"/>
          <w:bCs/>
          <w:sz w:val="22"/>
          <w:lang w:val="es-AR"/>
        </w:rPr>
        <w:t>,</w:t>
      </w:r>
      <w:r w:rsidR="00C511B8" w:rsidRPr="006242EC">
        <w:rPr>
          <w:rFonts w:ascii="Book Antiqua" w:hAnsi="Book Antiqua"/>
          <w:bCs/>
          <w:sz w:val="22"/>
          <w:lang w:val="es-AR"/>
        </w:rPr>
        <w:t xml:space="preserve"> </w:t>
      </w:r>
      <w:r w:rsidR="00F84588" w:rsidRPr="006242EC">
        <w:rPr>
          <w:rFonts w:ascii="Book Antiqua" w:hAnsi="Book Antiqua"/>
          <w:bCs/>
          <w:sz w:val="22"/>
          <w:lang w:val="es-AR"/>
        </w:rPr>
        <w:t>con el nombre de fantasía “Blue House</w:t>
      </w:r>
      <w:r w:rsidR="0035043F" w:rsidRPr="006242EC">
        <w:rPr>
          <w:rFonts w:ascii="Book Antiqua" w:hAnsi="Book Antiqua"/>
          <w:bCs/>
          <w:sz w:val="22"/>
          <w:lang w:val="es-AR"/>
        </w:rPr>
        <w:t>”;</w:t>
      </w:r>
      <w:r w:rsidR="00D02871" w:rsidRPr="006242EC">
        <w:rPr>
          <w:rFonts w:ascii="Book Antiqua" w:hAnsi="Book Antiqua"/>
          <w:bCs/>
          <w:sz w:val="22"/>
          <w:lang w:val="es-AR"/>
        </w:rPr>
        <w:t xml:space="preserve"> Ubicado en Calle Pringle N</w:t>
      </w:r>
      <w:r w:rsidR="00D54685" w:rsidRPr="006242EC">
        <w:rPr>
          <w:rFonts w:ascii="Book Antiqua" w:hAnsi="Book Antiqua"/>
          <w:bCs/>
          <w:sz w:val="22"/>
          <w:lang w:val="es-AR"/>
        </w:rPr>
        <w:t xml:space="preserve">º </w:t>
      </w:r>
      <w:r w:rsidR="00D02871" w:rsidRPr="006242EC">
        <w:rPr>
          <w:rFonts w:ascii="Book Antiqua" w:hAnsi="Book Antiqua"/>
          <w:bCs/>
          <w:sz w:val="22"/>
          <w:lang w:val="es-AR"/>
        </w:rPr>
        <w:t>1263</w:t>
      </w:r>
      <w:r w:rsidR="0035043F" w:rsidRPr="006242EC">
        <w:rPr>
          <w:rFonts w:ascii="Book Antiqua" w:hAnsi="Book Antiqua"/>
          <w:bCs/>
          <w:sz w:val="22"/>
          <w:lang w:val="es-AR"/>
        </w:rPr>
        <w:t>, identificándose con el Padrón N</w:t>
      </w:r>
      <w:r w:rsidR="00D54685" w:rsidRPr="006242EC">
        <w:rPr>
          <w:rFonts w:ascii="Book Antiqua" w:hAnsi="Book Antiqua"/>
          <w:bCs/>
          <w:sz w:val="22"/>
          <w:lang w:val="es-AR"/>
        </w:rPr>
        <w:t xml:space="preserve">º </w:t>
      </w:r>
      <w:r w:rsidR="0035043F" w:rsidRPr="006242EC">
        <w:rPr>
          <w:rFonts w:ascii="Book Antiqua" w:hAnsi="Book Antiqua"/>
          <w:bCs/>
          <w:sz w:val="22"/>
          <w:lang w:val="es-AR"/>
        </w:rPr>
        <w:t>677.916</w:t>
      </w:r>
    </w:p>
    <w:p w:rsidR="00131435" w:rsidRPr="006242EC" w:rsidRDefault="00CE461F" w:rsidP="006242EC">
      <w:pPr>
        <w:keepNext/>
        <w:spacing w:after="120"/>
        <w:outlineLvl w:val="0"/>
        <w:rPr>
          <w:rFonts w:ascii="Book Antiqua" w:hAnsi="Book Antiqua"/>
          <w:sz w:val="22"/>
          <w:lang w:val="es-AR"/>
        </w:rPr>
      </w:pPr>
      <w:r w:rsidRPr="006242EC">
        <w:rPr>
          <w:rFonts w:ascii="Book Antiqua" w:hAnsi="Book Antiqua"/>
          <w:bCs/>
          <w:sz w:val="22"/>
          <w:u w:val="single"/>
          <w:lang w:val="es-AR"/>
        </w:rPr>
        <w:t>ARTICULO SEGUNDO</w:t>
      </w:r>
      <w:r w:rsidR="00E85D75" w:rsidRPr="006242EC">
        <w:rPr>
          <w:rFonts w:ascii="Book Antiqua" w:hAnsi="Book Antiqua"/>
          <w:bCs/>
          <w:sz w:val="22"/>
          <w:u w:val="single"/>
          <w:lang w:val="es-AR"/>
        </w:rPr>
        <w:t>:</w:t>
      </w:r>
      <w:r w:rsidR="00E85D75" w:rsidRPr="006242EC">
        <w:rPr>
          <w:rFonts w:ascii="Book Antiqua" w:hAnsi="Book Antiqua"/>
          <w:bCs/>
          <w:sz w:val="22"/>
          <w:lang w:val="es-AR"/>
        </w:rPr>
        <w:t xml:space="preserve"> </w:t>
      </w:r>
      <w:r w:rsidR="00076C07" w:rsidRPr="006242EC">
        <w:rPr>
          <w:rFonts w:ascii="Book Antiqua" w:hAnsi="Book Antiqua"/>
          <w:bCs/>
          <w:sz w:val="22"/>
          <w:lang w:val="es-AR"/>
        </w:rPr>
        <w:t>COMUNIQUESE</w:t>
      </w:r>
      <w:r w:rsidR="00990347" w:rsidRPr="006242EC">
        <w:rPr>
          <w:rFonts w:ascii="Book Antiqua" w:hAnsi="Book Antiqua"/>
          <w:bCs/>
          <w:sz w:val="22"/>
          <w:lang w:val="es-AR"/>
        </w:rPr>
        <w:t>, REGISTRESE Y ARCHIVESE.</w:t>
      </w:r>
      <w:r w:rsidR="00D54685" w:rsidRPr="006242EC">
        <w:rPr>
          <w:rFonts w:ascii="Book Antiqua" w:hAnsi="Book Antiqua"/>
          <w:sz w:val="22"/>
          <w:lang w:val="es-AR"/>
        </w:rPr>
        <w:t xml:space="preserve"> </w:t>
      </w:r>
      <w:r w:rsidR="00417900">
        <w:rPr>
          <w:rFonts w:ascii="Book Antiqua" w:hAnsi="Book Antiqua"/>
          <w:sz w:val="22"/>
          <w:lang w:val="es-AR"/>
        </w:rPr>
        <w:t>·</w:t>
      </w:r>
      <w:bookmarkStart w:id="0" w:name="_GoBack"/>
      <w:bookmarkEnd w:id="0"/>
    </w:p>
    <w:sectPr w:rsidR="00131435" w:rsidRPr="006242EC" w:rsidSect="008444C0">
      <w:footerReference w:type="default" r:id="rId6"/>
      <w:pgSz w:w="11906" w:h="16838" w:code="5"/>
      <w:pgMar w:top="1417" w:right="1701" w:bottom="1417" w:left="1701" w:header="709" w:footer="709" w:gutter="0"/>
      <w:pgNumType w:start="24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4572" w:rsidRDefault="001F4572" w:rsidP="008444C0">
      <w:r>
        <w:separator/>
      </w:r>
    </w:p>
  </w:endnote>
  <w:endnote w:type="continuationSeparator" w:id="0">
    <w:p w:rsidR="001F4572" w:rsidRDefault="001F4572" w:rsidP="00844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4C0" w:rsidRPr="001F4572" w:rsidRDefault="008444C0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4572" w:rsidRDefault="001F4572" w:rsidP="008444C0">
      <w:r>
        <w:separator/>
      </w:r>
    </w:p>
  </w:footnote>
  <w:footnote w:type="continuationSeparator" w:id="0">
    <w:p w:rsidR="001F4572" w:rsidRDefault="001F4572" w:rsidP="00844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196F"/>
    <w:rsid w:val="0005035D"/>
    <w:rsid w:val="00076C07"/>
    <w:rsid w:val="000C005F"/>
    <w:rsid w:val="000C196F"/>
    <w:rsid w:val="000D266D"/>
    <w:rsid w:val="00131435"/>
    <w:rsid w:val="0013240B"/>
    <w:rsid w:val="00187DAC"/>
    <w:rsid w:val="001B11CF"/>
    <w:rsid w:val="001C6836"/>
    <w:rsid w:val="001C7239"/>
    <w:rsid w:val="001D2890"/>
    <w:rsid w:val="001F4572"/>
    <w:rsid w:val="00240FE3"/>
    <w:rsid w:val="00294A3C"/>
    <w:rsid w:val="002B0811"/>
    <w:rsid w:val="002D7702"/>
    <w:rsid w:val="002E2ECF"/>
    <w:rsid w:val="002E51C4"/>
    <w:rsid w:val="0035043F"/>
    <w:rsid w:val="00356973"/>
    <w:rsid w:val="00385725"/>
    <w:rsid w:val="00385EBF"/>
    <w:rsid w:val="0038620C"/>
    <w:rsid w:val="003C2A0B"/>
    <w:rsid w:val="00417900"/>
    <w:rsid w:val="00425E42"/>
    <w:rsid w:val="004A1AEB"/>
    <w:rsid w:val="004F679B"/>
    <w:rsid w:val="005B65C0"/>
    <w:rsid w:val="005C4271"/>
    <w:rsid w:val="006074B0"/>
    <w:rsid w:val="006148BB"/>
    <w:rsid w:val="006242EC"/>
    <w:rsid w:val="00664CC7"/>
    <w:rsid w:val="006879EF"/>
    <w:rsid w:val="00693813"/>
    <w:rsid w:val="006A5F48"/>
    <w:rsid w:val="006B3779"/>
    <w:rsid w:val="006B3A10"/>
    <w:rsid w:val="006D2D0C"/>
    <w:rsid w:val="00706EC5"/>
    <w:rsid w:val="007211BE"/>
    <w:rsid w:val="00735702"/>
    <w:rsid w:val="007373A9"/>
    <w:rsid w:val="007666FC"/>
    <w:rsid w:val="00791515"/>
    <w:rsid w:val="00795152"/>
    <w:rsid w:val="00797E08"/>
    <w:rsid w:val="007D2513"/>
    <w:rsid w:val="007E51D5"/>
    <w:rsid w:val="007F690E"/>
    <w:rsid w:val="008444C0"/>
    <w:rsid w:val="00866B6D"/>
    <w:rsid w:val="00867B94"/>
    <w:rsid w:val="00870CFD"/>
    <w:rsid w:val="00872981"/>
    <w:rsid w:val="008810D9"/>
    <w:rsid w:val="00894684"/>
    <w:rsid w:val="008A7B84"/>
    <w:rsid w:val="008D6F37"/>
    <w:rsid w:val="009150A8"/>
    <w:rsid w:val="0093714F"/>
    <w:rsid w:val="00976C62"/>
    <w:rsid w:val="00984F57"/>
    <w:rsid w:val="00990347"/>
    <w:rsid w:val="009B7C58"/>
    <w:rsid w:val="009C1992"/>
    <w:rsid w:val="00A013A7"/>
    <w:rsid w:val="00A31F19"/>
    <w:rsid w:val="00A42ACB"/>
    <w:rsid w:val="00A563FF"/>
    <w:rsid w:val="00A70FB9"/>
    <w:rsid w:val="00AA170F"/>
    <w:rsid w:val="00AD4CC2"/>
    <w:rsid w:val="00B32041"/>
    <w:rsid w:val="00B41102"/>
    <w:rsid w:val="00B83DA0"/>
    <w:rsid w:val="00BB3B6A"/>
    <w:rsid w:val="00BE76C9"/>
    <w:rsid w:val="00BF3101"/>
    <w:rsid w:val="00C20501"/>
    <w:rsid w:val="00C324AB"/>
    <w:rsid w:val="00C3342D"/>
    <w:rsid w:val="00C511B8"/>
    <w:rsid w:val="00C547C5"/>
    <w:rsid w:val="00C96849"/>
    <w:rsid w:val="00CA1F89"/>
    <w:rsid w:val="00CE461F"/>
    <w:rsid w:val="00CF154B"/>
    <w:rsid w:val="00D02871"/>
    <w:rsid w:val="00D44EBB"/>
    <w:rsid w:val="00D54685"/>
    <w:rsid w:val="00DB10BC"/>
    <w:rsid w:val="00E17353"/>
    <w:rsid w:val="00E85D75"/>
    <w:rsid w:val="00F65AE0"/>
    <w:rsid w:val="00F66395"/>
    <w:rsid w:val="00F83E14"/>
    <w:rsid w:val="00F84588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0FB2751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5697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5697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56973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35697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356973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8444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8444C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8444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8444C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21</cp:revision>
  <cp:lastPrinted>2018-04-26T15:06:00Z</cp:lastPrinted>
  <dcterms:created xsi:type="dcterms:W3CDTF">2017-05-11T14:13:00Z</dcterms:created>
  <dcterms:modified xsi:type="dcterms:W3CDTF">2018-06-09T03:00:00Z</dcterms:modified>
</cp:coreProperties>
</file>