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3FA" w:rsidRPr="00BD1DFE" w:rsidRDefault="000513FA" w:rsidP="00BD1DFE">
      <w:pPr>
        <w:spacing w:after="200"/>
        <w:jc w:val="right"/>
        <w:rPr>
          <w:bCs/>
        </w:rPr>
      </w:pPr>
      <w:r w:rsidRPr="00BD1DFE">
        <w:rPr>
          <w:bCs/>
        </w:rPr>
        <w:t>Yerba Buena, 08 de Octubre de 1986</w:t>
      </w:r>
    </w:p>
    <w:p w:rsidR="000513FA" w:rsidRPr="00BD1DFE" w:rsidRDefault="000513FA" w:rsidP="00BD1DFE">
      <w:pPr>
        <w:spacing w:after="200"/>
        <w:rPr>
          <w:bCs/>
        </w:rPr>
      </w:pPr>
      <w:r w:rsidRPr="00BD1DFE">
        <w:rPr>
          <w:bCs/>
        </w:rPr>
        <w:t>ORDENANZA Nº 208</w:t>
      </w:r>
    </w:p>
    <w:p w:rsidR="00B4537E" w:rsidRPr="00BD1DFE" w:rsidRDefault="000513FA" w:rsidP="00BD1DFE">
      <w:pPr>
        <w:spacing w:after="200"/>
        <w:jc w:val="both"/>
      </w:pPr>
      <w:r w:rsidRPr="00BD1DFE">
        <w:t xml:space="preserve">VISTO: </w:t>
      </w:r>
      <w:r w:rsidR="007A3169" w:rsidRPr="00BD1DFE">
        <w:t>La documentación técnica presentada mediante Expediente N°</w:t>
      </w:r>
      <w:r w:rsidR="006D2DDD" w:rsidRPr="00BD1DFE">
        <w:t>2248-M-17-0-86 con fecha 22-08-86 por la Sra. Yolanda Fiori de Olea y;</w:t>
      </w:r>
    </w:p>
    <w:p w:rsidR="004F008E" w:rsidRPr="00BD1DFE" w:rsidRDefault="000513FA" w:rsidP="00BD1DFE">
      <w:pPr>
        <w:spacing w:after="200"/>
        <w:jc w:val="both"/>
      </w:pPr>
      <w:r w:rsidRPr="00BD1DFE">
        <w:t xml:space="preserve">CONSIDERANDO: </w:t>
      </w:r>
      <w:r w:rsidR="006D2DDD" w:rsidRPr="00BD1DFE">
        <w:t>Que en Expte. N° 454-M-17-D-84 presentado por los Sres. José A. del Prado y olanda Fori de Olea se solicita la aprobación de un pasaje entre ambas propiedades;</w:t>
      </w:r>
    </w:p>
    <w:p w:rsidR="006D2DDD" w:rsidRPr="00BD1DFE" w:rsidRDefault="006D2DDD" w:rsidP="00BD1DFE">
      <w:pPr>
        <w:spacing w:after="200"/>
        <w:jc w:val="both"/>
      </w:pPr>
      <w:r w:rsidRPr="00BD1DFE">
        <w:tab/>
      </w:r>
      <w:r w:rsidRPr="00BD1DFE">
        <w:tab/>
      </w:r>
      <w:r w:rsidRPr="00BD1DFE">
        <w:tab/>
        <w:t>Que en actuaciones posteriores</w:t>
      </w:r>
      <w:r w:rsidR="000513FA" w:rsidRPr="00BD1DFE">
        <w:t xml:space="preserve"> </w:t>
      </w:r>
      <w:r w:rsidR="00BD1DFE">
        <w:t xml:space="preserve">                    (</w:t>
      </w:r>
      <w:r w:rsidRPr="00BD1DFE">
        <w:t>exptes. N°1744-M-17-0-84; 552-M-17-M/85, referente 271/85, 189/85, 204/85</w:t>
      </w:r>
      <w:r w:rsidR="00BD1DFE">
        <w:t xml:space="preserve">) </w:t>
      </w:r>
      <w:r w:rsidR="000513FA" w:rsidRPr="00BD1DFE">
        <w:t xml:space="preserve"> </w:t>
      </w:r>
      <w:r w:rsidRPr="00BD1DFE">
        <w:t>se cumplen los pasos pertinentes para acrodar el ancho definitivo del pasaje y agregar la documentación necesaria referente al caso</w:t>
      </w:r>
      <w:r w:rsidR="000513FA" w:rsidRPr="00BD1DFE">
        <w:t xml:space="preserve"> </w:t>
      </w:r>
      <w:r w:rsidR="00BD1DFE">
        <w:t xml:space="preserve">                    (</w:t>
      </w:r>
      <w:r w:rsidR="009F0AC5" w:rsidRPr="00BD1DFE">
        <w:t>planos</w:t>
      </w:r>
      <w:r w:rsidRPr="00BD1DFE">
        <w:t>, informe de dominio, etc.</w:t>
      </w:r>
      <w:r w:rsidR="00BD1DFE">
        <w:t xml:space="preserve">) ; </w:t>
      </w:r>
    </w:p>
    <w:p w:rsidR="00B4537E" w:rsidRPr="00BD1DFE" w:rsidRDefault="006D2DDD" w:rsidP="00BD1DFE">
      <w:pPr>
        <w:spacing w:after="200"/>
        <w:jc w:val="both"/>
      </w:pPr>
      <w:r w:rsidRPr="00BD1DFE">
        <w:tab/>
      </w:r>
      <w:r w:rsidRPr="00BD1DFE">
        <w:tab/>
      </w:r>
      <w:r w:rsidRPr="00BD1DFE">
        <w:tab/>
        <w:t>Por ello, y en virtud de las facultades que le confiere la Ley N° 5529;</w:t>
      </w:r>
    </w:p>
    <w:p w:rsidR="00B4537E" w:rsidRPr="00BD1DFE" w:rsidRDefault="004F008E" w:rsidP="00BD1DFE">
      <w:pPr>
        <w:spacing w:after="200"/>
        <w:jc w:val="center"/>
      </w:pPr>
      <w:r w:rsidRPr="00BD1DFE">
        <w:tab/>
      </w:r>
      <w:r w:rsidRPr="00BD1DFE">
        <w:tab/>
      </w:r>
      <w:r w:rsidR="000513FA" w:rsidRPr="00BD1DFE">
        <w:t>EL CONCEJO DELIBERANTE SANCIONA CON FUERZA DE ORDENANZA</w:t>
      </w:r>
    </w:p>
    <w:p w:rsidR="004F008E" w:rsidRPr="00BD1DFE" w:rsidRDefault="004F008E" w:rsidP="00BD1DFE">
      <w:pPr>
        <w:spacing w:after="200"/>
        <w:jc w:val="both"/>
      </w:pPr>
      <w:r w:rsidRPr="00BD1DFE">
        <w:tab/>
        <w:t>ARTÍCULO PRIMERO. Autorizase al Departamento Ejecutivo Municipal a aceptar la donación de una fracción de terreno que se destinará a la apertura de un</w:t>
      </w:r>
      <w:r w:rsidR="006D2DDD" w:rsidRPr="00BD1DFE">
        <w:t xml:space="preserve"> pasaje entre calles Las Higueritas y 1° paralela al sur, actualmente sin nombre, cuys medidas se consignan a continuación:</w:t>
      </w:r>
    </w:p>
    <w:p w:rsidR="00BD1DFE" w:rsidRDefault="006D2DDD" w:rsidP="00BD1DFE">
      <w:pPr>
        <w:spacing w:after="200"/>
        <w:jc w:val="both"/>
      </w:pPr>
      <w:r w:rsidRPr="00BD1DFE">
        <w:t xml:space="preserve">Del punto 1 al 2: 172,18m, del punto 2 al S: 6m; del vértice S al J: 172,10m; del vértice J al 1: 6m, esta parcela, </w:t>
      </w:r>
      <w:r w:rsidR="00B06B55" w:rsidRPr="00BD1DFE">
        <w:t>indicada en el plani de división correspondiente al expte. N° 2248-M17-0-1986, posee una superficie de 1.031,8618m2.</w:t>
      </w:r>
    </w:p>
    <w:p w:rsidR="00BD1DFE" w:rsidRDefault="00B06B55" w:rsidP="00BD1DFE">
      <w:pPr>
        <w:spacing w:after="200"/>
        <w:jc w:val="both"/>
      </w:pPr>
      <w:r w:rsidRPr="00BD1DFE">
        <w:t>ARTICULO SEGUNDO: La fracción donada corresponde solo a media calzada, la superficie restente deberá ser donada por la Sra. AMARA DEL C. OLEA DE VILLARRUBIA, según consta en referente N° 271/85 con la presentación del plano de división correspondiente.</w:t>
      </w:r>
    </w:p>
    <w:p w:rsidR="004F008E" w:rsidRPr="00BD1DFE" w:rsidRDefault="004F008E" w:rsidP="00BD1DFE">
      <w:pPr>
        <w:spacing w:after="200"/>
        <w:jc w:val="both"/>
      </w:pPr>
      <w:r w:rsidRPr="00BD1DFE">
        <w:t>ARTÍCULO TERCERO: COMUNÍQUESE, ÓPIESE, ARCHÍVESE.</w:t>
      </w:r>
      <w:r w:rsidR="00BD1DFE" w:rsidRPr="00BD1DFE">
        <w:t xml:space="preserve"> </w:t>
      </w:r>
    </w:p>
    <w:sectPr w:rsidR="004F008E" w:rsidRPr="00BD1DFE" w:rsidSect="00BD1DFE"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044" w:rsidRDefault="00A27044">
      <w:r>
        <w:separator/>
      </w:r>
    </w:p>
  </w:endnote>
  <w:endnote w:type="continuationSeparator" w:id="1">
    <w:p w:rsidR="00A27044" w:rsidRDefault="00A270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044" w:rsidRDefault="00A27044">
      <w:r>
        <w:separator/>
      </w:r>
    </w:p>
  </w:footnote>
  <w:footnote w:type="continuationSeparator" w:id="1">
    <w:p w:rsidR="00A27044" w:rsidRDefault="00A270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8913"/>
  </w:hdrShapeDefaults>
  <w:footnotePr>
    <w:footnote w:id="0"/>
    <w:footnote w:id="1"/>
  </w:footnotePr>
  <w:endnotePr>
    <w:endnote w:id="0"/>
    <w:endnote w:id="1"/>
  </w:endnotePr>
  <w:compat/>
  <w:rsids>
    <w:rsidRoot w:val="007C39F2"/>
    <w:rsid w:val="0001192F"/>
    <w:rsid w:val="000513FA"/>
    <w:rsid w:val="000A5A23"/>
    <w:rsid w:val="001868C4"/>
    <w:rsid w:val="00187088"/>
    <w:rsid w:val="00192BF8"/>
    <w:rsid w:val="001F1E9A"/>
    <w:rsid w:val="00331E4B"/>
    <w:rsid w:val="00343B27"/>
    <w:rsid w:val="003A20BD"/>
    <w:rsid w:val="004634FA"/>
    <w:rsid w:val="004E2ACC"/>
    <w:rsid w:val="004F008E"/>
    <w:rsid w:val="00542B58"/>
    <w:rsid w:val="00561584"/>
    <w:rsid w:val="00594174"/>
    <w:rsid w:val="00627B22"/>
    <w:rsid w:val="00650076"/>
    <w:rsid w:val="006D2DDD"/>
    <w:rsid w:val="0072263A"/>
    <w:rsid w:val="0074266D"/>
    <w:rsid w:val="00753B78"/>
    <w:rsid w:val="007A3169"/>
    <w:rsid w:val="007C39F2"/>
    <w:rsid w:val="008330A6"/>
    <w:rsid w:val="00837947"/>
    <w:rsid w:val="008D7D38"/>
    <w:rsid w:val="009A2AD8"/>
    <w:rsid w:val="009B0321"/>
    <w:rsid w:val="009E2E14"/>
    <w:rsid w:val="009F0AC5"/>
    <w:rsid w:val="00A213F4"/>
    <w:rsid w:val="00A27044"/>
    <w:rsid w:val="00B06B55"/>
    <w:rsid w:val="00B27124"/>
    <w:rsid w:val="00B34527"/>
    <w:rsid w:val="00B4537E"/>
    <w:rsid w:val="00BD1DFE"/>
    <w:rsid w:val="00C10695"/>
    <w:rsid w:val="00C10B6F"/>
    <w:rsid w:val="00D66F55"/>
    <w:rsid w:val="00DF3FCB"/>
    <w:rsid w:val="00E46959"/>
    <w:rsid w:val="00F11264"/>
    <w:rsid w:val="00F51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07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5007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5007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5007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5007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5007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5007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5007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5007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5007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50076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usuario</cp:lastModifiedBy>
  <cp:revision>20</cp:revision>
  <cp:lastPrinted>2004-08-27T12:49:00Z</cp:lastPrinted>
  <dcterms:created xsi:type="dcterms:W3CDTF">2016-12-21T21:51:00Z</dcterms:created>
  <dcterms:modified xsi:type="dcterms:W3CDTF">2017-06-06T11:47:00Z</dcterms:modified>
</cp:coreProperties>
</file>