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65F" w:rsidRPr="0000566E" w:rsidRDefault="00E4165F" w:rsidP="0000566E">
      <w:pPr>
        <w:spacing w:line="240" w:lineRule="auto"/>
        <w:jc w:val="right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Yerba Buena, 21 de Abril de 1987</w:t>
      </w:r>
    </w:p>
    <w:p w:rsidR="00E4165F" w:rsidRPr="0000566E" w:rsidRDefault="00E4165F" w:rsidP="0000566E">
      <w:pPr>
        <w:spacing w:line="240" w:lineRule="auto"/>
        <w:jc w:val="left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ORDENANZA Nº 233</w:t>
      </w:r>
    </w:p>
    <w:p w:rsidR="008F2492" w:rsidRPr="0000566E" w:rsidRDefault="00E4165F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 xml:space="preserve">VISTO: </w:t>
      </w:r>
      <w:r w:rsidR="008F2492" w:rsidRPr="0000566E">
        <w:rPr>
          <w:rFonts w:ascii="Times New Roman" w:hAnsi="Times New Roman"/>
          <w:sz w:val="24"/>
        </w:rPr>
        <w:t>Que en todos los Países civilizados existen organizaciones destinadas a proteger a la comunidad sobre posibles sucesos perjudiciales para la misma. Estos sucesos ocurren como consecuencia de la misma vida comunitaria, tales como:</w:t>
      </w:r>
    </w:p>
    <w:p w:rsidR="008F2492" w:rsidRPr="0000566E" w:rsidRDefault="008F2492" w:rsidP="0000566E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Incendios;</w:t>
      </w:r>
    </w:p>
    <w:p w:rsidR="008F2492" w:rsidRPr="0000566E" w:rsidRDefault="008F2492" w:rsidP="0000566E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Choques;</w:t>
      </w:r>
    </w:p>
    <w:p w:rsidR="008F2492" w:rsidRPr="0000566E" w:rsidRDefault="008F2492" w:rsidP="0000566E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Derrumbamientos;</w:t>
      </w:r>
    </w:p>
    <w:p w:rsidR="008F2492" w:rsidRPr="0000566E" w:rsidRDefault="008F2492" w:rsidP="0000566E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Epidemias;</w:t>
      </w:r>
    </w:p>
    <w:p w:rsidR="008F2492" w:rsidRPr="0000566E" w:rsidRDefault="008F2492" w:rsidP="0000566E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Conmoción interior;</w:t>
      </w:r>
    </w:p>
    <w:p w:rsidR="008F2492" w:rsidRPr="0000566E" w:rsidRDefault="00A801BD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O</w:t>
      </w:r>
      <w:r w:rsidR="008F2492" w:rsidRPr="0000566E">
        <w:rPr>
          <w:rFonts w:ascii="Times New Roman" w:hAnsi="Times New Roman"/>
          <w:sz w:val="24"/>
        </w:rPr>
        <w:t xml:space="preserve"> a raíz de desastres naturales</w:t>
      </w:r>
      <w:r w:rsidR="00E4165F" w:rsidRPr="0000566E">
        <w:rPr>
          <w:rFonts w:ascii="Times New Roman" w:hAnsi="Times New Roman"/>
          <w:sz w:val="24"/>
        </w:rPr>
        <w:t xml:space="preserve"> </w:t>
      </w:r>
      <w:r w:rsidR="0000566E">
        <w:rPr>
          <w:rFonts w:ascii="Times New Roman" w:hAnsi="Times New Roman"/>
          <w:sz w:val="24"/>
        </w:rPr>
        <w:t xml:space="preserve">                    (</w:t>
      </w:r>
      <w:r w:rsidR="008F2492" w:rsidRPr="0000566E">
        <w:rPr>
          <w:rFonts w:ascii="Times New Roman" w:hAnsi="Times New Roman"/>
          <w:sz w:val="24"/>
        </w:rPr>
        <w:t>Inundaciones, Fuertes tormentas, aluviones, etc.</w:t>
      </w:r>
      <w:r w:rsidR="0000566E">
        <w:rPr>
          <w:rFonts w:ascii="Times New Roman" w:hAnsi="Times New Roman"/>
          <w:sz w:val="24"/>
        </w:rPr>
        <w:t xml:space="preserve">) , </w:t>
      </w:r>
      <w:r w:rsidR="008F2492" w:rsidRPr="0000566E">
        <w:rPr>
          <w:rFonts w:ascii="Times New Roman" w:hAnsi="Times New Roman"/>
          <w:sz w:val="24"/>
        </w:rPr>
        <w:t xml:space="preserve"> y</w:t>
      </w:r>
    </w:p>
    <w:p w:rsidR="008F2492" w:rsidRPr="0000566E" w:rsidRDefault="00E4165F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 xml:space="preserve">CONSIDERANDO: </w:t>
      </w:r>
      <w:r w:rsidR="008F2492" w:rsidRPr="0000566E">
        <w:rPr>
          <w:rFonts w:ascii="Times New Roman" w:hAnsi="Times New Roman"/>
          <w:sz w:val="24"/>
        </w:rPr>
        <w:t>Que algunos de éstos hechos pueden preverse, lo que permite tomar medidas para evitar que su repetición produzca nuevos males.</w:t>
      </w:r>
    </w:p>
    <w:p w:rsidR="008F2492" w:rsidRPr="0000566E" w:rsidRDefault="008F2492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También pueden disminuirse sus efectos si nos preparamos para defendernos con elementos y un conocimiento adecuado de sus causas y consecuencias. Como estos y otros sucesos perjudiciales ocurren inevitablemente en todas partes, la Municipalidad y la Comunidad deben poner en práctica El Plan Municipal de Defensa Civil; donde se agrupan, listos para la lucha contra desastres de cualquier origen, que amenazan seguridad de vidas</w:t>
      </w:r>
      <w:r w:rsidR="00026F86" w:rsidRPr="0000566E">
        <w:rPr>
          <w:rFonts w:ascii="Times New Roman" w:hAnsi="Times New Roman"/>
          <w:sz w:val="24"/>
        </w:rPr>
        <w:t xml:space="preserve"> </w:t>
      </w:r>
      <w:r w:rsidRPr="0000566E">
        <w:rPr>
          <w:rFonts w:ascii="Times New Roman" w:hAnsi="Times New Roman"/>
          <w:sz w:val="24"/>
        </w:rPr>
        <w:t>y bienes de la comunidad, varones y mujeres, sin distinción de credos, ni militancias políticas estarán prontos para acudir en socorro de sus semejantes afectados por una tragedia.</w:t>
      </w:r>
    </w:p>
    <w:p w:rsidR="008F2492" w:rsidRPr="0000566E" w:rsidRDefault="008F2492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Defender una comunidad es defender el patrimonio de todos; por ello;</w:t>
      </w:r>
    </w:p>
    <w:p w:rsidR="002D575E" w:rsidRPr="0000566E" w:rsidRDefault="008F2492" w:rsidP="0000566E">
      <w:pPr>
        <w:spacing w:line="240" w:lineRule="auto"/>
        <w:jc w:val="center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 xml:space="preserve">POR </w:t>
      </w:r>
      <w:r w:rsidR="00E4165F" w:rsidRPr="0000566E">
        <w:rPr>
          <w:rFonts w:ascii="Times New Roman" w:hAnsi="Times New Roman"/>
          <w:sz w:val="24"/>
        </w:rPr>
        <w:t>EL CONCEJO DELIBERANTE SANCIONA CON FUERZA DE ORDENANZA</w:t>
      </w:r>
      <w:r w:rsidR="002D575E" w:rsidRPr="0000566E">
        <w:rPr>
          <w:rFonts w:ascii="Times New Roman" w:hAnsi="Times New Roman"/>
          <w:sz w:val="24"/>
        </w:rPr>
        <w:t>:</w:t>
      </w:r>
    </w:p>
    <w:p w:rsidR="00026F86" w:rsidRPr="0000566E" w:rsidRDefault="0079110D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ARTICULO PRIMERO</w:t>
      </w:r>
      <w:r w:rsidR="00E4165F" w:rsidRPr="0000566E">
        <w:rPr>
          <w:rFonts w:ascii="Times New Roman" w:hAnsi="Times New Roman"/>
          <w:sz w:val="24"/>
        </w:rPr>
        <w:t xml:space="preserve">: </w:t>
      </w:r>
      <w:r w:rsidR="008F2492" w:rsidRPr="0000566E">
        <w:rPr>
          <w:rFonts w:ascii="Times New Roman" w:hAnsi="Times New Roman"/>
          <w:sz w:val="24"/>
        </w:rPr>
        <w:t xml:space="preserve">Teniendo en cuenta la Ley Nº 19.587 Decreto Nº 351/79 y sus disposiciones complementarias, </w:t>
      </w:r>
      <w:r w:rsidR="00A801BD" w:rsidRPr="0000566E">
        <w:rPr>
          <w:rFonts w:ascii="Times New Roman" w:hAnsi="Times New Roman"/>
          <w:sz w:val="24"/>
        </w:rPr>
        <w:t>Establecese</w:t>
      </w:r>
      <w:r w:rsidR="008F2492" w:rsidRPr="0000566E">
        <w:rPr>
          <w:rFonts w:ascii="Times New Roman" w:hAnsi="Times New Roman"/>
          <w:sz w:val="24"/>
        </w:rPr>
        <w:t xml:space="preserve"> la obligatoriedad de la instalación de extinguidores de incendio en las instituciones Públicas y Privada, Clubes, Cines, Fábricas, radios, televisión, edificios y comercios en general del Departamento Yerba Buena.</w:t>
      </w:r>
    </w:p>
    <w:p w:rsidR="008F2492" w:rsidRPr="0000566E" w:rsidRDefault="0079110D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ARTICULO SEGUNDO</w:t>
      </w:r>
      <w:r w:rsidR="00E4165F" w:rsidRPr="0000566E">
        <w:rPr>
          <w:rFonts w:ascii="Times New Roman" w:hAnsi="Times New Roman"/>
          <w:sz w:val="24"/>
        </w:rPr>
        <w:t xml:space="preserve">: </w:t>
      </w:r>
      <w:r w:rsidR="008F2492" w:rsidRPr="0000566E">
        <w:rPr>
          <w:rFonts w:ascii="Times New Roman" w:hAnsi="Times New Roman"/>
          <w:sz w:val="24"/>
        </w:rPr>
        <w:t xml:space="preserve">La Municipalidad por medio de su área específica reglamentara la protección contra incendios que comprende el conjunto de condiciones de construcción, instalación y equipamiento que se deben observar tanto para los ambientes como para los edificios, aún para trabajos fuera de éstos y en la medida que las </w:t>
      </w:r>
      <w:r w:rsidR="00A801BD" w:rsidRPr="0000566E">
        <w:rPr>
          <w:rFonts w:ascii="Times New Roman" w:hAnsi="Times New Roman"/>
          <w:sz w:val="24"/>
        </w:rPr>
        <w:t>tareas</w:t>
      </w:r>
      <w:r w:rsidR="008F2492" w:rsidRPr="0000566E">
        <w:rPr>
          <w:rFonts w:ascii="Times New Roman" w:hAnsi="Times New Roman"/>
          <w:sz w:val="24"/>
        </w:rPr>
        <w:t xml:space="preserve"> lo requieran. Los objetivos a cumplimentar son:</w:t>
      </w:r>
    </w:p>
    <w:p w:rsidR="0000566E" w:rsidRDefault="008F2492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1.- Dificultar la iniciación de incendios.</w:t>
      </w:r>
    </w:p>
    <w:p w:rsidR="0000566E" w:rsidRDefault="008F2492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2.- Evitar la propagación del fuego y los efectos de los gases tóxicos.</w:t>
      </w:r>
    </w:p>
    <w:p w:rsidR="0000566E" w:rsidRDefault="008F2492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3.- Asegurar la evacuación de las personas.</w:t>
      </w:r>
    </w:p>
    <w:p w:rsidR="0000566E" w:rsidRDefault="008F2492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lastRenderedPageBreak/>
        <w:t>4.- Facilitar el acceso y las tareas de extinción del Personal de Bomberos.</w:t>
      </w:r>
    </w:p>
    <w:p w:rsidR="0000566E" w:rsidRDefault="008F2492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5.- Proveer las instalaciones de detección y extinción.</w:t>
      </w:r>
    </w:p>
    <w:p w:rsidR="0000566E" w:rsidRDefault="008F2492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6.- Cuando se utilice un edificio para usos diversos se aplicará a cada parte y usar la protección que correspondan y cuando un edificio o parte del mismo cambie su uso, se cumplirán los requisitos para el mismo uso.</w:t>
      </w:r>
      <w:r w:rsidR="00E4165F" w:rsidRPr="0000566E">
        <w:rPr>
          <w:rFonts w:ascii="Times New Roman" w:hAnsi="Times New Roman"/>
          <w:sz w:val="24"/>
        </w:rPr>
        <w:t xml:space="preserve"> </w:t>
      </w:r>
      <w:r w:rsidR="0000566E">
        <w:rPr>
          <w:rFonts w:ascii="Times New Roman" w:hAnsi="Times New Roman"/>
          <w:sz w:val="24"/>
        </w:rPr>
        <w:t xml:space="preserve">                    (</w:t>
      </w:r>
      <w:r w:rsidRPr="0000566E">
        <w:rPr>
          <w:rFonts w:ascii="Times New Roman" w:hAnsi="Times New Roman"/>
          <w:sz w:val="24"/>
        </w:rPr>
        <w:t>Cap. 18- Art. 160, ley 19.587</w:t>
      </w:r>
      <w:r w:rsidR="0000566E">
        <w:rPr>
          <w:rFonts w:ascii="Times New Roman" w:hAnsi="Times New Roman"/>
          <w:sz w:val="24"/>
        </w:rPr>
        <w:t xml:space="preserve">) . </w:t>
      </w:r>
    </w:p>
    <w:p w:rsidR="0000566E" w:rsidRDefault="0079110D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ARTICULO TERCERO</w:t>
      </w:r>
      <w:r w:rsidR="00E4165F" w:rsidRPr="0000566E">
        <w:rPr>
          <w:rFonts w:ascii="Times New Roman" w:hAnsi="Times New Roman"/>
          <w:sz w:val="24"/>
        </w:rPr>
        <w:t xml:space="preserve">: </w:t>
      </w:r>
      <w:r w:rsidR="008F2492" w:rsidRPr="0000566E">
        <w:rPr>
          <w:rFonts w:ascii="Times New Roman" w:hAnsi="Times New Roman"/>
          <w:sz w:val="24"/>
        </w:rPr>
        <w:t xml:space="preserve">Los edificios y en particular aquellos con fines comerciales deberán presentar a la Municipalidad, como requisito en su carpeta de planos para la construcción el plano correspondiente de la/s instalaciones contra incendios y </w:t>
      </w:r>
      <w:r w:rsidR="00A801BD" w:rsidRPr="0000566E">
        <w:rPr>
          <w:rFonts w:ascii="Times New Roman" w:hAnsi="Times New Roman"/>
          <w:sz w:val="24"/>
        </w:rPr>
        <w:t>distribución</w:t>
      </w:r>
      <w:r w:rsidR="008F2492" w:rsidRPr="0000566E">
        <w:rPr>
          <w:rFonts w:ascii="Times New Roman" w:hAnsi="Times New Roman"/>
          <w:sz w:val="24"/>
        </w:rPr>
        <w:t xml:space="preserve"> de los elementos correspondientes.</w:t>
      </w:r>
    </w:p>
    <w:p w:rsidR="008F2492" w:rsidRPr="0000566E" w:rsidRDefault="0079110D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ARTICULO CUARTO</w:t>
      </w:r>
      <w:r w:rsidR="00E4165F" w:rsidRPr="0000566E">
        <w:rPr>
          <w:rFonts w:ascii="Times New Roman" w:hAnsi="Times New Roman"/>
          <w:sz w:val="24"/>
        </w:rPr>
        <w:t xml:space="preserve">: </w:t>
      </w:r>
      <w:r w:rsidR="008F2492" w:rsidRPr="0000566E">
        <w:rPr>
          <w:rFonts w:ascii="Times New Roman" w:hAnsi="Times New Roman"/>
          <w:sz w:val="24"/>
        </w:rPr>
        <w:t>Se deberá capacitar al Personal</w:t>
      </w:r>
      <w:r w:rsidR="00E4165F" w:rsidRPr="0000566E">
        <w:rPr>
          <w:rFonts w:ascii="Times New Roman" w:hAnsi="Times New Roman"/>
          <w:sz w:val="24"/>
        </w:rPr>
        <w:t xml:space="preserve"> </w:t>
      </w:r>
      <w:r w:rsidR="0000566E">
        <w:rPr>
          <w:rFonts w:ascii="Times New Roman" w:hAnsi="Times New Roman"/>
          <w:sz w:val="24"/>
        </w:rPr>
        <w:t xml:space="preserve">                    (</w:t>
      </w:r>
      <w:r w:rsidR="008F2492" w:rsidRPr="0000566E">
        <w:rPr>
          <w:rFonts w:ascii="Times New Roman" w:hAnsi="Times New Roman"/>
          <w:sz w:val="24"/>
        </w:rPr>
        <w:t>Sereno, Maestranza, Limpieza</w:t>
      </w:r>
      <w:r w:rsidR="0000566E">
        <w:rPr>
          <w:rFonts w:ascii="Times New Roman" w:hAnsi="Times New Roman"/>
          <w:sz w:val="24"/>
        </w:rPr>
        <w:t xml:space="preserve">) </w:t>
      </w:r>
      <w:r w:rsidR="00E4165F" w:rsidRPr="0000566E">
        <w:rPr>
          <w:rFonts w:ascii="Times New Roman" w:hAnsi="Times New Roman"/>
          <w:sz w:val="24"/>
        </w:rPr>
        <w:t xml:space="preserve"> </w:t>
      </w:r>
      <w:r w:rsidR="008F2492" w:rsidRPr="0000566E">
        <w:rPr>
          <w:rFonts w:ascii="Times New Roman" w:hAnsi="Times New Roman"/>
          <w:sz w:val="24"/>
        </w:rPr>
        <w:t>en sus lugares de trabajo, para el buen uso de los elementos de seguridad y prevención contra incendios, por medio de: Publicaciones, Charlas, Demostraciones, Simulacros, etc.</w:t>
      </w:r>
    </w:p>
    <w:p w:rsidR="0000566E" w:rsidRDefault="008F2492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Las mismas se canalizarán a través de Defensa Civil Municipal</w:t>
      </w:r>
      <w:r w:rsidR="007302C1" w:rsidRPr="0000566E">
        <w:rPr>
          <w:rFonts w:ascii="Times New Roman" w:hAnsi="Times New Roman"/>
          <w:sz w:val="24"/>
        </w:rPr>
        <w:t>, la cual podrá solicitar la colaboración de la Sociedad de Bomberos voluntarios a tal efecto.</w:t>
      </w:r>
    </w:p>
    <w:p w:rsidR="0000566E" w:rsidRDefault="0079110D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ARTICULO QUINTO</w:t>
      </w:r>
      <w:r w:rsidR="00E4165F" w:rsidRPr="0000566E">
        <w:rPr>
          <w:rFonts w:ascii="Times New Roman" w:hAnsi="Times New Roman"/>
          <w:sz w:val="24"/>
        </w:rPr>
        <w:t xml:space="preserve">: </w:t>
      </w:r>
      <w:r w:rsidR="007302C1" w:rsidRPr="0000566E">
        <w:rPr>
          <w:rFonts w:ascii="Times New Roman" w:hAnsi="Times New Roman"/>
          <w:sz w:val="24"/>
        </w:rPr>
        <w:t>La cantidad de matafuegos necesarios en los lugares de trabajo</w:t>
      </w:r>
      <w:r w:rsidR="00E4165F" w:rsidRPr="0000566E">
        <w:rPr>
          <w:rFonts w:ascii="Times New Roman" w:hAnsi="Times New Roman"/>
          <w:sz w:val="24"/>
        </w:rPr>
        <w:t xml:space="preserve"> </w:t>
      </w:r>
      <w:r w:rsidR="0000566E">
        <w:rPr>
          <w:rFonts w:ascii="Times New Roman" w:hAnsi="Times New Roman"/>
          <w:sz w:val="24"/>
        </w:rPr>
        <w:t xml:space="preserve">                    (</w:t>
      </w:r>
      <w:r w:rsidR="007302C1" w:rsidRPr="0000566E">
        <w:rPr>
          <w:rFonts w:ascii="Times New Roman" w:hAnsi="Times New Roman"/>
          <w:sz w:val="24"/>
        </w:rPr>
        <w:t>comercios, industrias, salas de espectáculos</w:t>
      </w:r>
      <w:r w:rsidR="0000566E">
        <w:rPr>
          <w:rFonts w:ascii="Times New Roman" w:hAnsi="Times New Roman"/>
          <w:sz w:val="24"/>
        </w:rPr>
        <w:t xml:space="preserve">) </w:t>
      </w:r>
      <w:r w:rsidR="00E4165F" w:rsidRPr="0000566E">
        <w:rPr>
          <w:rFonts w:ascii="Times New Roman" w:hAnsi="Times New Roman"/>
          <w:sz w:val="24"/>
        </w:rPr>
        <w:t xml:space="preserve"> </w:t>
      </w:r>
      <w:r w:rsidR="007302C1" w:rsidRPr="0000566E">
        <w:rPr>
          <w:rFonts w:ascii="Times New Roman" w:hAnsi="Times New Roman"/>
          <w:sz w:val="24"/>
        </w:rPr>
        <w:t>se determinarán según las características y áreas de las mismas, importancia del riesgo, carga de fuego, clases de fuego involucrados y distancia a recorrer para alcanzarlo.</w:t>
      </w:r>
    </w:p>
    <w:p w:rsidR="0000566E" w:rsidRDefault="007302C1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Quedan prohibidos por su elevada toxicidad como agentes extintores: Tetracloruro de Carbono, bromuro de metilo o similares. No obstante, formulaciones o técnicas d aplicación de otros compuestos orgánicos halogenados que sean aceptables a criterio de la autoridad competente.</w:t>
      </w:r>
    </w:p>
    <w:p w:rsidR="0000566E" w:rsidRDefault="0079110D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ARTICULO SEXTO</w:t>
      </w:r>
      <w:r w:rsidR="00E4165F" w:rsidRPr="0000566E">
        <w:rPr>
          <w:rFonts w:ascii="Times New Roman" w:hAnsi="Times New Roman"/>
          <w:sz w:val="24"/>
        </w:rPr>
        <w:t xml:space="preserve">: </w:t>
      </w:r>
      <w:r w:rsidR="007302C1" w:rsidRPr="0000566E">
        <w:rPr>
          <w:rFonts w:ascii="Times New Roman" w:hAnsi="Times New Roman"/>
          <w:sz w:val="24"/>
        </w:rPr>
        <w:t>Los extinguidores deberán poseer el sello de D.P.S.</w:t>
      </w:r>
      <w:r w:rsidR="00E4165F" w:rsidRPr="0000566E">
        <w:rPr>
          <w:rFonts w:ascii="Times New Roman" w:hAnsi="Times New Roman"/>
          <w:sz w:val="24"/>
        </w:rPr>
        <w:t xml:space="preserve"> </w:t>
      </w:r>
      <w:r w:rsidR="0000566E">
        <w:rPr>
          <w:rFonts w:ascii="Times New Roman" w:hAnsi="Times New Roman"/>
          <w:sz w:val="24"/>
        </w:rPr>
        <w:t xml:space="preserve">                    (</w:t>
      </w:r>
      <w:r w:rsidR="007302C1" w:rsidRPr="0000566E">
        <w:rPr>
          <w:rFonts w:ascii="Times New Roman" w:hAnsi="Times New Roman"/>
          <w:sz w:val="24"/>
        </w:rPr>
        <w:t>Dirección Pcial. De saneamiento</w:t>
      </w:r>
      <w:r w:rsidR="0000566E">
        <w:rPr>
          <w:rFonts w:ascii="Times New Roman" w:hAnsi="Times New Roman"/>
          <w:sz w:val="24"/>
        </w:rPr>
        <w:t xml:space="preserve">) </w:t>
      </w:r>
      <w:r w:rsidR="00E4165F" w:rsidRPr="0000566E">
        <w:rPr>
          <w:rFonts w:ascii="Times New Roman" w:hAnsi="Times New Roman"/>
          <w:sz w:val="24"/>
        </w:rPr>
        <w:t xml:space="preserve"> </w:t>
      </w:r>
      <w:r w:rsidR="007302C1" w:rsidRPr="0000566E">
        <w:rPr>
          <w:rFonts w:ascii="Times New Roman" w:hAnsi="Times New Roman"/>
          <w:sz w:val="24"/>
        </w:rPr>
        <w:t>y el Certificado correspondientes a su registro.</w:t>
      </w:r>
    </w:p>
    <w:p w:rsidR="0000566E" w:rsidRDefault="0079110D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ARTICULO SEPTIMO</w:t>
      </w:r>
      <w:r w:rsidR="00E4165F" w:rsidRPr="0000566E">
        <w:rPr>
          <w:rFonts w:ascii="Times New Roman" w:hAnsi="Times New Roman"/>
          <w:sz w:val="24"/>
        </w:rPr>
        <w:t xml:space="preserve">: </w:t>
      </w:r>
      <w:r w:rsidR="00A801BD" w:rsidRPr="0000566E">
        <w:rPr>
          <w:rFonts w:ascii="Times New Roman" w:hAnsi="Times New Roman"/>
          <w:sz w:val="24"/>
        </w:rPr>
        <w:t>El Departamento Saneamiento Ambiental de ésta Municipalidad autorizará e inspeccionará su ubicación, instalación y podrá exigir una demostración del correcto funcionamiento de los mismos, a cuyos efectos realizará inspecciones periódicas.</w:t>
      </w:r>
    </w:p>
    <w:p w:rsidR="0000566E" w:rsidRDefault="0079110D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ARTICULO OCTAVO</w:t>
      </w:r>
      <w:r w:rsidR="00E4165F" w:rsidRPr="0000566E">
        <w:rPr>
          <w:rFonts w:ascii="Times New Roman" w:hAnsi="Times New Roman"/>
          <w:sz w:val="24"/>
        </w:rPr>
        <w:t xml:space="preserve">: </w:t>
      </w:r>
      <w:r w:rsidR="00A801BD" w:rsidRPr="0000566E">
        <w:rPr>
          <w:rFonts w:ascii="Times New Roman" w:hAnsi="Times New Roman"/>
          <w:sz w:val="24"/>
        </w:rPr>
        <w:t>Acuerdase como plazo máximo de hasta 60 días a partir de fecha de su publicación en el Boletín Oficial, dar cumplimiento a lo articulado en toda la circunscripción de Yerba Buena.</w:t>
      </w:r>
    </w:p>
    <w:p w:rsidR="0000566E" w:rsidRDefault="0079110D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ARTICULO NOVENO</w:t>
      </w:r>
      <w:r w:rsidR="00E4165F" w:rsidRPr="0000566E">
        <w:rPr>
          <w:rFonts w:ascii="Times New Roman" w:hAnsi="Times New Roman"/>
          <w:sz w:val="24"/>
        </w:rPr>
        <w:t xml:space="preserve">: </w:t>
      </w:r>
      <w:r w:rsidR="00A801BD" w:rsidRPr="0000566E">
        <w:rPr>
          <w:rFonts w:ascii="Times New Roman" w:hAnsi="Times New Roman"/>
          <w:sz w:val="24"/>
        </w:rPr>
        <w:t>Los infractores de las normas de la presente Ordenanza, serán pasibles a una multa de A100; y para el caso de incurrir nuevamente en la violación de lo dispuesto será de A200 con clausura del establecimiento hasta su fiel cumplimiento a las disposiciones reglamentadas.</w:t>
      </w:r>
    </w:p>
    <w:p w:rsidR="006F2884" w:rsidRPr="0000566E" w:rsidRDefault="0079110D" w:rsidP="0000566E">
      <w:pPr>
        <w:spacing w:line="240" w:lineRule="auto"/>
        <w:rPr>
          <w:rFonts w:ascii="Times New Roman" w:hAnsi="Times New Roman"/>
          <w:sz w:val="24"/>
        </w:rPr>
      </w:pPr>
      <w:r w:rsidRPr="0000566E">
        <w:rPr>
          <w:rFonts w:ascii="Times New Roman" w:hAnsi="Times New Roman"/>
          <w:sz w:val="24"/>
        </w:rPr>
        <w:t>ARTICULO DÉCIMO</w:t>
      </w:r>
      <w:r w:rsidR="00E4165F" w:rsidRPr="0000566E">
        <w:rPr>
          <w:rFonts w:ascii="Times New Roman" w:hAnsi="Times New Roman"/>
          <w:sz w:val="24"/>
        </w:rPr>
        <w:t xml:space="preserve">: </w:t>
      </w:r>
      <w:r w:rsidR="003E657F" w:rsidRPr="0000566E">
        <w:rPr>
          <w:rFonts w:ascii="Times New Roman" w:hAnsi="Times New Roman"/>
          <w:sz w:val="24"/>
        </w:rPr>
        <w:t>COMUNÍQUESE, CÓPIESE y ARCHÍVESE.</w:t>
      </w:r>
      <w:r w:rsidR="0000566E" w:rsidRPr="0000566E">
        <w:rPr>
          <w:rFonts w:ascii="Times New Roman" w:hAnsi="Times New Roman"/>
          <w:sz w:val="24"/>
        </w:rPr>
        <w:t xml:space="preserve"> </w:t>
      </w:r>
    </w:p>
    <w:sectPr w:rsidR="006F2884" w:rsidRPr="0000566E" w:rsidSect="0000566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0698D"/>
    <w:multiLevelType w:val="hybridMultilevel"/>
    <w:tmpl w:val="823EFBCC"/>
    <w:lvl w:ilvl="0" w:tplc="EF9278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056510"/>
    <w:multiLevelType w:val="hybridMultilevel"/>
    <w:tmpl w:val="C1B82836"/>
    <w:lvl w:ilvl="0" w:tplc="79F8BC34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8F2492"/>
    <w:rsid w:val="0000566E"/>
    <w:rsid w:val="000144E5"/>
    <w:rsid w:val="00026F86"/>
    <w:rsid w:val="00053F05"/>
    <w:rsid w:val="000776C1"/>
    <w:rsid w:val="000D6F58"/>
    <w:rsid w:val="00124491"/>
    <w:rsid w:val="00147812"/>
    <w:rsid w:val="00222916"/>
    <w:rsid w:val="00267515"/>
    <w:rsid w:val="00272CF5"/>
    <w:rsid w:val="002A3FAA"/>
    <w:rsid w:val="002C3D7F"/>
    <w:rsid w:val="002D575E"/>
    <w:rsid w:val="003E0900"/>
    <w:rsid w:val="003E657F"/>
    <w:rsid w:val="004E1449"/>
    <w:rsid w:val="004F5D1D"/>
    <w:rsid w:val="005952EA"/>
    <w:rsid w:val="00653314"/>
    <w:rsid w:val="0066542C"/>
    <w:rsid w:val="0067790E"/>
    <w:rsid w:val="006B597A"/>
    <w:rsid w:val="006F2884"/>
    <w:rsid w:val="007302C1"/>
    <w:rsid w:val="00762C39"/>
    <w:rsid w:val="0079110D"/>
    <w:rsid w:val="007B73E1"/>
    <w:rsid w:val="007D2226"/>
    <w:rsid w:val="007E6ABD"/>
    <w:rsid w:val="007F1AB9"/>
    <w:rsid w:val="00824104"/>
    <w:rsid w:val="00884C83"/>
    <w:rsid w:val="008A0865"/>
    <w:rsid w:val="008B7BC2"/>
    <w:rsid w:val="008F2492"/>
    <w:rsid w:val="00950683"/>
    <w:rsid w:val="00964BE5"/>
    <w:rsid w:val="00983CBD"/>
    <w:rsid w:val="00A703B2"/>
    <w:rsid w:val="00A801BD"/>
    <w:rsid w:val="00B136BA"/>
    <w:rsid w:val="00B31201"/>
    <w:rsid w:val="00B441AA"/>
    <w:rsid w:val="00B923D8"/>
    <w:rsid w:val="00BB2ED4"/>
    <w:rsid w:val="00C049C7"/>
    <w:rsid w:val="00C145F1"/>
    <w:rsid w:val="00C34541"/>
    <w:rsid w:val="00C54085"/>
    <w:rsid w:val="00C87B9E"/>
    <w:rsid w:val="00CE1123"/>
    <w:rsid w:val="00D628BA"/>
    <w:rsid w:val="00DA0BB2"/>
    <w:rsid w:val="00E34AE4"/>
    <w:rsid w:val="00E4165F"/>
    <w:rsid w:val="00E47BB3"/>
    <w:rsid w:val="00F71E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60</TotalTime>
  <Pages>2</Pages>
  <Words>755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dcterms:created xsi:type="dcterms:W3CDTF">2017-03-15T20:06:00Z</dcterms:created>
  <dcterms:modified xsi:type="dcterms:W3CDTF">2017-06-06T11:47:00Z</dcterms:modified>
</cp:coreProperties>
</file>