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A5621" w:rsidRPr="00627A01" w:rsidRDefault="009A5621" w:rsidP="00627A01">
      <w:pPr>
        <w:spacing w:line="240" w:lineRule="auto"/>
        <w:jc w:val="right"/>
        <w:rPr>
          <w:rFonts w:ascii="Times New Roman" w:hAnsi="Times New Roman" w:cs="Times New Roman"/>
          <w:sz w:val="24"/>
        </w:rPr>
      </w:pPr>
      <w:r w:rsidRPr="00627A01">
        <w:rPr>
          <w:rFonts w:ascii="Times New Roman" w:hAnsi="Times New Roman" w:cs="Times New Roman"/>
          <w:sz w:val="24"/>
        </w:rPr>
        <w:t>Yerba Buena, 07 de Agosto de 1991</w:t>
      </w:r>
    </w:p>
    <w:p w:rsidR="009A5621" w:rsidRPr="00627A01" w:rsidRDefault="009A5621" w:rsidP="00627A01">
      <w:pPr>
        <w:spacing w:line="240" w:lineRule="auto"/>
        <w:rPr>
          <w:rFonts w:ascii="Times New Roman" w:hAnsi="Times New Roman" w:cs="Times New Roman"/>
          <w:sz w:val="24"/>
        </w:rPr>
      </w:pPr>
      <w:r w:rsidRPr="00627A01">
        <w:rPr>
          <w:rFonts w:ascii="Times New Roman" w:hAnsi="Times New Roman" w:cs="Times New Roman"/>
          <w:sz w:val="24"/>
        </w:rPr>
        <w:t>ORDENANZA Nº 421</w:t>
      </w:r>
    </w:p>
    <w:p w:rsidR="00A66977" w:rsidRPr="00627A01" w:rsidRDefault="009A5621" w:rsidP="00627A01">
      <w:pPr>
        <w:spacing w:line="240" w:lineRule="auto"/>
        <w:rPr>
          <w:rFonts w:ascii="Times New Roman" w:hAnsi="Times New Roman" w:cs="Times New Roman"/>
          <w:sz w:val="24"/>
        </w:rPr>
      </w:pPr>
      <w:r w:rsidRPr="00627A01">
        <w:rPr>
          <w:rFonts w:ascii="Times New Roman" w:hAnsi="Times New Roman" w:cs="Times New Roman"/>
          <w:sz w:val="24"/>
        </w:rPr>
        <w:t xml:space="preserve">VISTO: </w:t>
      </w:r>
      <w:r w:rsidR="007E36AE" w:rsidRPr="00627A01">
        <w:rPr>
          <w:rFonts w:ascii="Times New Roman" w:hAnsi="Times New Roman" w:cs="Times New Roman"/>
          <w:sz w:val="24"/>
        </w:rPr>
        <w:t>E</w:t>
      </w:r>
      <w:r w:rsidR="00A66977" w:rsidRPr="00627A01">
        <w:rPr>
          <w:rFonts w:ascii="Times New Roman" w:hAnsi="Times New Roman" w:cs="Times New Roman"/>
          <w:sz w:val="24"/>
        </w:rPr>
        <w:t>l</w:t>
      </w:r>
      <w:r w:rsidR="007E36AE" w:rsidRPr="00627A01">
        <w:rPr>
          <w:rFonts w:ascii="Times New Roman" w:hAnsi="Times New Roman" w:cs="Times New Roman"/>
          <w:sz w:val="24"/>
        </w:rPr>
        <w:t xml:space="preserve"> Expte. N 3405-M-17-I-1991 y agregados, mediante el cual se solicita la visacion de planes correspondientes a Mensura y </w:t>
      </w:r>
      <w:r w:rsidR="00E334ED" w:rsidRPr="00627A01">
        <w:rPr>
          <w:rFonts w:ascii="Times New Roman" w:hAnsi="Times New Roman" w:cs="Times New Roman"/>
          <w:sz w:val="24"/>
        </w:rPr>
        <w:t>División</w:t>
      </w:r>
      <w:r w:rsidR="007E36AE" w:rsidRPr="00627A01">
        <w:rPr>
          <w:rFonts w:ascii="Times New Roman" w:hAnsi="Times New Roman" w:cs="Times New Roman"/>
          <w:sz w:val="24"/>
        </w:rPr>
        <w:t xml:space="preserve"> del inmueble padrón N 675.085, propiedad de Alfredo Imbaud y Eugenia Imbaud; y</w:t>
      </w:r>
    </w:p>
    <w:p w:rsidR="00F2664B" w:rsidRPr="00627A01" w:rsidRDefault="009A5621" w:rsidP="00627A01">
      <w:pPr>
        <w:spacing w:line="240" w:lineRule="auto"/>
        <w:rPr>
          <w:rFonts w:ascii="Times New Roman" w:hAnsi="Times New Roman" w:cs="Times New Roman"/>
          <w:sz w:val="24"/>
        </w:rPr>
      </w:pPr>
      <w:r w:rsidRPr="00627A01">
        <w:rPr>
          <w:rFonts w:ascii="Times New Roman" w:hAnsi="Times New Roman" w:cs="Times New Roman"/>
          <w:sz w:val="24"/>
        </w:rPr>
        <w:t xml:space="preserve">CONSIDERANDO: </w:t>
      </w:r>
      <w:r w:rsidR="00A66977" w:rsidRPr="00627A01">
        <w:rPr>
          <w:rFonts w:ascii="Times New Roman" w:hAnsi="Times New Roman" w:cs="Times New Roman"/>
          <w:sz w:val="24"/>
        </w:rPr>
        <w:t xml:space="preserve">Que </w:t>
      </w:r>
      <w:r w:rsidR="007E36AE" w:rsidRPr="00627A01">
        <w:rPr>
          <w:rFonts w:ascii="Times New Roman" w:hAnsi="Times New Roman" w:cs="Times New Roman"/>
          <w:sz w:val="24"/>
        </w:rPr>
        <w:t xml:space="preserve">mediante el Expte. N 5485-M-17-I-1998 y Ref. N 030?91 al Expte. Del visto, se solicito </w:t>
      </w:r>
      <w:r w:rsidR="00E334ED" w:rsidRPr="00627A01">
        <w:rPr>
          <w:rFonts w:ascii="Times New Roman" w:hAnsi="Times New Roman" w:cs="Times New Roman"/>
          <w:sz w:val="24"/>
        </w:rPr>
        <w:t>factibilidad</w:t>
      </w:r>
      <w:r w:rsidR="007E36AE" w:rsidRPr="00627A01">
        <w:rPr>
          <w:rFonts w:ascii="Times New Roman" w:hAnsi="Times New Roman" w:cs="Times New Roman"/>
          <w:sz w:val="24"/>
        </w:rPr>
        <w:t xml:space="preserve"> de división y donación de pasaje y superficies destinadas a retranqueo;</w:t>
      </w:r>
    </w:p>
    <w:p w:rsidR="00F2664B" w:rsidRPr="00627A01" w:rsidRDefault="007E36AE" w:rsidP="00627A01">
      <w:pPr>
        <w:spacing w:line="240" w:lineRule="auto"/>
        <w:rPr>
          <w:rFonts w:ascii="Times New Roman" w:hAnsi="Times New Roman" w:cs="Times New Roman"/>
          <w:sz w:val="24"/>
        </w:rPr>
      </w:pPr>
      <w:r w:rsidRPr="00627A01">
        <w:rPr>
          <w:rFonts w:ascii="Times New Roman" w:hAnsi="Times New Roman" w:cs="Times New Roman"/>
          <w:sz w:val="24"/>
        </w:rPr>
        <w:tab/>
      </w:r>
      <w:r w:rsidRPr="00627A01">
        <w:rPr>
          <w:rFonts w:ascii="Times New Roman" w:hAnsi="Times New Roman" w:cs="Times New Roman"/>
          <w:sz w:val="24"/>
        </w:rPr>
        <w:tab/>
        <w:t xml:space="preserve">Que conforme a los dictámenes de las </w:t>
      </w:r>
      <w:r w:rsidR="00E334ED" w:rsidRPr="00627A01">
        <w:rPr>
          <w:rFonts w:ascii="Times New Roman" w:hAnsi="Times New Roman" w:cs="Times New Roman"/>
          <w:sz w:val="24"/>
        </w:rPr>
        <w:t>aéreas</w:t>
      </w:r>
      <w:r w:rsidRPr="00627A01">
        <w:rPr>
          <w:rFonts w:ascii="Times New Roman" w:hAnsi="Times New Roman" w:cs="Times New Roman"/>
          <w:sz w:val="24"/>
        </w:rPr>
        <w:t xml:space="preserve"> técnicas y legales de esta municipalidad es factible acceder a lo solicitado por los recurrentes;</w:t>
      </w:r>
    </w:p>
    <w:p w:rsidR="00627A01" w:rsidRDefault="007E36AE" w:rsidP="00627A01">
      <w:pPr>
        <w:spacing w:line="240" w:lineRule="auto"/>
        <w:rPr>
          <w:rFonts w:ascii="Times New Roman" w:hAnsi="Times New Roman" w:cs="Times New Roman"/>
          <w:sz w:val="24"/>
        </w:rPr>
      </w:pPr>
      <w:r w:rsidRPr="00627A01">
        <w:rPr>
          <w:rFonts w:ascii="Times New Roman" w:hAnsi="Times New Roman" w:cs="Times New Roman"/>
          <w:sz w:val="24"/>
        </w:rPr>
        <w:tab/>
      </w:r>
      <w:r w:rsidRPr="00627A01">
        <w:rPr>
          <w:rFonts w:ascii="Times New Roman" w:hAnsi="Times New Roman" w:cs="Times New Roman"/>
          <w:sz w:val="24"/>
        </w:rPr>
        <w:tab/>
        <w:t>Que se han presentado el acta de donación del pasaje frente al cual se realiza el fraccionamiento y el acta compromiso para la ejecución de la infraestructura;</w:t>
      </w:r>
      <w:r w:rsidR="009A5621" w:rsidRPr="00627A01">
        <w:rPr>
          <w:rFonts w:ascii="Times New Roman" w:hAnsi="Times New Roman" w:cs="Times New Roman"/>
          <w:sz w:val="24"/>
        </w:rPr>
        <w:t xml:space="preserve"> </w:t>
      </w:r>
      <w:r w:rsidR="00627A01">
        <w:rPr>
          <w:rFonts w:ascii="Times New Roman" w:hAnsi="Times New Roman" w:cs="Times New Roman"/>
          <w:sz w:val="24"/>
        </w:rPr>
        <w:t xml:space="preserve">                    (</w:t>
      </w:r>
      <w:r w:rsidRPr="00627A01">
        <w:rPr>
          <w:rFonts w:ascii="Times New Roman" w:hAnsi="Times New Roman" w:cs="Times New Roman"/>
          <w:sz w:val="24"/>
        </w:rPr>
        <w:t>actuación notarial N</w:t>
      </w:r>
      <w:r w:rsidR="00F2664B" w:rsidRPr="00627A01">
        <w:rPr>
          <w:rFonts w:ascii="Times New Roman" w:hAnsi="Times New Roman" w:cs="Times New Roman"/>
          <w:sz w:val="24"/>
        </w:rPr>
        <w:t xml:space="preserve"> </w:t>
      </w:r>
      <w:r w:rsidR="00E334ED" w:rsidRPr="00627A01">
        <w:rPr>
          <w:rFonts w:ascii="Times New Roman" w:hAnsi="Times New Roman" w:cs="Times New Roman"/>
          <w:sz w:val="24"/>
        </w:rPr>
        <w:t>817772 y 825646, resp.</w:t>
      </w:r>
      <w:r w:rsidR="00627A01">
        <w:rPr>
          <w:rFonts w:ascii="Times New Roman" w:hAnsi="Times New Roman" w:cs="Times New Roman"/>
          <w:sz w:val="24"/>
        </w:rPr>
        <w:t xml:space="preserve">) </w:t>
      </w:r>
    </w:p>
    <w:p w:rsidR="00E334ED" w:rsidRPr="00627A01" w:rsidRDefault="00E334ED" w:rsidP="00627A01">
      <w:pPr>
        <w:spacing w:line="240" w:lineRule="auto"/>
        <w:rPr>
          <w:rFonts w:ascii="Times New Roman" w:hAnsi="Times New Roman" w:cs="Times New Roman"/>
          <w:sz w:val="24"/>
        </w:rPr>
      </w:pPr>
      <w:r w:rsidRPr="00627A01">
        <w:rPr>
          <w:rFonts w:ascii="Times New Roman" w:hAnsi="Times New Roman" w:cs="Times New Roman"/>
          <w:sz w:val="24"/>
        </w:rPr>
        <w:tab/>
      </w:r>
      <w:r w:rsidRPr="00627A01">
        <w:rPr>
          <w:rFonts w:ascii="Times New Roman" w:hAnsi="Times New Roman" w:cs="Times New Roman"/>
          <w:sz w:val="24"/>
        </w:rPr>
        <w:tab/>
        <w:t>Por lo expuesto y en uso de las facultades de la Ley N 5529 y concordantes;</w:t>
      </w:r>
    </w:p>
    <w:p w:rsidR="00B16FC9" w:rsidRPr="00627A01" w:rsidRDefault="00B16FC9" w:rsidP="00627A01">
      <w:pPr>
        <w:spacing w:line="240" w:lineRule="auto"/>
        <w:rPr>
          <w:rFonts w:ascii="Times New Roman" w:hAnsi="Times New Roman" w:cs="Times New Roman"/>
          <w:sz w:val="24"/>
        </w:rPr>
      </w:pPr>
      <w:r w:rsidRPr="00627A01">
        <w:rPr>
          <w:rFonts w:ascii="Times New Roman" w:hAnsi="Times New Roman" w:cs="Times New Roman"/>
          <w:sz w:val="24"/>
        </w:rPr>
        <w:t>POR ELLO</w:t>
      </w:r>
    </w:p>
    <w:p w:rsidR="00872F3F" w:rsidRPr="00627A01" w:rsidRDefault="00872F3F" w:rsidP="00627A01">
      <w:pPr>
        <w:spacing w:line="240" w:lineRule="auto"/>
        <w:jc w:val="center"/>
        <w:rPr>
          <w:rFonts w:ascii="Times New Roman" w:hAnsi="Times New Roman" w:cs="Times New Roman"/>
          <w:sz w:val="24"/>
        </w:rPr>
      </w:pPr>
      <w:r w:rsidRPr="00627A01">
        <w:rPr>
          <w:rFonts w:ascii="Times New Roman" w:hAnsi="Times New Roman" w:cs="Times New Roman"/>
          <w:sz w:val="24"/>
        </w:rPr>
        <w:t>EL</w:t>
      </w:r>
      <w:r w:rsidR="00062C0F" w:rsidRPr="00627A01">
        <w:rPr>
          <w:rFonts w:ascii="Times New Roman" w:hAnsi="Times New Roman" w:cs="Times New Roman"/>
          <w:sz w:val="24"/>
        </w:rPr>
        <w:t xml:space="preserve"> CO</w:t>
      </w:r>
      <w:r w:rsidR="00E334ED" w:rsidRPr="00627A01">
        <w:rPr>
          <w:rFonts w:ascii="Times New Roman" w:hAnsi="Times New Roman" w:cs="Times New Roman"/>
          <w:sz w:val="24"/>
        </w:rPr>
        <w:t>MISIONADO INTERVENTOR D</w:t>
      </w:r>
      <w:r w:rsidR="00062C0F" w:rsidRPr="00627A01">
        <w:rPr>
          <w:rFonts w:ascii="Times New Roman" w:hAnsi="Times New Roman" w:cs="Times New Roman"/>
          <w:sz w:val="24"/>
        </w:rPr>
        <w:t>E</w:t>
      </w:r>
      <w:r w:rsidR="00E334ED" w:rsidRPr="00627A01">
        <w:rPr>
          <w:rFonts w:ascii="Times New Roman" w:hAnsi="Times New Roman" w:cs="Times New Roman"/>
          <w:sz w:val="24"/>
        </w:rPr>
        <w:t xml:space="preserve"> LA</w:t>
      </w:r>
      <w:r w:rsidRPr="00627A01">
        <w:rPr>
          <w:rFonts w:ascii="Times New Roman" w:hAnsi="Times New Roman" w:cs="Times New Roman"/>
          <w:sz w:val="24"/>
        </w:rPr>
        <w:t xml:space="preserve"> </w:t>
      </w:r>
      <w:r w:rsidRPr="00627A01">
        <w:rPr>
          <w:rFonts w:ascii="Times New Roman" w:hAnsi="Times New Roman" w:cs="Times New Roman"/>
          <w:sz w:val="24"/>
        </w:rPr>
        <w:br/>
      </w:r>
      <w:r w:rsidR="00E334ED" w:rsidRPr="00627A01">
        <w:rPr>
          <w:rFonts w:ascii="Times New Roman" w:hAnsi="Times New Roman" w:cs="Times New Roman"/>
          <w:sz w:val="24"/>
        </w:rPr>
        <w:t xml:space="preserve">MUNICIPALIDAD DE YERBA BUENA </w:t>
      </w:r>
      <w:r w:rsidR="00E334ED" w:rsidRPr="00627A01">
        <w:rPr>
          <w:rFonts w:ascii="Times New Roman" w:hAnsi="Times New Roman" w:cs="Times New Roman"/>
          <w:sz w:val="24"/>
        </w:rPr>
        <w:br/>
        <w:t>SANCIONA Y PROMULGA CON</w:t>
      </w:r>
      <w:r w:rsidRPr="00627A01">
        <w:rPr>
          <w:rFonts w:ascii="Times New Roman" w:hAnsi="Times New Roman" w:cs="Times New Roman"/>
          <w:sz w:val="24"/>
        </w:rPr>
        <w:t xml:space="preserve"> FUERZA DE </w:t>
      </w:r>
      <w:r w:rsidRPr="00627A01">
        <w:rPr>
          <w:rFonts w:ascii="Times New Roman" w:hAnsi="Times New Roman" w:cs="Times New Roman"/>
          <w:sz w:val="24"/>
        </w:rPr>
        <w:br/>
        <w:t>ORDENANZA</w:t>
      </w:r>
    </w:p>
    <w:p w:rsidR="00F2664B" w:rsidRPr="00627A01" w:rsidRDefault="00297554" w:rsidP="00627A01">
      <w:pPr>
        <w:spacing w:line="240" w:lineRule="auto"/>
        <w:jc w:val="both"/>
        <w:rPr>
          <w:rFonts w:ascii="Times New Roman" w:hAnsi="Times New Roman" w:cs="Times New Roman"/>
          <w:sz w:val="24"/>
        </w:rPr>
      </w:pPr>
      <w:r w:rsidRPr="00627A01">
        <w:rPr>
          <w:rFonts w:ascii="Times New Roman" w:hAnsi="Times New Roman" w:cs="Times New Roman"/>
          <w:sz w:val="24"/>
        </w:rPr>
        <w:t xml:space="preserve">ARTICULO PRIMERO: </w:t>
      </w:r>
      <w:r w:rsidR="00E334ED" w:rsidRPr="00627A01">
        <w:rPr>
          <w:rFonts w:ascii="Times New Roman" w:hAnsi="Times New Roman" w:cs="Times New Roman"/>
          <w:sz w:val="24"/>
        </w:rPr>
        <w:t>ACEPTASE la donación de las superficies correspondientes a espacio de retranqueo, deducidos del plano N 1206/n, aprobados por esta Municipalidad según expediente N 3245-I-1981, de 1488,6426 m2.</w:t>
      </w:r>
    </w:p>
    <w:p w:rsidR="00F2664B" w:rsidRPr="00627A01" w:rsidRDefault="00297554" w:rsidP="00627A01">
      <w:pPr>
        <w:spacing w:line="240" w:lineRule="auto"/>
        <w:jc w:val="both"/>
        <w:rPr>
          <w:rFonts w:ascii="Times New Roman" w:hAnsi="Times New Roman" w:cs="Times New Roman"/>
          <w:sz w:val="24"/>
        </w:rPr>
      </w:pPr>
      <w:r w:rsidRPr="00627A01">
        <w:rPr>
          <w:rFonts w:ascii="Times New Roman" w:hAnsi="Times New Roman" w:cs="Times New Roman"/>
          <w:sz w:val="24"/>
        </w:rPr>
        <w:t xml:space="preserve">ARTICULO SEGUNDO: </w:t>
      </w:r>
      <w:r w:rsidR="00E334ED" w:rsidRPr="00627A01">
        <w:rPr>
          <w:rFonts w:ascii="Times New Roman" w:hAnsi="Times New Roman" w:cs="Times New Roman"/>
          <w:sz w:val="24"/>
        </w:rPr>
        <w:t>ACEPTASE la donación de una superficie de 1741,1680 m2 destinada a pasaje y ochavas, incluyendo un espacio de retorno vehicular, cual de sac, de 6 au m de radio, pasaje de 12 mts. de ancho, que linda al norte con la propiedad de Antonio Carte, al sur con calle Constancio C. Vigil, al oeste con lotes 1 al 7 del plano de mensura y división presentado mediante expte. N 3405-M-17-I-1991 y fracción antes vendida por las propietarios y al este con lotes 8 al 15 del mismo plano, ubicado paralelamente en calle charcas con salida en su extremo sur a calle Constancio C. Vigil.</w:t>
      </w:r>
    </w:p>
    <w:p w:rsidR="00F2664B" w:rsidRPr="00627A01" w:rsidRDefault="00297554" w:rsidP="00627A01">
      <w:pPr>
        <w:spacing w:line="240" w:lineRule="auto"/>
        <w:jc w:val="both"/>
        <w:rPr>
          <w:rFonts w:ascii="Times New Roman" w:hAnsi="Times New Roman" w:cs="Times New Roman"/>
          <w:sz w:val="24"/>
        </w:rPr>
      </w:pPr>
      <w:r w:rsidRPr="00627A01">
        <w:rPr>
          <w:rFonts w:ascii="Times New Roman" w:hAnsi="Times New Roman" w:cs="Times New Roman"/>
          <w:sz w:val="24"/>
        </w:rPr>
        <w:t xml:space="preserve">ARTICULO TERCERO: </w:t>
      </w:r>
      <w:r w:rsidR="00E334ED" w:rsidRPr="00627A01">
        <w:rPr>
          <w:rFonts w:ascii="Times New Roman" w:hAnsi="Times New Roman" w:cs="Times New Roman"/>
          <w:sz w:val="24"/>
        </w:rPr>
        <w:t>LIBERESE al uso público el pasaje mencionado en art. 2, cuando se realice y terminen las obras de infraestructura citada en acta compromiso que forma parte de la presente ordenanza.</w:t>
      </w:r>
    </w:p>
    <w:p w:rsidR="00E334ED" w:rsidRPr="00627A01" w:rsidRDefault="00297554" w:rsidP="00627A01">
      <w:pPr>
        <w:spacing w:line="240" w:lineRule="auto"/>
        <w:jc w:val="both"/>
        <w:rPr>
          <w:rFonts w:ascii="Times New Roman" w:hAnsi="Times New Roman" w:cs="Times New Roman"/>
          <w:sz w:val="24"/>
        </w:rPr>
      </w:pPr>
      <w:r w:rsidRPr="00627A01">
        <w:rPr>
          <w:rFonts w:ascii="Times New Roman" w:hAnsi="Times New Roman" w:cs="Times New Roman"/>
          <w:sz w:val="24"/>
        </w:rPr>
        <w:t xml:space="preserve">ARTICULO CUARTO: </w:t>
      </w:r>
      <w:r w:rsidR="00E334ED" w:rsidRPr="00627A01">
        <w:rPr>
          <w:rFonts w:ascii="Times New Roman" w:hAnsi="Times New Roman" w:cs="Times New Roman"/>
          <w:sz w:val="24"/>
        </w:rPr>
        <w:t>VISASE la documentación técnica correspondiente a planos de mensura y división del inmueble padrón N 675.085, propiedad de ALFREDO IMBAUD y EUGENIA IMABUD, ubicado sobre calle Constancio C. Vigil y Pje Charcas.</w:t>
      </w:r>
    </w:p>
    <w:p w:rsidR="00F2664B" w:rsidRPr="00627A01" w:rsidRDefault="00297554" w:rsidP="00627A01">
      <w:pPr>
        <w:spacing w:line="240" w:lineRule="auto"/>
        <w:jc w:val="both"/>
        <w:rPr>
          <w:rFonts w:ascii="Times New Roman" w:hAnsi="Times New Roman" w:cs="Times New Roman"/>
          <w:sz w:val="24"/>
        </w:rPr>
      </w:pPr>
      <w:r w:rsidRPr="00627A01">
        <w:rPr>
          <w:rFonts w:ascii="Times New Roman" w:hAnsi="Times New Roman" w:cs="Times New Roman"/>
          <w:sz w:val="24"/>
        </w:rPr>
        <w:t xml:space="preserve">ARTICULO QUINTO: </w:t>
      </w:r>
      <w:r w:rsidR="00E334ED" w:rsidRPr="00627A01">
        <w:rPr>
          <w:rFonts w:ascii="Times New Roman" w:hAnsi="Times New Roman" w:cs="Times New Roman"/>
          <w:sz w:val="24"/>
        </w:rPr>
        <w:t>La presente Ordenanza será refrendada por los Sres. Secretario de Obras y Servicios Públicos, Secretarios de Gobierno, Sex. De Acción Social y Secretaria de Hacienda, de plena conformidad.</w:t>
      </w:r>
    </w:p>
    <w:p w:rsidR="00E334ED" w:rsidRPr="00627A01" w:rsidRDefault="00297554" w:rsidP="00627A01">
      <w:pPr>
        <w:spacing w:line="240" w:lineRule="auto"/>
        <w:jc w:val="both"/>
        <w:rPr>
          <w:rFonts w:ascii="Times New Roman" w:hAnsi="Times New Roman" w:cs="Times New Roman"/>
          <w:sz w:val="24"/>
        </w:rPr>
      </w:pPr>
      <w:r w:rsidRPr="00627A01">
        <w:rPr>
          <w:rFonts w:ascii="Times New Roman" w:hAnsi="Times New Roman" w:cs="Times New Roman"/>
          <w:sz w:val="24"/>
        </w:rPr>
        <w:t xml:space="preserve">ARTICULO SEXTO: </w:t>
      </w:r>
      <w:r w:rsidR="00E334ED" w:rsidRPr="00627A01">
        <w:rPr>
          <w:rFonts w:ascii="Times New Roman" w:hAnsi="Times New Roman" w:cs="Times New Roman"/>
          <w:sz w:val="24"/>
        </w:rPr>
        <w:t>PUBLIQUESE</w:t>
      </w:r>
    </w:p>
    <w:p w:rsidR="00502F43" w:rsidRPr="00627A01" w:rsidRDefault="00297554" w:rsidP="00627A01">
      <w:pPr>
        <w:spacing w:line="240" w:lineRule="auto"/>
        <w:jc w:val="both"/>
        <w:rPr>
          <w:rFonts w:ascii="Times New Roman" w:hAnsi="Times New Roman" w:cs="Times New Roman"/>
          <w:sz w:val="24"/>
        </w:rPr>
      </w:pPr>
      <w:r w:rsidRPr="00627A01">
        <w:rPr>
          <w:rFonts w:ascii="Times New Roman" w:hAnsi="Times New Roman" w:cs="Times New Roman"/>
          <w:sz w:val="24"/>
        </w:rPr>
        <w:lastRenderedPageBreak/>
        <w:t xml:space="preserve">ARTICULO SEPTIMO: </w:t>
      </w:r>
      <w:r w:rsidR="00CE4F7A" w:rsidRPr="00627A01">
        <w:rPr>
          <w:rFonts w:ascii="Times New Roman" w:hAnsi="Times New Roman" w:cs="Times New Roman"/>
          <w:sz w:val="24"/>
        </w:rPr>
        <w:t>C</w:t>
      </w:r>
      <w:r w:rsidR="00474CE7" w:rsidRPr="00627A01">
        <w:rPr>
          <w:rFonts w:ascii="Times New Roman" w:hAnsi="Times New Roman" w:cs="Times New Roman"/>
          <w:sz w:val="24"/>
        </w:rPr>
        <w:t>OMINIQUESE, COPIESE Y ARCHIVESE.</w:t>
      </w:r>
      <w:r w:rsidR="00627A01" w:rsidRPr="00627A01">
        <w:rPr>
          <w:rFonts w:ascii="Times New Roman" w:hAnsi="Times New Roman" w:cs="Times New Roman"/>
          <w:sz w:val="24"/>
        </w:rPr>
        <w:t xml:space="preserve"> </w:t>
      </w:r>
    </w:p>
    <w:sectPr w:rsidR="00502F43" w:rsidRPr="00627A01" w:rsidSect="00627A01"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compat/>
  <w:rsids>
    <w:rsidRoot w:val="00464387"/>
    <w:rsid w:val="000070AB"/>
    <w:rsid w:val="00023F71"/>
    <w:rsid w:val="00042300"/>
    <w:rsid w:val="00053E09"/>
    <w:rsid w:val="00062C0F"/>
    <w:rsid w:val="0006665B"/>
    <w:rsid w:val="00084FC2"/>
    <w:rsid w:val="000A4A6A"/>
    <w:rsid w:val="000E1B84"/>
    <w:rsid w:val="000E2F6A"/>
    <w:rsid w:val="000F14A0"/>
    <w:rsid w:val="00140B57"/>
    <w:rsid w:val="0017699D"/>
    <w:rsid w:val="00190BD2"/>
    <w:rsid w:val="0019162E"/>
    <w:rsid w:val="001B304A"/>
    <w:rsid w:val="001E173F"/>
    <w:rsid w:val="001E2CFA"/>
    <w:rsid w:val="0021569B"/>
    <w:rsid w:val="002426BF"/>
    <w:rsid w:val="002706DD"/>
    <w:rsid w:val="00297554"/>
    <w:rsid w:val="002A533B"/>
    <w:rsid w:val="002D47B1"/>
    <w:rsid w:val="002D573E"/>
    <w:rsid w:val="002F5D5B"/>
    <w:rsid w:val="00340C48"/>
    <w:rsid w:val="00377592"/>
    <w:rsid w:val="003A4B67"/>
    <w:rsid w:val="003A648B"/>
    <w:rsid w:val="003A7318"/>
    <w:rsid w:val="003E259D"/>
    <w:rsid w:val="003E6641"/>
    <w:rsid w:val="0040402C"/>
    <w:rsid w:val="00464387"/>
    <w:rsid w:val="004662F0"/>
    <w:rsid w:val="00474CE7"/>
    <w:rsid w:val="00486367"/>
    <w:rsid w:val="00490106"/>
    <w:rsid w:val="004954B7"/>
    <w:rsid w:val="00502F43"/>
    <w:rsid w:val="00571D63"/>
    <w:rsid w:val="005D6CFF"/>
    <w:rsid w:val="006159FB"/>
    <w:rsid w:val="0062293C"/>
    <w:rsid w:val="00627A01"/>
    <w:rsid w:val="006323D2"/>
    <w:rsid w:val="006626B5"/>
    <w:rsid w:val="006805DA"/>
    <w:rsid w:val="00682583"/>
    <w:rsid w:val="006857B3"/>
    <w:rsid w:val="006925C5"/>
    <w:rsid w:val="006A310A"/>
    <w:rsid w:val="006E145A"/>
    <w:rsid w:val="006F59DD"/>
    <w:rsid w:val="00730DF2"/>
    <w:rsid w:val="0074130A"/>
    <w:rsid w:val="00741FAD"/>
    <w:rsid w:val="00747FCF"/>
    <w:rsid w:val="00764583"/>
    <w:rsid w:val="007A115D"/>
    <w:rsid w:val="007A352E"/>
    <w:rsid w:val="007C4582"/>
    <w:rsid w:val="007D5A9B"/>
    <w:rsid w:val="007D6853"/>
    <w:rsid w:val="007E36AE"/>
    <w:rsid w:val="007E6140"/>
    <w:rsid w:val="007F0393"/>
    <w:rsid w:val="007F0D33"/>
    <w:rsid w:val="00813CB1"/>
    <w:rsid w:val="008460F9"/>
    <w:rsid w:val="008549D9"/>
    <w:rsid w:val="00872F3F"/>
    <w:rsid w:val="008C2639"/>
    <w:rsid w:val="008D7241"/>
    <w:rsid w:val="008F18C3"/>
    <w:rsid w:val="009529E3"/>
    <w:rsid w:val="00973D00"/>
    <w:rsid w:val="009A5621"/>
    <w:rsid w:val="009B5C8C"/>
    <w:rsid w:val="00A508E0"/>
    <w:rsid w:val="00A66977"/>
    <w:rsid w:val="00A73CCF"/>
    <w:rsid w:val="00AA0C2D"/>
    <w:rsid w:val="00AA5F97"/>
    <w:rsid w:val="00AA6558"/>
    <w:rsid w:val="00AC3777"/>
    <w:rsid w:val="00AF13E4"/>
    <w:rsid w:val="00B10200"/>
    <w:rsid w:val="00B16FC9"/>
    <w:rsid w:val="00B51B46"/>
    <w:rsid w:val="00B820AE"/>
    <w:rsid w:val="00BA1063"/>
    <w:rsid w:val="00BA58DD"/>
    <w:rsid w:val="00BA61A1"/>
    <w:rsid w:val="00C11C00"/>
    <w:rsid w:val="00C201CC"/>
    <w:rsid w:val="00C3096A"/>
    <w:rsid w:val="00C45389"/>
    <w:rsid w:val="00C467B7"/>
    <w:rsid w:val="00CB2227"/>
    <w:rsid w:val="00CC221F"/>
    <w:rsid w:val="00CC2673"/>
    <w:rsid w:val="00CE4F7A"/>
    <w:rsid w:val="00D83FE6"/>
    <w:rsid w:val="00D93CD1"/>
    <w:rsid w:val="00D975C7"/>
    <w:rsid w:val="00DD544C"/>
    <w:rsid w:val="00DF62FD"/>
    <w:rsid w:val="00E02D02"/>
    <w:rsid w:val="00E12431"/>
    <w:rsid w:val="00E16A4E"/>
    <w:rsid w:val="00E25EAA"/>
    <w:rsid w:val="00E334ED"/>
    <w:rsid w:val="00E423DE"/>
    <w:rsid w:val="00E8377C"/>
    <w:rsid w:val="00E85FB7"/>
    <w:rsid w:val="00EA1744"/>
    <w:rsid w:val="00EE47CF"/>
    <w:rsid w:val="00F2664B"/>
    <w:rsid w:val="00F26F79"/>
    <w:rsid w:val="00F52D81"/>
    <w:rsid w:val="00F635C0"/>
    <w:rsid w:val="00F731EB"/>
    <w:rsid w:val="00F731F9"/>
    <w:rsid w:val="00F83022"/>
    <w:rsid w:val="00F83DD7"/>
    <w:rsid w:val="00F91399"/>
    <w:rsid w:val="00FB4DF7"/>
    <w:rsid w:val="00FB53AB"/>
    <w:rsid w:val="00FD4A5C"/>
    <w:rsid w:val="00FE257B"/>
    <w:rsid w:val="00FE48A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C267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391</Words>
  <Characters>2154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2540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</dc:creator>
  <cp:lastModifiedBy>usuario</cp:lastModifiedBy>
  <cp:revision>21</cp:revision>
  <dcterms:created xsi:type="dcterms:W3CDTF">2017-03-03T13:36:00Z</dcterms:created>
  <dcterms:modified xsi:type="dcterms:W3CDTF">2017-06-06T11:48:00Z</dcterms:modified>
</cp:coreProperties>
</file>