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0011" w:rsidRPr="00A405EF" w:rsidRDefault="00590011" w:rsidP="00A405EF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Yerba Buena, 18 de Octubre de 1991</w:t>
      </w:r>
    </w:p>
    <w:p w:rsidR="00590011" w:rsidRPr="00A405EF" w:rsidRDefault="00590011" w:rsidP="00A405EF">
      <w:pPr>
        <w:spacing w:line="240" w:lineRule="auto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ORDENANZA Nº 434</w:t>
      </w:r>
    </w:p>
    <w:p w:rsidR="00BD4575" w:rsidRPr="00A405EF" w:rsidRDefault="00590011" w:rsidP="00A405EF">
      <w:pPr>
        <w:spacing w:line="240" w:lineRule="auto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 xml:space="preserve">VISTO: </w:t>
      </w:r>
      <w:r w:rsidR="007A71E3" w:rsidRPr="00A405EF">
        <w:rPr>
          <w:rFonts w:ascii="Times New Roman" w:hAnsi="Times New Roman" w:cs="Times New Roman"/>
          <w:sz w:val="24"/>
        </w:rPr>
        <w:t>El Expte. N 5300</w:t>
      </w:r>
      <w:r w:rsidR="0037139B" w:rsidRPr="00A405EF">
        <w:rPr>
          <w:rFonts w:ascii="Times New Roman" w:hAnsi="Times New Roman" w:cs="Times New Roman"/>
          <w:sz w:val="24"/>
        </w:rPr>
        <w:t>-</w:t>
      </w:r>
      <w:r w:rsidR="007A71E3" w:rsidRPr="00A405EF">
        <w:rPr>
          <w:rFonts w:ascii="Times New Roman" w:hAnsi="Times New Roman" w:cs="Times New Roman"/>
          <w:sz w:val="24"/>
        </w:rPr>
        <w:t>M</w:t>
      </w:r>
      <w:r w:rsidR="0037139B" w:rsidRPr="00A405EF">
        <w:rPr>
          <w:rFonts w:ascii="Times New Roman" w:hAnsi="Times New Roman" w:cs="Times New Roman"/>
          <w:sz w:val="24"/>
        </w:rPr>
        <w:t>-9</w:t>
      </w:r>
      <w:r w:rsidR="007A71E3" w:rsidRPr="00A405EF">
        <w:rPr>
          <w:rFonts w:ascii="Times New Roman" w:hAnsi="Times New Roman" w:cs="Times New Roman"/>
          <w:sz w:val="24"/>
        </w:rPr>
        <w:t>0, mediante al cual se pesenta documentación técnica referida a planos de Division del inmueble identificado con el padrón N 676.053, a nombre de Abulia DardaMedice; y</w:t>
      </w:r>
    </w:p>
    <w:p w:rsidR="00BD4575" w:rsidRPr="00A405EF" w:rsidRDefault="00590011" w:rsidP="00A405EF">
      <w:pPr>
        <w:spacing w:line="240" w:lineRule="auto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 xml:space="preserve">CONSIDERANDO: </w:t>
      </w:r>
      <w:r w:rsidR="009C2B6B" w:rsidRPr="00A405EF">
        <w:rPr>
          <w:rFonts w:ascii="Times New Roman" w:hAnsi="Times New Roman" w:cs="Times New Roman"/>
          <w:sz w:val="24"/>
        </w:rPr>
        <w:t>Que</w:t>
      </w:r>
      <w:r w:rsidR="007A71E3" w:rsidRPr="00A405EF">
        <w:rPr>
          <w:rFonts w:ascii="Times New Roman" w:hAnsi="Times New Roman" w:cs="Times New Roman"/>
          <w:sz w:val="24"/>
        </w:rPr>
        <w:t>mediante Ordenanza Municipal N 405 de fecha 27-12-90, el honorable concejo deliberante de Yerba Buena faculta al Departamento Ejecutivo Municipal a aceptar la donación de la superficies destinadas para ensache de calle como asimismo para espacios verdes;</w:t>
      </w:r>
    </w:p>
    <w:p w:rsidR="00BD4575" w:rsidRPr="00A405EF" w:rsidRDefault="007A71E3" w:rsidP="00A405EF">
      <w:pPr>
        <w:spacing w:line="240" w:lineRule="auto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Que mediante resolución N 339 de fecha 21-08-90, el Honorable concejo Deliberante arriba mencionada aprueba el convenio celebrado entre la Municipalidad y Sres. Rafael Roberto Hernandez y Carlos NisiasJoseMartiColl, referido a la donación de superficies para la continuación de calle Lamadrid al oeste;</w:t>
      </w:r>
    </w:p>
    <w:p w:rsidR="007A71E3" w:rsidRPr="00A405EF" w:rsidRDefault="007A71E3" w:rsidP="00A405EF">
      <w:pPr>
        <w:spacing w:line="240" w:lineRule="auto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Que las superficies de las fracciones donadas estipuladas en ordenanza municipal N 405/90, no se inciden con los indicados en plano de división presentada;</w:t>
      </w:r>
    </w:p>
    <w:p w:rsidR="00BD4575" w:rsidRPr="00A405EF" w:rsidRDefault="007A71E3" w:rsidP="00A405EF">
      <w:pPr>
        <w:spacing w:line="240" w:lineRule="auto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Que se justifica este hecho en la ampliación de memoria descriptiva que no podía donaras 8,55 mts. Para calle oeste, sino 12 mts. Correspondiente</w:t>
      </w:r>
      <w:r w:rsidR="00711471" w:rsidRPr="00A405EF">
        <w:rPr>
          <w:rFonts w:ascii="Times New Roman" w:hAnsi="Times New Roman" w:cs="Times New Roman"/>
          <w:sz w:val="24"/>
        </w:rPr>
        <w:t>s a pasaje</w:t>
      </w:r>
      <w:r w:rsidR="009327D5" w:rsidRPr="00A405EF">
        <w:rPr>
          <w:rFonts w:ascii="Times New Roman" w:hAnsi="Times New Roman" w:cs="Times New Roman"/>
          <w:sz w:val="24"/>
        </w:rPr>
        <w:t>, combiando en consecuencia las coordenadas de los verticces, y que asi también se deben al redondes del centímetro en el calculo de las cordenadas;</w:t>
      </w:r>
    </w:p>
    <w:p w:rsidR="009327D5" w:rsidRPr="00A405EF" w:rsidRDefault="009327D5" w:rsidP="00A405EF">
      <w:pPr>
        <w:spacing w:line="240" w:lineRule="auto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Que teniendo en cuenta lo manidestado anteriormente debe proceder a rectificar el art. 1 de la ordenanza municipal N 405/90, adecuándola a las superficies indicadas en plana presentada, como asimismo es autrice a sección catastro de la municipalidad a la visasion de la documentación técnica presentada, ya que de esta manera se regularizaría la situación en cuestión;</w:t>
      </w:r>
    </w:p>
    <w:p w:rsidR="00BD4575" w:rsidRPr="00A405EF" w:rsidRDefault="009327D5" w:rsidP="00A405EF">
      <w:pPr>
        <w:spacing w:line="240" w:lineRule="auto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Que no existen objeciones al respecto avalado en un todo por el Sr. Secretario de Obras y Servicios Publicos de la repartición</w:t>
      </w:r>
    </w:p>
    <w:p w:rsidR="009327D5" w:rsidRPr="00A405EF" w:rsidRDefault="009327D5" w:rsidP="00A405EF">
      <w:pPr>
        <w:spacing w:line="240" w:lineRule="auto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Por lo expuesto.</w:t>
      </w:r>
    </w:p>
    <w:p w:rsidR="009C2B6B" w:rsidRPr="00A405EF" w:rsidRDefault="00872F3F" w:rsidP="00A405EF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EL</w:t>
      </w:r>
      <w:r w:rsidR="009327D5" w:rsidRPr="00A405EF">
        <w:rPr>
          <w:rFonts w:ascii="Times New Roman" w:hAnsi="Times New Roman" w:cs="Times New Roman"/>
          <w:sz w:val="24"/>
        </w:rPr>
        <w:t>COMISIONADO INTERVENTOR DE LA</w:t>
      </w:r>
      <w:r w:rsidR="009327D5" w:rsidRPr="00A405EF">
        <w:rPr>
          <w:rFonts w:ascii="Times New Roman" w:hAnsi="Times New Roman" w:cs="Times New Roman"/>
          <w:sz w:val="24"/>
        </w:rPr>
        <w:br/>
        <w:t xml:space="preserve"> MUNICPALIDAD DE YERBA BUENA </w:t>
      </w:r>
      <w:r w:rsidR="009327D5" w:rsidRPr="00A405EF">
        <w:rPr>
          <w:rFonts w:ascii="Times New Roman" w:hAnsi="Times New Roman" w:cs="Times New Roman"/>
          <w:sz w:val="24"/>
        </w:rPr>
        <w:br/>
        <w:t>SANCIONA y PROMULGA CON FUERZA DE</w:t>
      </w:r>
      <w:r w:rsidR="009327D5" w:rsidRPr="00A405EF">
        <w:rPr>
          <w:rFonts w:ascii="Times New Roman" w:hAnsi="Times New Roman" w:cs="Times New Roman"/>
          <w:sz w:val="24"/>
        </w:rPr>
        <w:br/>
      </w:r>
      <w:r w:rsidR="004146A9" w:rsidRPr="00A405EF">
        <w:rPr>
          <w:rFonts w:ascii="Times New Roman" w:hAnsi="Times New Roman" w:cs="Times New Roman"/>
          <w:sz w:val="24"/>
        </w:rPr>
        <w:t>ORDENANZA</w:t>
      </w:r>
    </w:p>
    <w:p w:rsidR="00263208" w:rsidRPr="00A405EF" w:rsidRDefault="002E37C0" w:rsidP="00A405E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 xml:space="preserve">ARTICULO PRIMERO: </w:t>
      </w:r>
      <w:r w:rsidR="009327D5" w:rsidRPr="00A405EF">
        <w:rPr>
          <w:rFonts w:ascii="Times New Roman" w:hAnsi="Times New Roman" w:cs="Times New Roman"/>
          <w:sz w:val="24"/>
        </w:rPr>
        <w:t>RECTIFICASE el articulo primero de la ordenanza municipal N 405/90</w:t>
      </w:r>
      <w:r w:rsidR="000635F7" w:rsidRPr="00A405EF">
        <w:rPr>
          <w:rFonts w:ascii="Times New Roman" w:hAnsi="Times New Roman" w:cs="Times New Roman"/>
          <w:sz w:val="24"/>
        </w:rPr>
        <w:t>, el que quedara redactada de la siguiente man</w:t>
      </w:r>
      <w:r w:rsidR="00263208" w:rsidRPr="00A405EF">
        <w:rPr>
          <w:rFonts w:ascii="Times New Roman" w:hAnsi="Times New Roman" w:cs="Times New Roman"/>
          <w:sz w:val="24"/>
        </w:rPr>
        <w:t>e</w:t>
      </w:r>
      <w:r w:rsidR="000635F7" w:rsidRPr="00A405EF">
        <w:rPr>
          <w:rFonts w:ascii="Times New Roman" w:hAnsi="Times New Roman" w:cs="Times New Roman"/>
          <w:sz w:val="24"/>
        </w:rPr>
        <w:t xml:space="preserve">ra: </w:t>
      </w:r>
      <w:r w:rsidR="00EC2004" w:rsidRPr="00A405EF">
        <w:rPr>
          <w:rFonts w:ascii="Times New Roman" w:hAnsi="Times New Roman" w:cs="Times New Roman"/>
          <w:sz w:val="24"/>
        </w:rPr>
        <w:t>AUTORIZASE al Dpto. Ejecutivo a eximir del requisito pre</w:t>
      </w:r>
      <w:r w:rsidRPr="00A405EF">
        <w:rPr>
          <w:rFonts w:ascii="Times New Roman" w:hAnsi="Times New Roman" w:cs="Times New Roman"/>
          <w:sz w:val="24"/>
        </w:rPr>
        <w:t>VISTO</w:t>
      </w:r>
      <w:r w:rsidR="00EC2004" w:rsidRPr="00A405EF">
        <w:rPr>
          <w:rFonts w:ascii="Times New Roman" w:hAnsi="Times New Roman" w:cs="Times New Roman"/>
          <w:sz w:val="24"/>
        </w:rPr>
        <w:t>en el Art. 27 de la Ordenanza N 430/91,</w:t>
      </w:r>
      <w:r w:rsidR="00263208" w:rsidRPr="00A405EF">
        <w:rPr>
          <w:rFonts w:ascii="Times New Roman" w:hAnsi="Times New Roman" w:cs="Times New Roman"/>
          <w:sz w:val="24"/>
        </w:rPr>
        <w:t xml:space="preserve"> el que quedara redactada de la siguiente manera: FACULTASE N al departamento ejecutivo municipal a aceptar la donación de las superficies consignadas en ampliación de memoria descriptiva</w:t>
      </w:r>
      <w:r w:rsidR="00590011" w:rsidRPr="00A405EF">
        <w:rPr>
          <w:rFonts w:ascii="Times New Roman" w:hAnsi="Times New Roman" w:cs="Times New Roman"/>
          <w:sz w:val="24"/>
        </w:rPr>
        <w:t xml:space="preserve"> </w:t>
      </w:r>
      <w:r w:rsidR="00A405EF">
        <w:rPr>
          <w:rFonts w:ascii="Times New Roman" w:hAnsi="Times New Roman" w:cs="Times New Roman"/>
          <w:sz w:val="24"/>
        </w:rPr>
        <w:t xml:space="preserve">                    (</w:t>
      </w:r>
      <w:r w:rsidR="00263208" w:rsidRPr="00A405EF">
        <w:rPr>
          <w:rFonts w:ascii="Times New Roman" w:hAnsi="Times New Roman" w:cs="Times New Roman"/>
          <w:sz w:val="24"/>
        </w:rPr>
        <w:t>fs. 35 vta- Expte, 5300 y agregados</w:t>
      </w:r>
      <w:r w:rsidR="00A405EF">
        <w:rPr>
          <w:rFonts w:ascii="Times New Roman" w:hAnsi="Times New Roman" w:cs="Times New Roman"/>
          <w:sz w:val="24"/>
        </w:rPr>
        <w:t xml:space="preserve">) </w:t>
      </w:r>
      <w:r w:rsidR="00590011" w:rsidRPr="00A405EF">
        <w:rPr>
          <w:rFonts w:ascii="Times New Roman" w:hAnsi="Times New Roman" w:cs="Times New Roman"/>
          <w:sz w:val="24"/>
        </w:rPr>
        <w:t xml:space="preserve"> </w:t>
      </w:r>
      <w:r w:rsidR="00263208" w:rsidRPr="00A405EF">
        <w:rPr>
          <w:rFonts w:ascii="Times New Roman" w:hAnsi="Times New Roman" w:cs="Times New Roman"/>
          <w:sz w:val="24"/>
        </w:rPr>
        <w:t>y plano de división del inmueble identificado con el padrón N 676.053, de acuerdo con la siguente:</w:t>
      </w:r>
    </w:p>
    <w:p w:rsidR="00263208" w:rsidRPr="00A405EF" w:rsidRDefault="00263208" w:rsidP="00A405E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FRACCION II: Medidas; 72,65 mts. En extremo Norte; 72,63 mts. En extremo Sur; 165,03 mts al este y 165,63 mts. Al oeste superficie 1 ha 2000,0328 destinado a espacios verde.</w:t>
      </w:r>
    </w:p>
    <w:p w:rsidR="00E53B04" w:rsidRPr="00A405EF" w:rsidRDefault="00263208" w:rsidP="00A405E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lastRenderedPageBreak/>
        <w:t>FRACCION III: Medidas; del punta 10 al D; 12,01 m</w:t>
      </w:r>
      <w:r w:rsidR="00590011" w:rsidRPr="00A405EF">
        <w:rPr>
          <w:rFonts w:ascii="Times New Roman" w:hAnsi="Times New Roman" w:cs="Times New Roman"/>
          <w:sz w:val="24"/>
        </w:rPr>
        <w:t xml:space="preserve">, </w:t>
      </w:r>
      <w:r w:rsidRPr="00A405EF">
        <w:rPr>
          <w:rFonts w:ascii="Times New Roman" w:hAnsi="Times New Roman" w:cs="Times New Roman"/>
          <w:sz w:val="24"/>
        </w:rPr>
        <w:t xml:space="preserve">del D al 8: 574,19 m, del 8 al 7: </w:t>
      </w:r>
      <w:r w:rsidR="00E53B04" w:rsidRPr="00A405EF">
        <w:rPr>
          <w:rFonts w:ascii="Times New Roman" w:hAnsi="Times New Roman" w:cs="Times New Roman"/>
          <w:sz w:val="24"/>
        </w:rPr>
        <w:t>12,01 m, del 7 al 9: 408,46 m y del 9 al 10: 165,63 m. Superficie: 6891,2568 m2, destinada a calle publica.</w:t>
      </w:r>
    </w:p>
    <w:p w:rsidR="00E53B04" w:rsidRPr="00A405EF" w:rsidRDefault="00E53B04" w:rsidP="00A405E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FRACCION IV: Medidas: del punta A al 5: 576,36 m, del 5 al 6: 8,50 mts. Del 6 al 3, 373,36m y del 3 al 2</w:t>
      </w:r>
      <w:r w:rsidR="00590011" w:rsidRPr="00A405EF">
        <w:rPr>
          <w:rFonts w:ascii="Times New Roman" w:hAnsi="Times New Roman" w:cs="Times New Roman"/>
          <w:sz w:val="24"/>
        </w:rPr>
        <w:t xml:space="preserve">: </w:t>
      </w:r>
      <w:r w:rsidRPr="00A405EF">
        <w:rPr>
          <w:rFonts w:ascii="Times New Roman" w:hAnsi="Times New Roman" w:cs="Times New Roman"/>
          <w:sz w:val="24"/>
        </w:rPr>
        <w:t>204,07 m y del 2 al 8: 8,5 mts. Superficie 5091 8314m2. Destinada a ensanche de calle.</w:t>
      </w:r>
      <w:r w:rsidRPr="00A405EF">
        <w:rPr>
          <w:rFonts w:ascii="Times New Roman" w:hAnsi="Times New Roman" w:cs="Times New Roman"/>
          <w:sz w:val="24"/>
        </w:rPr>
        <w:br/>
        <w:t>FRACCION V: Medidas</w:t>
      </w:r>
      <w:r w:rsidR="00590011" w:rsidRPr="00A405EF">
        <w:rPr>
          <w:rFonts w:ascii="Times New Roman" w:hAnsi="Times New Roman" w:cs="Times New Roman"/>
          <w:sz w:val="24"/>
        </w:rPr>
        <w:t xml:space="preserve">: </w:t>
      </w:r>
      <w:r w:rsidRPr="00A405EF">
        <w:rPr>
          <w:rFonts w:ascii="Times New Roman" w:hAnsi="Times New Roman" w:cs="Times New Roman"/>
          <w:sz w:val="24"/>
        </w:rPr>
        <w:t>del punta B al punto C</w:t>
      </w:r>
      <w:r w:rsidR="00590011" w:rsidRPr="00A405EF">
        <w:rPr>
          <w:rFonts w:ascii="Times New Roman" w:hAnsi="Times New Roman" w:cs="Times New Roman"/>
          <w:sz w:val="24"/>
        </w:rPr>
        <w:t xml:space="preserve">: </w:t>
      </w:r>
      <w:r w:rsidRPr="00A405EF">
        <w:rPr>
          <w:rFonts w:ascii="Times New Roman" w:hAnsi="Times New Roman" w:cs="Times New Roman"/>
          <w:sz w:val="24"/>
        </w:rPr>
        <w:t>586,17 m, del C al punto 8</w:t>
      </w:r>
      <w:r w:rsidR="00590011" w:rsidRPr="00A405EF">
        <w:rPr>
          <w:rFonts w:ascii="Times New Roman" w:hAnsi="Times New Roman" w:cs="Times New Roman"/>
          <w:sz w:val="24"/>
        </w:rPr>
        <w:t xml:space="preserve">: </w:t>
      </w:r>
      <w:r w:rsidRPr="00A405EF">
        <w:rPr>
          <w:rFonts w:ascii="Times New Roman" w:hAnsi="Times New Roman" w:cs="Times New Roman"/>
          <w:sz w:val="24"/>
        </w:rPr>
        <w:t>17,02 m, y del punto 8 al punto 5: 582,80 m superficie 9937,9910 m2 destinada a apertura de calle Lamadrid.</w:t>
      </w:r>
    </w:p>
    <w:p w:rsidR="00BD4575" w:rsidRPr="00A405EF" w:rsidRDefault="00E53B04" w:rsidP="00A405E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>Todas las fracciones mencionadas están incluidas en el padrón N 676.053 en mayor extensión, matricula 1798. Ornden 1592 C:I, S:T, L:5; P</w:t>
      </w:r>
      <w:r w:rsidR="00590011" w:rsidRPr="00A405EF">
        <w:rPr>
          <w:rFonts w:ascii="Times New Roman" w:hAnsi="Times New Roman" w:cs="Times New Roman"/>
          <w:sz w:val="24"/>
        </w:rPr>
        <w:t xml:space="preserve">: </w:t>
      </w:r>
      <w:r w:rsidRPr="00A405EF">
        <w:rPr>
          <w:rFonts w:ascii="Times New Roman" w:hAnsi="Times New Roman" w:cs="Times New Roman"/>
          <w:sz w:val="24"/>
        </w:rPr>
        <w:t>85 a 95.</w:t>
      </w:r>
    </w:p>
    <w:p w:rsidR="00E53B04" w:rsidRPr="00A405EF" w:rsidRDefault="002E37C0" w:rsidP="00A405E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 xml:space="preserve">ARTICULO SEGUNDO: </w:t>
      </w:r>
      <w:r w:rsidR="00E53B04" w:rsidRPr="00A405EF">
        <w:rPr>
          <w:rFonts w:ascii="Times New Roman" w:hAnsi="Times New Roman" w:cs="Times New Roman"/>
          <w:sz w:val="24"/>
        </w:rPr>
        <w:t>AUTORIZASE a sección catastro de la municipalidad de yerba buena a visar la documentación técnica referida a plano de división del inmueble identificado con el padrón N 676.053, a nombre de Abilio Dardo Medici, presentada mediante Expte. N 5300-M:1990</w:t>
      </w:r>
    </w:p>
    <w:p w:rsidR="00E22434" w:rsidRPr="00A405EF" w:rsidRDefault="002E37C0" w:rsidP="00A405E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 xml:space="preserve">ARTICULO TERCERO: </w:t>
      </w:r>
      <w:r w:rsidR="00E53B04" w:rsidRPr="00A405EF">
        <w:rPr>
          <w:rFonts w:ascii="Times New Roman" w:hAnsi="Times New Roman" w:cs="Times New Roman"/>
          <w:sz w:val="24"/>
        </w:rPr>
        <w:t>La presente ordenanza será refrendada por la Sres. Secretaria de Obras y Servicios Publicos, Ing. JORGE Federico Selis, Sr. Secretaria de Hacienda, C.P.N. Pedro Migliorini, Sr. Secretaria de acción social a cargo de Sec. De Gobierno, don Ruben Bernardo Araoz</w:t>
      </w:r>
      <w:r w:rsidR="00590011" w:rsidRPr="00A405EF">
        <w:rPr>
          <w:rFonts w:ascii="Times New Roman" w:hAnsi="Times New Roman" w:cs="Times New Roman"/>
          <w:sz w:val="24"/>
        </w:rPr>
        <w:t xml:space="preserve">, </w:t>
      </w:r>
      <w:r w:rsidR="00E53B04" w:rsidRPr="00A405EF">
        <w:rPr>
          <w:rFonts w:ascii="Times New Roman" w:hAnsi="Times New Roman" w:cs="Times New Roman"/>
          <w:sz w:val="24"/>
        </w:rPr>
        <w:t>de pleno conformidad.</w:t>
      </w:r>
    </w:p>
    <w:p w:rsidR="00E22434" w:rsidRPr="00A405EF" w:rsidRDefault="002E37C0" w:rsidP="00A405E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 xml:space="preserve">ARTICULO CUARTO: </w:t>
      </w:r>
      <w:r w:rsidR="00E22434" w:rsidRPr="00A405EF">
        <w:rPr>
          <w:rFonts w:ascii="Times New Roman" w:hAnsi="Times New Roman" w:cs="Times New Roman"/>
          <w:sz w:val="24"/>
        </w:rPr>
        <w:t>PUBLIQUESE</w:t>
      </w:r>
    </w:p>
    <w:p w:rsidR="00FF35C9" w:rsidRPr="00A405EF" w:rsidRDefault="002E37C0" w:rsidP="00A405EF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405EF">
        <w:rPr>
          <w:rFonts w:ascii="Times New Roman" w:hAnsi="Times New Roman" w:cs="Times New Roman"/>
          <w:sz w:val="24"/>
        </w:rPr>
        <w:t xml:space="preserve">ARTICULO QUINTO: </w:t>
      </w:r>
      <w:r w:rsidR="00CE4F7A" w:rsidRPr="00A405EF">
        <w:rPr>
          <w:rFonts w:ascii="Times New Roman" w:hAnsi="Times New Roman" w:cs="Times New Roman"/>
          <w:sz w:val="24"/>
        </w:rPr>
        <w:t>C</w:t>
      </w:r>
      <w:r w:rsidR="00474CE7" w:rsidRPr="00A405EF">
        <w:rPr>
          <w:rFonts w:ascii="Times New Roman" w:hAnsi="Times New Roman" w:cs="Times New Roman"/>
          <w:sz w:val="24"/>
        </w:rPr>
        <w:t>OMINIQUESE, COPIESE Y ARCHIVESE.</w:t>
      </w:r>
      <w:r w:rsidR="00A405EF" w:rsidRPr="00A405EF">
        <w:rPr>
          <w:rFonts w:ascii="Times New Roman" w:hAnsi="Times New Roman" w:cs="Times New Roman"/>
          <w:sz w:val="24"/>
        </w:rPr>
        <w:t xml:space="preserve"> </w:t>
      </w:r>
    </w:p>
    <w:sectPr w:rsidR="00FF35C9" w:rsidRPr="00A405EF" w:rsidSect="00A405E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23F71"/>
    <w:rsid w:val="00042300"/>
    <w:rsid w:val="00062C0F"/>
    <w:rsid w:val="000635F7"/>
    <w:rsid w:val="00084FC2"/>
    <w:rsid w:val="000A4A6A"/>
    <w:rsid w:val="000B2E10"/>
    <w:rsid w:val="000B4860"/>
    <w:rsid w:val="000E1B84"/>
    <w:rsid w:val="000E2F6A"/>
    <w:rsid w:val="00140B57"/>
    <w:rsid w:val="0017699D"/>
    <w:rsid w:val="00190BD2"/>
    <w:rsid w:val="0019162E"/>
    <w:rsid w:val="001A43B5"/>
    <w:rsid w:val="001B304A"/>
    <w:rsid w:val="001D3F9B"/>
    <w:rsid w:val="001D46F4"/>
    <w:rsid w:val="001E173F"/>
    <w:rsid w:val="001E2CFA"/>
    <w:rsid w:val="0021569B"/>
    <w:rsid w:val="00233F5A"/>
    <w:rsid w:val="002426BF"/>
    <w:rsid w:val="00263208"/>
    <w:rsid w:val="00272157"/>
    <w:rsid w:val="0028350A"/>
    <w:rsid w:val="002A1C7A"/>
    <w:rsid w:val="002A533B"/>
    <w:rsid w:val="002D47B1"/>
    <w:rsid w:val="002D573E"/>
    <w:rsid w:val="002E37C0"/>
    <w:rsid w:val="002F5D5B"/>
    <w:rsid w:val="003017DE"/>
    <w:rsid w:val="00332DCE"/>
    <w:rsid w:val="00340412"/>
    <w:rsid w:val="00340C48"/>
    <w:rsid w:val="00344CCF"/>
    <w:rsid w:val="00371188"/>
    <w:rsid w:val="0037139B"/>
    <w:rsid w:val="00376892"/>
    <w:rsid w:val="003774AE"/>
    <w:rsid w:val="00385D10"/>
    <w:rsid w:val="00397D70"/>
    <w:rsid w:val="003A6300"/>
    <w:rsid w:val="003A648B"/>
    <w:rsid w:val="003A7318"/>
    <w:rsid w:val="003E259D"/>
    <w:rsid w:val="003E6641"/>
    <w:rsid w:val="004146A9"/>
    <w:rsid w:val="00464387"/>
    <w:rsid w:val="004662F0"/>
    <w:rsid w:val="00474CE7"/>
    <w:rsid w:val="00486367"/>
    <w:rsid w:val="004954B7"/>
    <w:rsid w:val="004A7073"/>
    <w:rsid w:val="00502F43"/>
    <w:rsid w:val="00513154"/>
    <w:rsid w:val="0054010F"/>
    <w:rsid w:val="005663E1"/>
    <w:rsid w:val="00567120"/>
    <w:rsid w:val="00571D63"/>
    <w:rsid w:val="0057771E"/>
    <w:rsid w:val="00590011"/>
    <w:rsid w:val="005A43D1"/>
    <w:rsid w:val="005C0591"/>
    <w:rsid w:val="005D2EFC"/>
    <w:rsid w:val="005D6CFF"/>
    <w:rsid w:val="005E2027"/>
    <w:rsid w:val="00601CCD"/>
    <w:rsid w:val="0062293C"/>
    <w:rsid w:val="00682583"/>
    <w:rsid w:val="006857B3"/>
    <w:rsid w:val="006925C5"/>
    <w:rsid w:val="006A310A"/>
    <w:rsid w:val="006E145A"/>
    <w:rsid w:val="006F5C90"/>
    <w:rsid w:val="00711471"/>
    <w:rsid w:val="00714F04"/>
    <w:rsid w:val="00730DF2"/>
    <w:rsid w:val="0074130A"/>
    <w:rsid w:val="0077187C"/>
    <w:rsid w:val="007779C6"/>
    <w:rsid w:val="00797063"/>
    <w:rsid w:val="007A115D"/>
    <w:rsid w:val="007A71E3"/>
    <w:rsid w:val="007D4948"/>
    <w:rsid w:val="007D5A9B"/>
    <w:rsid w:val="007D6853"/>
    <w:rsid w:val="007E6140"/>
    <w:rsid w:val="007F0D33"/>
    <w:rsid w:val="0080083A"/>
    <w:rsid w:val="00813CB1"/>
    <w:rsid w:val="00822BA3"/>
    <w:rsid w:val="008460F9"/>
    <w:rsid w:val="008549D9"/>
    <w:rsid w:val="00872F3F"/>
    <w:rsid w:val="008D7241"/>
    <w:rsid w:val="00904B5F"/>
    <w:rsid w:val="009327D5"/>
    <w:rsid w:val="009529E3"/>
    <w:rsid w:val="0097149D"/>
    <w:rsid w:val="009B5C8C"/>
    <w:rsid w:val="009C2B6B"/>
    <w:rsid w:val="009F5B3D"/>
    <w:rsid w:val="00A405EF"/>
    <w:rsid w:val="00A4525C"/>
    <w:rsid w:val="00A508E0"/>
    <w:rsid w:val="00A66977"/>
    <w:rsid w:val="00A73CCF"/>
    <w:rsid w:val="00A83A34"/>
    <w:rsid w:val="00A85FFB"/>
    <w:rsid w:val="00A9700E"/>
    <w:rsid w:val="00AA0C2D"/>
    <w:rsid w:val="00AA5F97"/>
    <w:rsid w:val="00AA6558"/>
    <w:rsid w:val="00AC56CC"/>
    <w:rsid w:val="00AF13E4"/>
    <w:rsid w:val="00B027FF"/>
    <w:rsid w:val="00B16FC9"/>
    <w:rsid w:val="00B47E07"/>
    <w:rsid w:val="00B954A5"/>
    <w:rsid w:val="00BA1063"/>
    <w:rsid w:val="00BA61A1"/>
    <w:rsid w:val="00BD4575"/>
    <w:rsid w:val="00BE50D8"/>
    <w:rsid w:val="00C11C00"/>
    <w:rsid w:val="00C201CC"/>
    <w:rsid w:val="00C45389"/>
    <w:rsid w:val="00C93909"/>
    <w:rsid w:val="00CA03D9"/>
    <w:rsid w:val="00CC221F"/>
    <w:rsid w:val="00CC2673"/>
    <w:rsid w:val="00CE4F7A"/>
    <w:rsid w:val="00D17F7B"/>
    <w:rsid w:val="00D237A9"/>
    <w:rsid w:val="00D32C61"/>
    <w:rsid w:val="00D6726E"/>
    <w:rsid w:val="00D74114"/>
    <w:rsid w:val="00D83FE6"/>
    <w:rsid w:val="00D87637"/>
    <w:rsid w:val="00D93CD1"/>
    <w:rsid w:val="00D975C7"/>
    <w:rsid w:val="00DD0292"/>
    <w:rsid w:val="00DD544C"/>
    <w:rsid w:val="00DF62FD"/>
    <w:rsid w:val="00E1014E"/>
    <w:rsid w:val="00E12431"/>
    <w:rsid w:val="00E16A4E"/>
    <w:rsid w:val="00E22434"/>
    <w:rsid w:val="00E25EAA"/>
    <w:rsid w:val="00E423DE"/>
    <w:rsid w:val="00E53B04"/>
    <w:rsid w:val="00E7413C"/>
    <w:rsid w:val="00E8377C"/>
    <w:rsid w:val="00E85FB7"/>
    <w:rsid w:val="00EA1744"/>
    <w:rsid w:val="00EC2004"/>
    <w:rsid w:val="00EE1DB4"/>
    <w:rsid w:val="00EE47CF"/>
    <w:rsid w:val="00EF2145"/>
    <w:rsid w:val="00F26F79"/>
    <w:rsid w:val="00F52D81"/>
    <w:rsid w:val="00F731EB"/>
    <w:rsid w:val="00F731F9"/>
    <w:rsid w:val="00F76582"/>
    <w:rsid w:val="00F83022"/>
    <w:rsid w:val="00F83DD7"/>
    <w:rsid w:val="00F91399"/>
    <w:rsid w:val="00FB4DF7"/>
    <w:rsid w:val="00FD4A5C"/>
    <w:rsid w:val="00FE48A2"/>
    <w:rsid w:val="00FF35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618</Words>
  <Characters>3402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4012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22</cp:revision>
  <dcterms:created xsi:type="dcterms:W3CDTF">2017-02-21T13:52:00Z</dcterms:created>
  <dcterms:modified xsi:type="dcterms:W3CDTF">2017-06-06T11:48:00Z</dcterms:modified>
</cp:coreProperties>
</file>