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0D48" w:rsidRPr="00582B56" w:rsidRDefault="00AD0D48" w:rsidP="00582B56">
      <w:pPr>
        <w:spacing w:line="240" w:lineRule="auto"/>
        <w:jc w:val="right"/>
        <w:rPr>
          <w:rFonts w:ascii="Times New Roman" w:hAnsi="Times New Roman"/>
          <w:sz w:val="24"/>
        </w:rPr>
      </w:pPr>
      <w:r w:rsidRPr="00582B56">
        <w:rPr>
          <w:rFonts w:ascii="Times New Roman" w:hAnsi="Times New Roman"/>
          <w:sz w:val="24"/>
        </w:rPr>
        <w:t>Yerba Buena, 10 de Marzo de 1993</w:t>
      </w:r>
    </w:p>
    <w:p w:rsidR="00AD0D48" w:rsidRPr="00582B56" w:rsidRDefault="00AD0D48" w:rsidP="00582B56">
      <w:pPr>
        <w:spacing w:line="240" w:lineRule="auto"/>
        <w:jc w:val="left"/>
        <w:rPr>
          <w:rFonts w:ascii="Times New Roman" w:hAnsi="Times New Roman"/>
          <w:sz w:val="24"/>
        </w:rPr>
      </w:pPr>
      <w:r w:rsidRPr="00582B56">
        <w:rPr>
          <w:rFonts w:ascii="Times New Roman" w:hAnsi="Times New Roman"/>
          <w:sz w:val="24"/>
        </w:rPr>
        <w:t>ORDENANZA Nº 534</w:t>
      </w:r>
    </w:p>
    <w:p w:rsidR="00E34AE4" w:rsidRPr="00582B56" w:rsidRDefault="00AD0D48" w:rsidP="00582B56">
      <w:pPr>
        <w:spacing w:line="240" w:lineRule="auto"/>
        <w:rPr>
          <w:rFonts w:ascii="Times New Roman" w:hAnsi="Times New Roman"/>
          <w:sz w:val="24"/>
        </w:rPr>
      </w:pPr>
      <w:r w:rsidRPr="00582B56">
        <w:rPr>
          <w:rFonts w:ascii="Times New Roman" w:hAnsi="Times New Roman"/>
          <w:sz w:val="24"/>
        </w:rPr>
        <w:t xml:space="preserve">VISTO: </w:t>
      </w:r>
      <w:r w:rsidR="005A0D60" w:rsidRPr="00582B56">
        <w:rPr>
          <w:rFonts w:ascii="Times New Roman" w:hAnsi="Times New Roman"/>
          <w:sz w:val="24"/>
        </w:rPr>
        <w:t xml:space="preserve">El fallecimiento del artista plástico Sixto Aurelio Salas, acaecido al día 30 de Noviembre del corriente año, hecho que enlutó a la comunidad de Yerba Buena, de la que era un distinguido vecino, y que </w:t>
      </w:r>
      <w:r w:rsidR="006659A1" w:rsidRPr="00582B56">
        <w:rPr>
          <w:rFonts w:ascii="Times New Roman" w:hAnsi="Times New Roman"/>
          <w:sz w:val="24"/>
        </w:rPr>
        <w:t>trinchó</w:t>
      </w:r>
      <w:r w:rsidR="005A0D60" w:rsidRPr="00582B56">
        <w:rPr>
          <w:rFonts w:ascii="Times New Roman" w:hAnsi="Times New Roman"/>
          <w:sz w:val="24"/>
        </w:rPr>
        <w:t xml:space="preserve"> una vida que se encontraba en plena etapa de producción artística</w:t>
      </w:r>
      <w:r w:rsidR="00FA6895" w:rsidRPr="00582B56">
        <w:rPr>
          <w:rFonts w:ascii="Times New Roman" w:hAnsi="Times New Roman"/>
          <w:sz w:val="24"/>
        </w:rPr>
        <w:t>. Y:</w:t>
      </w:r>
    </w:p>
    <w:p w:rsidR="00045E9A" w:rsidRPr="00582B56" w:rsidRDefault="00AD0D48" w:rsidP="00582B56">
      <w:pPr>
        <w:spacing w:line="240" w:lineRule="auto"/>
        <w:rPr>
          <w:rFonts w:ascii="Times New Roman" w:hAnsi="Times New Roman"/>
          <w:sz w:val="24"/>
        </w:rPr>
      </w:pPr>
      <w:r w:rsidRPr="00582B56">
        <w:rPr>
          <w:rFonts w:ascii="Times New Roman" w:hAnsi="Times New Roman"/>
          <w:sz w:val="24"/>
        </w:rPr>
        <w:t xml:space="preserve">CONSIDERANDO: </w:t>
      </w:r>
      <w:r w:rsidR="00D84C8B" w:rsidRPr="00582B56">
        <w:rPr>
          <w:rFonts w:ascii="Times New Roman" w:hAnsi="Times New Roman"/>
          <w:sz w:val="24"/>
        </w:rPr>
        <w:t xml:space="preserve">Que </w:t>
      </w:r>
      <w:r w:rsidR="00FA6895" w:rsidRPr="00582B56">
        <w:rPr>
          <w:rFonts w:ascii="Times New Roman" w:hAnsi="Times New Roman"/>
          <w:sz w:val="24"/>
        </w:rPr>
        <w:t xml:space="preserve">la personalidad del extinto alcanzo exitosa consagración en las Artes Plásticas, ubicándose entre los </w:t>
      </w:r>
      <w:r w:rsidR="006659A1" w:rsidRPr="00582B56">
        <w:rPr>
          <w:rFonts w:ascii="Times New Roman" w:hAnsi="Times New Roman"/>
          <w:sz w:val="24"/>
        </w:rPr>
        <w:t>más sitos</w:t>
      </w:r>
      <w:r w:rsidR="00FA6895" w:rsidRPr="00582B56">
        <w:rPr>
          <w:rFonts w:ascii="Times New Roman" w:hAnsi="Times New Roman"/>
          <w:sz w:val="24"/>
        </w:rPr>
        <w:t xml:space="preserve"> exponentes del dibujo en el orden Nacional y Provincial por las</w:t>
      </w:r>
      <w:r w:rsidR="006659A1" w:rsidRPr="00582B56">
        <w:rPr>
          <w:rFonts w:ascii="Times New Roman" w:hAnsi="Times New Roman"/>
          <w:sz w:val="24"/>
        </w:rPr>
        <w:t xml:space="preserve"> sitas</w:t>
      </w:r>
      <w:r w:rsidR="00FA6895" w:rsidRPr="00582B56">
        <w:rPr>
          <w:rFonts w:ascii="Times New Roman" w:hAnsi="Times New Roman"/>
          <w:sz w:val="24"/>
        </w:rPr>
        <w:t xml:space="preserve"> cualidades artísticas de sus trabajos;</w:t>
      </w:r>
    </w:p>
    <w:p w:rsidR="00FA6895" w:rsidRPr="00582B56" w:rsidRDefault="00FA6895" w:rsidP="00582B56">
      <w:pPr>
        <w:spacing w:line="240" w:lineRule="auto"/>
        <w:rPr>
          <w:rFonts w:ascii="Times New Roman" w:hAnsi="Times New Roman"/>
          <w:sz w:val="24"/>
        </w:rPr>
      </w:pPr>
      <w:r w:rsidRPr="00582B56">
        <w:rPr>
          <w:rFonts w:ascii="Times New Roman" w:hAnsi="Times New Roman"/>
          <w:sz w:val="24"/>
        </w:rPr>
        <w:t xml:space="preserve">Que en la vida del artista, en su residencia de Yerba Buena, ubicada en calle Universo, estuvo su taller donde fueron concebidos y plasmados sus trabajos, la mayoría de ellos con </w:t>
      </w:r>
      <w:r w:rsidR="006659A1" w:rsidRPr="00582B56">
        <w:rPr>
          <w:rFonts w:ascii="Times New Roman" w:hAnsi="Times New Roman"/>
          <w:sz w:val="24"/>
        </w:rPr>
        <w:t>elogiosos</w:t>
      </w:r>
      <w:r w:rsidRPr="00582B56">
        <w:rPr>
          <w:rFonts w:ascii="Times New Roman" w:hAnsi="Times New Roman"/>
          <w:sz w:val="24"/>
        </w:rPr>
        <w:t xml:space="preserve"> comentarios de la prensa y crítica especializada, alcanzando importantes premios, entre ellos el del </w:t>
      </w:r>
      <w:r w:rsidR="006659A1" w:rsidRPr="00582B56">
        <w:rPr>
          <w:rFonts w:ascii="Times New Roman" w:hAnsi="Times New Roman"/>
          <w:sz w:val="24"/>
        </w:rPr>
        <w:t>Salón</w:t>
      </w:r>
      <w:r w:rsidRPr="00582B56">
        <w:rPr>
          <w:rFonts w:ascii="Times New Roman" w:hAnsi="Times New Roman"/>
          <w:sz w:val="24"/>
        </w:rPr>
        <w:t xml:space="preserve"> Nacional de 1.991, con el primer premio “Presidencia de la nación”;</w:t>
      </w:r>
    </w:p>
    <w:p w:rsidR="00FA6895" w:rsidRPr="00582B56" w:rsidRDefault="00FA6895" w:rsidP="00582B56">
      <w:pPr>
        <w:spacing w:line="240" w:lineRule="auto"/>
        <w:rPr>
          <w:rFonts w:ascii="Times New Roman" w:hAnsi="Times New Roman"/>
          <w:sz w:val="24"/>
        </w:rPr>
      </w:pPr>
      <w:r w:rsidRPr="00582B56">
        <w:rPr>
          <w:rFonts w:ascii="Times New Roman" w:hAnsi="Times New Roman"/>
          <w:sz w:val="24"/>
        </w:rPr>
        <w:t>Que en el atelier de Salas se congregaron importantes figuras de la cultura, en reuniones periódicas, de las que surgieron importantes emprendimientos;</w:t>
      </w:r>
    </w:p>
    <w:p w:rsidR="00FA6895" w:rsidRPr="00582B56" w:rsidRDefault="00FA6895" w:rsidP="00582B56">
      <w:pPr>
        <w:spacing w:line="240" w:lineRule="auto"/>
        <w:rPr>
          <w:rFonts w:ascii="Times New Roman" w:hAnsi="Times New Roman"/>
          <w:sz w:val="24"/>
        </w:rPr>
      </w:pPr>
      <w:r w:rsidRPr="00582B56">
        <w:rPr>
          <w:rFonts w:ascii="Times New Roman" w:hAnsi="Times New Roman"/>
          <w:sz w:val="24"/>
        </w:rPr>
        <w:t>Que es necesario rendir un homenaje público a la memoria de Salas, para que su trabajo sea ejemplo de generaciones venideras y de la juventud y niños en particular, a cuya formación destinó sus esfuerzos como docente;</w:t>
      </w:r>
    </w:p>
    <w:p w:rsidR="00FA6895" w:rsidRPr="00582B56" w:rsidRDefault="00FA6895" w:rsidP="00582B56">
      <w:pPr>
        <w:spacing w:line="240" w:lineRule="auto"/>
        <w:rPr>
          <w:rFonts w:ascii="Times New Roman" w:hAnsi="Times New Roman"/>
          <w:sz w:val="24"/>
        </w:rPr>
      </w:pPr>
      <w:r w:rsidRPr="00582B56">
        <w:rPr>
          <w:rFonts w:ascii="Times New Roman" w:hAnsi="Times New Roman"/>
          <w:sz w:val="24"/>
        </w:rPr>
        <w:t>Que la Dirección de Cultura de esta Municipalidad mediante Expte., solicitó años atrás que la calle en la que está ubicada la vivienda del artista se denominara “Universo de Aurelio Salas”, en lugar de su actual nombre Universo, pedido hecho en vida del artista con fundamento en antecedentes similares en las principales Ciudades de Europa, cuyos municipios colocaban en las calles en que habían residido las Grandes Personalidades de la Cultura y las Ciencias, los nombres de aquellos que allí tenían sus talleres, gabinetes de investigación o escritorios o bibliotecas;</w:t>
      </w:r>
    </w:p>
    <w:p w:rsidR="006659A1" w:rsidRPr="00582B56" w:rsidRDefault="00FA6895" w:rsidP="00582B56">
      <w:pPr>
        <w:spacing w:line="240" w:lineRule="auto"/>
        <w:rPr>
          <w:rFonts w:ascii="Times New Roman" w:hAnsi="Times New Roman"/>
          <w:sz w:val="24"/>
        </w:rPr>
      </w:pPr>
      <w:r w:rsidRPr="00582B56">
        <w:rPr>
          <w:rFonts w:ascii="Times New Roman" w:hAnsi="Times New Roman"/>
          <w:sz w:val="24"/>
        </w:rPr>
        <w:t>Que si en la vida de Salas se realizó el pedido de denominación de la calle en que residía y donde tenía su taller artístico, tal proposición adquiere, con su fallecimiento, caracteres inso</w:t>
      </w:r>
      <w:r w:rsidR="006659A1" w:rsidRPr="00582B56">
        <w:rPr>
          <w:rFonts w:ascii="Times New Roman" w:hAnsi="Times New Roman"/>
          <w:sz w:val="24"/>
        </w:rPr>
        <w:t>slayables para un más que merecido homenaje a su trayectoria;</w:t>
      </w:r>
    </w:p>
    <w:p w:rsidR="002D575E" w:rsidRPr="00582B56" w:rsidRDefault="006659A1" w:rsidP="00582B56">
      <w:pPr>
        <w:spacing w:line="240" w:lineRule="auto"/>
        <w:jc w:val="center"/>
        <w:rPr>
          <w:rFonts w:ascii="Times New Roman" w:hAnsi="Times New Roman"/>
          <w:sz w:val="24"/>
        </w:rPr>
      </w:pPr>
      <w:r w:rsidRPr="00582B56">
        <w:rPr>
          <w:rFonts w:ascii="Times New Roman" w:hAnsi="Times New Roman"/>
          <w:sz w:val="24"/>
        </w:rPr>
        <w:t xml:space="preserve"> </w:t>
      </w:r>
      <w:r w:rsidR="00D84C8B" w:rsidRPr="00582B56">
        <w:rPr>
          <w:rFonts w:ascii="Times New Roman" w:hAnsi="Times New Roman"/>
          <w:sz w:val="24"/>
        </w:rPr>
        <w:t xml:space="preserve">POR </w:t>
      </w:r>
      <w:r w:rsidR="00AD0D48" w:rsidRPr="00582B56">
        <w:rPr>
          <w:rFonts w:ascii="Times New Roman" w:hAnsi="Times New Roman"/>
          <w:sz w:val="24"/>
        </w:rPr>
        <w:t>EL CONCEJO DELIBERANTE SANCIONA CON FUERZA DE ORDENANZA</w:t>
      </w:r>
      <w:r w:rsidR="002D575E" w:rsidRPr="00582B56">
        <w:rPr>
          <w:rFonts w:ascii="Times New Roman" w:hAnsi="Times New Roman"/>
          <w:sz w:val="24"/>
        </w:rPr>
        <w:t>:</w:t>
      </w:r>
    </w:p>
    <w:p w:rsidR="00045E9A" w:rsidRPr="00582B56" w:rsidRDefault="00D22D65" w:rsidP="00582B56">
      <w:pPr>
        <w:spacing w:line="240" w:lineRule="auto"/>
        <w:rPr>
          <w:rFonts w:ascii="Times New Roman" w:hAnsi="Times New Roman"/>
          <w:sz w:val="24"/>
        </w:rPr>
      </w:pPr>
      <w:r w:rsidRPr="00582B56">
        <w:rPr>
          <w:rFonts w:ascii="Times New Roman" w:hAnsi="Times New Roman"/>
          <w:sz w:val="24"/>
        </w:rPr>
        <w:t>ARTICULO PRIMERO</w:t>
      </w:r>
      <w:r w:rsidR="00AD0D48" w:rsidRPr="00582B56">
        <w:rPr>
          <w:rFonts w:ascii="Times New Roman" w:hAnsi="Times New Roman"/>
          <w:sz w:val="24"/>
        </w:rPr>
        <w:t xml:space="preserve">: </w:t>
      </w:r>
      <w:r w:rsidR="006659A1" w:rsidRPr="00582B56">
        <w:rPr>
          <w:rFonts w:ascii="Times New Roman" w:hAnsi="Times New Roman"/>
          <w:sz w:val="24"/>
        </w:rPr>
        <w:t>DESIGNASE con el nombre de “UNIVERSO DE AURELIO SALAS”, a la actual calle “UNIVERSO”, de este Municipio, ubicada en forma transversal a la primera cuadra de Avenida Aconquija, de la que nace en Dirección al Sur.</w:t>
      </w:r>
    </w:p>
    <w:p w:rsidR="00582B56" w:rsidRDefault="003E657F" w:rsidP="00582B56">
      <w:pPr>
        <w:spacing w:line="240" w:lineRule="auto"/>
        <w:rPr>
          <w:rFonts w:ascii="Times New Roman" w:hAnsi="Times New Roman"/>
          <w:sz w:val="24"/>
        </w:rPr>
      </w:pPr>
      <w:r w:rsidRPr="00582B56">
        <w:rPr>
          <w:rFonts w:ascii="Times New Roman" w:hAnsi="Times New Roman"/>
          <w:sz w:val="24"/>
        </w:rPr>
        <w:t xml:space="preserve">ARTÍCULO </w:t>
      </w:r>
      <w:r w:rsidR="00DF7D1C" w:rsidRPr="00582B56">
        <w:rPr>
          <w:rFonts w:ascii="Times New Roman" w:hAnsi="Times New Roman"/>
          <w:sz w:val="24"/>
        </w:rPr>
        <w:t>SEGUNDO</w:t>
      </w:r>
      <w:r w:rsidR="000776C1" w:rsidRPr="00582B56">
        <w:rPr>
          <w:rFonts w:ascii="Times New Roman" w:hAnsi="Times New Roman"/>
          <w:sz w:val="24"/>
        </w:rPr>
        <w:t>.-</w:t>
      </w:r>
      <w:r w:rsidR="006659A1" w:rsidRPr="00582B56">
        <w:rPr>
          <w:rFonts w:ascii="Times New Roman" w:hAnsi="Times New Roman"/>
          <w:sz w:val="24"/>
        </w:rPr>
        <w:t xml:space="preserve"> Realizar el cambio de denominación de la mencionada calle como</w:t>
      </w:r>
      <w:r w:rsidR="00045E9A" w:rsidRPr="00582B56">
        <w:rPr>
          <w:rFonts w:ascii="Times New Roman" w:hAnsi="Times New Roman"/>
          <w:sz w:val="24"/>
        </w:rPr>
        <w:t xml:space="preserve"> </w:t>
      </w:r>
      <w:r w:rsidR="006659A1" w:rsidRPr="00582B56">
        <w:rPr>
          <w:rFonts w:ascii="Times New Roman" w:hAnsi="Times New Roman"/>
          <w:sz w:val="24"/>
        </w:rPr>
        <w:t>acto de homenaje a la memoria del Artista Plástico y vecino de este Municipio, SIXTO AURELIO SALAS, fallecido recientemente y cuya vivienda-taller se encontraba ubicado en la mencionada arteria.</w:t>
      </w:r>
    </w:p>
    <w:p w:rsidR="006F2884" w:rsidRPr="00582B56" w:rsidRDefault="006659A1" w:rsidP="00582B56">
      <w:pPr>
        <w:spacing w:line="240" w:lineRule="auto"/>
        <w:rPr>
          <w:rFonts w:ascii="Times New Roman" w:hAnsi="Times New Roman"/>
          <w:sz w:val="24"/>
        </w:rPr>
      </w:pPr>
      <w:r w:rsidRPr="00582B56">
        <w:rPr>
          <w:rFonts w:ascii="Times New Roman" w:hAnsi="Times New Roman"/>
          <w:sz w:val="24"/>
        </w:rPr>
        <w:t xml:space="preserve">ARTICULO TERCERO: </w:t>
      </w:r>
      <w:r w:rsidR="003E657F" w:rsidRPr="00582B56">
        <w:rPr>
          <w:rFonts w:ascii="Times New Roman" w:hAnsi="Times New Roman"/>
          <w:sz w:val="24"/>
        </w:rPr>
        <w:t>COMUNÍQUESE, CÓPIESE y ARCHÍVESE.</w:t>
      </w:r>
      <w:r w:rsidR="00582B56" w:rsidRPr="00582B56">
        <w:rPr>
          <w:rFonts w:ascii="Times New Roman" w:hAnsi="Times New Roman"/>
          <w:sz w:val="24"/>
        </w:rPr>
        <w:t xml:space="preserve"> </w:t>
      </w:r>
    </w:p>
    <w:sectPr w:rsidR="006F2884" w:rsidRPr="00582B56" w:rsidSect="00582B5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D84C8B"/>
    <w:rsid w:val="00045E9A"/>
    <w:rsid w:val="000776C1"/>
    <w:rsid w:val="00085DCA"/>
    <w:rsid w:val="000D6F58"/>
    <w:rsid w:val="00153723"/>
    <w:rsid w:val="00171CC9"/>
    <w:rsid w:val="00222916"/>
    <w:rsid w:val="00234F91"/>
    <w:rsid w:val="002A2A23"/>
    <w:rsid w:val="002A39C8"/>
    <w:rsid w:val="002D575E"/>
    <w:rsid w:val="00384BE2"/>
    <w:rsid w:val="003E657F"/>
    <w:rsid w:val="00582B56"/>
    <w:rsid w:val="005952EA"/>
    <w:rsid w:val="005A0D60"/>
    <w:rsid w:val="006659A1"/>
    <w:rsid w:val="006F2884"/>
    <w:rsid w:val="0070203A"/>
    <w:rsid w:val="007A39B0"/>
    <w:rsid w:val="007B73E1"/>
    <w:rsid w:val="007E10AC"/>
    <w:rsid w:val="007E6ABD"/>
    <w:rsid w:val="007F1AB9"/>
    <w:rsid w:val="007F2F23"/>
    <w:rsid w:val="00811FEB"/>
    <w:rsid w:val="00840487"/>
    <w:rsid w:val="009468FE"/>
    <w:rsid w:val="00980DD4"/>
    <w:rsid w:val="00A703B2"/>
    <w:rsid w:val="00AD0D48"/>
    <w:rsid w:val="00AD21F4"/>
    <w:rsid w:val="00B11597"/>
    <w:rsid w:val="00B52544"/>
    <w:rsid w:val="00B923D8"/>
    <w:rsid w:val="00BB2ED4"/>
    <w:rsid w:val="00C049C7"/>
    <w:rsid w:val="00C42171"/>
    <w:rsid w:val="00CE1123"/>
    <w:rsid w:val="00CF5529"/>
    <w:rsid w:val="00D22D65"/>
    <w:rsid w:val="00D357F3"/>
    <w:rsid w:val="00D77C9D"/>
    <w:rsid w:val="00D84C8B"/>
    <w:rsid w:val="00DF7D1C"/>
    <w:rsid w:val="00E1198C"/>
    <w:rsid w:val="00E30058"/>
    <w:rsid w:val="00E34AE4"/>
    <w:rsid w:val="00E47BB3"/>
    <w:rsid w:val="00E81D13"/>
    <w:rsid w:val="00EF05FC"/>
    <w:rsid w:val="00F17E5D"/>
    <w:rsid w:val="00FA5EB5"/>
    <w:rsid w:val="00FA6895"/>
    <w:rsid w:val="00FB43D1"/>
    <w:rsid w:val="00FE5F6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0E91E7-62B3-4D7A-AAC1-D024A6707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7</TotalTime>
  <Pages>1</Pages>
  <Words>423</Words>
  <Characters>2332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18</cp:revision>
  <dcterms:created xsi:type="dcterms:W3CDTF">2017-01-16T22:07:00Z</dcterms:created>
  <dcterms:modified xsi:type="dcterms:W3CDTF">2017-06-06T11:49:00Z</dcterms:modified>
</cp:coreProperties>
</file>