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599C" w:rsidRPr="00AB1800" w:rsidRDefault="005B599C" w:rsidP="00AB1800">
      <w:pPr>
        <w:tabs>
          <w:tab w:val="left" w:pos="0"/>
        </w:tabs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B1800">
        <w:rPr>
          <w:rFonts w:ascii="Times New Roman" w:hAnsi="Times New Roman" w:cs="Times New Roman"/>
          <w:sz w:val="24"/>
          <w:szCs w:val="24"/>
        </w:rPr>
        <w:t>Yerba Buena, 07 de Octubre de 1993</w:t>
      </w:r>
    </w:p>
    <w:p w:rsidR="005B599C" w:rsidRPr="00AB1800" w:rsidRDefault="005B599C" w:rsidP="00AB1800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1800">
        <w:rPr>
          <w:rFonts w:ascii="Times New Roman" w:hAnsi="Times New Roman" w:cs="Times New Roman"/>
          <w:sz w:val="24"/>
          <w:szCs w:val="24"/>
        </w:rPr>
        <w:t>ORDENANZA Nº 570</w:t>
      </w:r>
    </w:p>
    <w:p w:rsidR="00D62563" w:rsidRPr="00AB1800" w:rsidRDefault="005B599C" w:rsidP="00AB1800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1800">
        <w:rPr>
          <w:rFonts w:ascii="Times New Roman" w:hAnsi="Times New Roman" w:cs="Times New Roman"/>
          <w:sz w:val="24"/>
          <w:szCs w:val="24"/>
        </w:rPr>
        <w:t xml:space="preserve">VISTO: </w:t>
      </w:r>
      <w:r w:rsidR="002C7A10" w:rsidRPr="00AB1800">
        <w:rPr>
          <w:rFonts w:ascii="Times New Roman" w:hAnsi="Times New Roman" w:cs="Times New Roman"/>
          <w:sz w:val="24"/>
          <w:szCs w:val="24"/>
        </w:rPr>
        <w:t>Que mediante Expte. Nº 099-K-S</w:t>
      </w:r>
      <w:r w:rsidR="001D3F18" w:rsidRPr="00AB1800">
        <w:rPr>
          <w:rFonts w:ascii="Times New Roman" w:hAnsi="Times New Roman" w:cs="Times New Roman"/>
          <w:sz w:val="24"/>
          <w:szCs w:val="24"/>
        </w:rPr>
        <w:t xml:space="preserve">-93, </w:t>
      </w:r>
      <w:r w:rsidR="002C7A10" w:rsidRPr="00AB1800">
        <w:rPr>
          <w:rFonts w:ascii="Times New Roman" w:hAnsi="Times New Roman" w:cs="Times New Roman"/>
          <w:sz w:val="24"/>
          <w:szCs w:val="24"/>
        </w:rPr>
        <w:t>vecinos domiciliados en Pasaje sin nombre y sin número, altura Salas y Valdez al 870, solicitan se designe un nombre para el citado pasaje; y</w:t>
      </w:r>
    </w:p>
    <w:p w:rsidR="003F6D82" w:rsidRPr="00AB1800" w:rsidRDefault="005B599C" w:rsidP="00AB18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1800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3F6D82" w:rsidRPr="00AB1800">
        <w:rPr>
          <w:rFonts w:ascii="Times New Roman" w:hAnsi="Times New Roman" w:cs="Times New Roman"/>
          <w:sz w:val="24"/>
          <w:szCs w:val="24"/>
        </w:rPr>
        <w:t xml:space="preserve">Que </w:t>
      </w:r>
      <w:r w:rsidR="002C7A10" w:rsidRPr="00AB1800">
        <w:rPr>
          <w:rFonts w:ascii="Times New Roman" w:hAnsi="Times New Roman" w:cs="Times New Roman"/>
          <w:sz w:val="24"/>
          <w:szCs w:val="24"/>
        </w:rPr>
        <w:t>proponen para el mismo el de “Beato José María Escrivá de Balaguer”;</w:t>
      </w:r>
    </w:p>
    <w:p w:rsidR="002C7A10" w:rsidRPr="00AB1800" w:rsidRDefault="002C7A10" w:rsidP="00AB18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1800">
        <w:rPr>
          <w:rFonts w:ascii="Times New Roman" w:hAnsi="Times New Roman" w:cs="Times New Roman"/>
          <w:sz w:val="24"/>
          <w:szCs w:val="24"/>
        </w:rPr>
        <w:tab/>
      </w:r>
      <w:r w:rsidRPr="00AB1800">
        <w:rPr>
          <w:rFonts w:ascii="Times New Roman" w:hAnsi="Times New Roman" w:cs="Times New Roman"/>
          <w:sz w:val="24"/>
          <w:szCs w:val="24"/>
        </w:rPr>
        <w:tab/>
        <w:t>Que el mismo es ampliamente conocido en nuestro medio y en el mundo entero; el 17 de Mayo de 1992 en una columna Ceremonial celebrada en la Plaza de San Pedro</w:t>
      </w:r>
      <w:r w:rsidR="005B599C" w:rsidRPr="00AB1800">
        <w:rPr>
          <w:rFonts w:ascii="Times New Roman" w:hAnsi="Times New Roman" w:cs="Times New Roman"/>
          <w:sz w:val="24"/>
          <w:szCs w:val="24"/>
        </w:rPr>
        <w:t xml:space="preserve"> </w:t>
      </w:r>
      <w:r w:rsidR="00AB1800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AB1800">
        <w:rPr>
          <w:rFonts w:ascii="Times New Roman" w:hAnsi="Times New Roman" w:cs="Times New Roman"/>
          <w:sz w:val="24"/>
          <w:szCs w:val="24"/>
        </w:rPr>
        <w:t>Roma</w:t>
      </w:r>
      <w:r w:rsidR="00AB1800">
        <w:rPr>
          <w:rFonts w:ascii="Times New Roman" w:hAnsi="Times New Roman" w:cs="Times New Roman"/>
          <w:sz w:val="24"/>
          <w:szCs w:val="24"/>
        </w:rPr>
        <w:t xml:space="preserve">) </w:t>
      </w:r>
      <w:r w:rsidR="005B599C" w:rsidRPr="00AB1800">
        <w:rPr>
          <w:rFonts w:ascii="Times New Roman" w:hAnsi="Times New Roman" w:cs="Times New Roman"/>
          <w:sz w:val="24"/>
          <w:szCs w:val="24"/>
        </w:rPr>
        <w:t xml:space="preserve"> </w:t>
      </w:r>
      <w:r w:rsidRPr="00AB1800">
        <w:rPr>
          <w:rFonts w:ascii="Times New Roman" w:hAnsi="Times New Roman" w:cs="Times New Roman"/>
          <w:sz w:val="24"/>
          <w:szCs w:val="24"/>
        </w:rPr>
        <w:t>fue subido a los Altares por S.S. Juan Pablo II;</w:t>
      </w:r>
    </w:p>
    <w:p w:rsidR="002C7A10" w:rsidRPr="00AB1800" w:rsidRDefault="002C7A10" w:rsidP="00AB18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1800">
        <w:rPr>
          <w:rFonts w:ascii="Times New Roman" w:hAnsi="Times New Roman" w:cs="Times New Roman"/>
          <w:sz w:val="24"/>
          <w:szCs w:val="24"/>
        </w:rPr>
        <w:tab/>
      </w:r>
      <w:r w:rsidRPr="00AB1800">
        <w:rPr>
          <w:rFonts w:ascii="Times New Roman" w:hAnsi="Times New Roman" w:cs="Times New Roman"/>
          <w:sz w:val="24"/>
          <w:szCs w:val="24"/>
        </w:rPr>
        <w:tab/>
        <w:t>Cuando apenas contaba con 26 años</w:t>
      </w:r>
      <w:r w:rsidR="005B599C" w:rsidRPr="00AB1800">
        <w:rPr>
          <w:rFonts w:ascii="Times New Roman" w:hAnsi="Times New Roman" w:cs="Times New Roman"/>
          <w:sz w:val="24"/>
          <w:szCs w:val="24"/>
        </w:rPr>
        <w:t xml:space="preserve"> </w:t>
      </w:r>
      <w:r w:rsidR="00AB1800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AB1800">
        <w:rPr>
          <w:rFonts w:ascii="Times New Roman" w:hAnsi="Times New Roman" w:cs="Times New Roman"/>
          <w:sz w:val="24"/>
          <w:szCs w:val="24"/>
        </w:rPr>
        <w:t>1928</w:t>
      </w:r>
      <w:r w:rsidR="00AB1800">
        <w:rPr>
          <w:rFonts w:ascii="Times New Roman" w:hAnsi="Times New Roman" w:cs="Times New Roman"/>
          <w:sz w:val="24"/>
          <w:szCs w:val="24"/>
        </w:rPr>
        <w:t xml:space="preserve">) , </w:t>
      </w:r>
      <w:r w:rsidRPr="00AB1800">
        <w:rPr>
          <w:rFonts w:ascii="Times New Roman" w:hAnsi="Times New Roman" w:cs="Times New Roman"/>
          <w:sz w:val="24"/>
          <w:szCs w:val="24"/>
        </w:rPr>
        <w:t xml:space="preserve"> fundó el Opus Dei, Prelatura Personal de la Iglesia católica extendida en todos los Continentes de la Tierra;</w:t>
      </w:r>
    </w:p>
    <w:p w:rsidR="002C7A10" w:rsidRPr="00AB1800" w:rsidRDefault="002C7A10" w:rsidP="00AB18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1800">
        <w:rPr>
          <w:rFonts w:ascii="Times New Roman" w:hAnsi="Times New Roman" w:cs="Times New Roman"/>
          <w:sz w:val="24"/>
          <w:szCs w:val="24"/>
        </w:rPr>
        <w:tab/>
      </w:r>
      <w:r w:rsidRPr="00AB1800">
        <w:rPr>
          <w:rFonts w:ascii="Times New Roman" w:hAnsi="Times New Roman" w:cs="Times New Roman"/>
          <w:sz w:val="24"/>
          <w:szCs w:val="24"/>
        </w:rPr>
        <w:tab/>
        <w:t>En Tucumán, desde 1981, el Opus Dei atiende dos Residencias Universitarias, una de varones y otra de mujeres que ayudan a complementar la educación que recibe la Juventud Tucumana en la Universidad a través de cursos, charlas, seminarios, paneles, formación espiritual, etc., los que son atendidos por tres Sacerdotes Miembros de la Prelatura;</w:t>
      </w:r>
    </w:p>
    <w:p w:rsidR="002C7A10" w:rsidRPr="00AB1800" w:rsidRDefault="002C7A10" w:rsidP="00AB18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1800">
        <w:rPr>
          <w:rFonts w:ascii="Times New Roman" w:hAnsi="Times New Roman" w:cs="Times New Roman"/>
          <w:sz w:val="24"/>
          <w:szCs w:val="24"/>
        </w:rPr>
        <w:tab/>
      </w:r>
      <w:r w:rsidRPr="00AB1800">
        <w:rPr>
          <w:rFonts w:ascii="Times New Roman" w:hAnsi="Times New Roman" w:cs="Times New Roman"/>
          <w:sz w:val="24"/>
          <w:szCs w:val="24"/>
        </w:rPr>
        <w:tab/>
        <w:t>En Yerba Buena, concretamente, sus Miembros también han impulsado la creación del Colegio Femenino “Los Cerros”</w:t>
      </w:r>
      <w:r w:rsidR="005B599C" w:rsidRPr="00AB1800">
        <w:rPr>
          <w:rFonts w:ascii="Times New Roman" w:hAnsi="Times New Roman" w:cs="Times New Roman"/>
          <w:sz w:val="24"/>
          <w:szCs w:val="24"/>
        </w:rPr>
        <w:t xml:space="preserve"> </w:t>
      </w:r>
      <w:r w:rsidR="00AB1800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AB1800">
        <w:rPr>
          <w:rFonts w:ascii="Times New Roman" w:hAnsi="Times New Roman" w:cs="Times New Roman"/>
          <w:sz w:val="24"/>
          <w:szCs w:val="24"/>
        </w:rPr>
        <w:t>Primario y Secundario</w:t>
      </w:r>
      <w:r w:rsidR="00AB1800">
        <w:rPr>
          <w:rFonts w:ascii="Times New Roman" w:hAnsi="Times New Roman" w:cs="Times New Roman"/>
          <w:sz w:val="24"/>
          <w:szCs w:val="24"/>
        </w:rPr>
        <w:t xml:space="preserve">) , </w:t>
      </w:r>
      <w:r w:rsidRPr="00AB1800">
        <w:rPr>
          <w:rFonts w:ascii="Times New Roman" w:hAnsi="Times New Roman" w:cs="Times New Roman"/>
          <w:sz w:val="24"/>
          <w:szCs w:val="24"/>
        </w:rPr>
        <w:t xml:space="preserve"> cuya Dirección Espiritual se encuentra confiada al Opus Dei, como así también el Club Juvenil “Torrentes” frente al Club Tucumán Rugby;</w:t>
      </w:r>
    </w:p>
    <w:p w:rsidR="002F0079" w:rsidRPr="00AB1800" w:rsidRDefault="002C7A10" w:rsidP="00AB18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1800">
        <w:rPr>
          <w:rFonts w:ascii="Times New Roman" w:hAnsi="Times New Roman" w:cs="Times New Roman"/>
          <w:sz w:val="24"/>
          <w:szCs w:val="24"/>
        </w:rPr>
        <w:tab/>
      </w:r>
      <w:r w:rsidRPr="00AB1800">
        <w:rPr>
          <w:rFonts w:ascii="Times New Roman" w:hAnsi="Times New Roman" w:cs="Times New Roman"/>
          <w:sz w:val="24"/>
          <w:szCs w:val="24"/>
        </w:rPr>
        <w:tab/>
        <w:t xml:space="preserve">La breve síntesis de lo manifestado, pone de relieve la enorme trascendencia de la figura </w:t>
      </w:r>
      <w:r w:rsidR="0032744C" w:rsidRPr="00AB1800">
        <w:rPr>
          <w:rFonts w:ascii="Times New Roman" w:hAnsi="Times New Roman" w:cs="Times New Roman"/>
          <w:sz w:val="24"/>
          <w:szCs w:val="24"/>
        </w:rPr>
        <w:t>del “Beato Escrivá de Balaguer” y su importancia en nuestro medio;</w:t>
      </w:r>
    </w:p>
    <w:p w:rsidR="004E69E8" w:rsidRPr="00AB1800" w:rsidRDefault="003F6D82" w:rsidP="00AB180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1800">
        <w:rPr>
          <w:rFonts w:ascii="Times New Roman" w:hAnsi="Times New Roman" w:cs="Times New Roman"/>
          <w:sz w:val="24"/>
          <w:szCs w:val="24"/>
        </w:rPr>
        <w:t xml:space="preserve">POR </w:t>
      </w:r>
      <w:r w:rsidR="005B599C" w:rsidRPr="00AB1800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D62563" w:rsidRPr="00AB1800" w:rsidRDefault="00D95C53" w:rsidP="00AB18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1800">
        <w:rPr>
          <w:rFonts w:ascii="Times New Roman" w:hAnsi="Times New Roman" w:cs="Times New Roman"/>
          <w:sz w:val="24"/>
          <w:szCs w:val="24"/>
        </w:rPr>
        <w:t>ARTICULO PRIMERO</w:t>
      </w:r>
      <w:r w:rsidR="005B599C" w:rsidRPr="00AB1800">
        <w:rPr>
          <w:rFonts w:ascii="Times New Roman" w:hAnsi="Times New Roman" w:cs="Times New Roman"/>
          <w:sz w:val="24"/>
          <w:szCs w:val="24"/>
        </w:rPr>
        <w:t xml:space="preserve">: </w:t>
      </w:r>
      <w:r w:rsidR="0032744C" w:rsidRPr="00AB1800">
        <w:rPr>
          <w:rFonts w:ascii="Times New Roman" w:hAnsi="Times New Roman" w:cs="Times New Roman"/>
          <w:sz w:val="24"/>
          <w:szCs w:val="24"/>
        </w:rPr>
        <w:t>DESIGNASE con el nombre de “Beato José María Escrivá de Balaguer” al pasaje que nace en calle Salas y Valdez, entre Colombia y Las Rosas, con dirección Norte- Sud.</w:t>
      </w:r>
    </w:p>
    <w:p w:rsidR="00E64B1D" w:rsidRPr="00AB1800" w:rsidRDefault="00D95C53" w:rsidP="00AB18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B1800">
        <w:rPr>
          <w:rFonts w:ascii="Times New Roman" w:hAnsi="Times New Roman" w:cs="Times New Roman"/>
          <w:sz w:val="24"/>
          <w:szCs w:val="24"/>
        </w:rPr>
        <w:t>ARTICULO SEGUNDO</w:t>
      </w:r>
      <w:r w:rsidR="005B599C" w:rsidRPr="00AB1800">
        <w:rPr>
          <w:rFonts w:ascii="Times New Roman" w:hAnsi="Times New Roman" w:cs="Times New Roman"/>
          <w:sz w:val="24"/>
          <w:szCs w:val="24"/>
        </w:rPr>
        <w:t xml:space="preserve">: </w:t>
      </w:r>
      <w:r w:rsidR="003F6D82" w:rsidRPr="00AB1800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AB1800" w:rsidRPr="00AB180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64B1D" w:rsidRPr="00AB1800" w:rsidSect="00AB1800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0552B"/>
    <w:rsid w:val="00031789"/>
    <w:rsid w:val="0005692B"/>
    <w:rsid w:val="000626BD"/>
    <w:rsid w:val="000752E3"/>
    <w:rsid w:val="00081675"/>
    <w:rsid w:val="000A142D"/>
    <w:rsid w:val="000A365A"/>
    <w:rsid w:val="000C41ED"/>
    <w:rsid w:val="0017500D"/>
    <w:rsid w:val="001D3F18"/>
    <w:rsid w:val="001F6DC8"/>
    <w:rsid w:val="002157FA"/>
    <w:rsid w:val="002169B0"/>
    <w:rsid w:val="0023706F"/>
    <w:rsid w:val="002730B9"/>
    <w:rsid w:val="002A1EDF"/>
    <w:rsid w:val="002A4078"/>
    <w:rsid w:val="002C36A6"/>
    <w:rsid w:val="002C7A10"/>
    <w:rsid w:val="002D0AFE"/>
    <w:rsid w:val="002F0079"/>
    <w:rsid w:val="00313F47"/>
    <w:rsid w:val="00315B94"/>
    <w:rsid w:val="0032744C"/>
    <w:rsid w:val="003F6D82"/>
    <w:rsid w:val="00404A66"/>
    <w:rsid w:val="0041286A"/>
    <w:rsid w:val="0047234E"/>
    <w:rsid w:val="004929EF"/>
    <w:rsid w:val="004A33AA"/>
    <w:rsid w:val="004A6F3D"/>
    <w:rsid w:val="004D02EC"/>
    <w:rsid w:val="004D11B4"/>
    <w:rsid w:val="004E69E8"/>
    <w:rsid w:val="00506A31"/>
    <w:rsid w:val="005B175D"/>
    <w:rsid w:val="005B1863"/>
    <w:rsid w:val="005B599C"/>
    <w:rsid w:val="005C0E57"/>
    <w:rsid w:val="00625207"/>
    <w:rsid w:val="00642770"/>
    <w:rsid w:val="00706B32"/>
    <w:rsid w:val="0071778F"/>
    <w:rsid w:val="0073064C"/>
    <w:rsid w:val="0073752F"/>
    <w:rsid w:val="00885C9C"/>
    <w:rsid w:val="008E469C"/>
    <w:rsid w:val="0090799B"/>
    <w:rsid w:val="009207A2"/>
    <w:rsid w:val="009A7D52"/>
    <w:rsid w:val="00A057EB"/>
    <w:rsid w:val="00AB1800"/>
    <w:rsid w:val="00AD2EC8"/>
    <w:rsid w:val="00AE7D49"/>
    <w:rsid w:val="00B206B0"/>
    <w:rsid w:val="00B5755E"/>
    <w:rsid w:val="00B96ECD"/>
    <w:rsid w:val="00C02AEA"/>
    <w:rsid w:val="00C31FD5"/>
    <w:rsid w:val="00C3356C"/>
    <w:rsid w:val="00C70300"/>
    <w:rsid w:val="00C80817"/>
    <w:rsid w:val="00C87918"/>
    <w:rsid w:val="00C936F9"/>
    <w:rsid w:val="00CD6767"/>
    <w:rsid w:val="00CE45DF"/>
    <w:rsid w:val="00D12894"/>
    <w:rsid w:val="00D62563"/>
    <w:rsid w:val="00D70A7E"/>
    <w:rsid w:val="00D76C80"/>
    <w:rsid w:val="00D76E4F"/>
    <w:rsid w:val="00D95C53"/>
    <w:rsid w:val="00DC4C94"/>
    <w:rsid w:val="00DE6289"/>
    <w:rsid w:val="00E0728B"/>
    <w:rsid w:val="00E23AD3"/>
    <w:rsid w:val="00E401CE"/>
    <w:rsid w:val="00E6256A"/>
    <w:rsid w:val="00E64B1D"/>
    <w:rsid w:val="00EB1062"/>
    <w:rsid w:val="00EB1BEE"/>
    <w:rsid w:val="00F65DB2"/>
    <w:rsid w:val="00F80444"/>
    <w:rsid w:val="00F94C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17</cp:revision>
  <dcterms:created xsi:type="dcterms:W3CDTF">2017-01-17T16:16:00Z</dcterms:created>
  <dcterms:modified xsi:type="dcterms:W3CDTF">2017-06-06T11:49:00Z</dcterms:modified>
</cp:coreProperties>
</file>