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6A02" w:rsidRPr="009A1B15" w:rsidRDefault="00C06A02" w:rsidP="009A1B15">
      <w:pPr>
        <w:spacing w:line="240" w:lineRule="auto"/>
        <w:jc w:val="right"/>
        <w:rPr>
          <w:rFonts w:ascii="Times New Roman" w:hAnsi="Times New Roman"/>
          <w:sz w:val="24"/>
        </w:rPr>
      </w:pPr>
      <w:r w:rsidRPr="009A1B15">
        <w:rPr>
          <w:rFonts w:ascii="Times New Roman" w:hAnsi="Times New Roman"/>
          <w:sz w:val="24"/>
        </w:rPr>
        <w:t>Yerba Buena, 08 de Junio de 1994</w:t>
      </w:r>
    </w:p>
    <w:p w:rsidR="00C06A02" w:rsidRPr="009A1B15" w:rsidRDefault="00C06A02" w:rsidP="009A1B15">
      <w:pPr>
        <w:spacing w:line="240" w:lineRule="auto"/>
        <w:jc w:val="left"/>
        <w:rPr>
          <w:rFonts w:ascii="Times New Roman" w:hAnsi="Times New Roman"/>
          <w:sz w:val="24"/>
        </w:rPr>
      </w:pPr>
      <w:r w:rsidRPr="009A1B15">
        <w:rPr>
          <w:rFonts w:ascii="Times New Roman" w:hAnsi="Times New Roman"/>
          <w:sz w:val="24"/>
        </w:rPr>
        <w:t>ORDENANZA Nº 638</w:t>
      </w:r>
    </w:p>
    <w:p w:rsidR="00E34AE4" w:rsidRPr="009A1B15" w:rsidRDefault="00C06A02" w:rsidP="009A1B15">
      <w:pPr>
        <w:spacing w:line="240" w:lineRule="auto"/>
        <w:rPr>
          <w:rFonts w:ascii="Times New Roman" w:hAnsi="Times New Roman"/>
          <w:sz w:val="24"/>
        </w:rPr>
      </w:pPr>
      <w:r w:rsidRPr="009A1B15">
        <w:rPr>
          <w:rFonts w:ascii="Times New Roman" w:hAnsi="Times New Roman"/>
          <w:sz w:val="24"/>
        </w:rPr>
        <w:t xml:space="preserve">VISTO: </w:t>
      </w:r>
      <w:r w:rsidR="00845282" w:rsidRPr="009A1B15">
        <w:rPr>
          <w:rFonts w:ascii="Times New Roman" w:hAnsi="Times New Roman"/>
          <w:sz w:val="24"/>
        </w:rPr>
        <w:t>La necesidad de poner énfasis en el arbolado de los espacios públicos del Municipio; y</w:t>
      </w:r>
    </w:p>
    <w:p w:rsidR="00CF0A02" w:rsidRPr="009A1B15" w:rsidRDefault="00C06A02" w:rsidP="009A1B15">
      <w:pPr>
        <w:spacing w:line="240" w:lineRule="auto"/>
        <w:rPr>
          <w:rFonts w:ascii="Times New Roman" w:hAnsi="Times New Roman"/>
          <w:sz w:val="24"/>
        </w:rPr>
      </w:pPr>
      <w:r w:rsidRPr="009A1B15">
        <w:rPr>
          <w:rFonts w:ascii="Times New Roman" w:hAnsi="Times New Roman"/>
          <w:sz w:val="24"/>
        </w:rPr>
        <w:t xml:space="preserve">CONSIDERANDO: </w:t>
      </w:r>
      <w:r w:rsidR="00845282" w:rsidRPr="009A1B15">
        <w:rPr>
          <w:rFonts w:ascii="Times New Roman" w:hAnsi="Times New Roman"/>
          <w:sz w:val="24"/>
        </w:rPr>
        <w:t>Que la ciudad de Yerba Buena se distingue por la belleza de su vegetación, tanto en los variados y bien cuidados jardines privados, como en el arbolado de muchas de sus calles;</w:t>
      </w:r>
    </w:p>
    <w:p w:rsidR="00CF0A02" w:rsidRPr="009A1B15" w:rsidRDefault="00845282" w:rsidP="009A1B15">
      <w:pPr>
        <w:spacing w:line="240" w:lineRule="auto"/>
        <w:rPr>
          <w:rFonts w:ascii="Times New Roman" w:hAnsi="Times New Roman"/>
          <w:sz w:val="24"/>
        </w:rPr>
      </w:pPr>
      <w:r w:rsidRPr="009A1B15">
        <w:rPr>
          <w:rFonts w:ascii="Times New Roman" w:hAnsi="Times New Roman"/>
          <w:sz w:val="24"/>
        </w:rPr>
        <w:t>Que en este aspecto es la única ciudad de la Provincia de tales características;</w:t>
      </w:r>
    </w:p>
    <w:p w:rsidR="00845282" w:rsidRPr="009A1B15" w:rsidRDefault="00845282" w:rsidP="009A1B15">
      <w:pPr>
        <w:spacing w:line="240" w:lineRule="auto"/>
        <w:rPr>
          <w:rFonts w:ascii="Times New Roman" w:hAnsi="Times New Roman"/>
          <w:sz w:val="24"/>
        </w:rPr>
      </w:pPr>
      <w:r w:rsidRPr="009A1B15">
        <w:rPr>
          <w:rFonts w:ascii="Times New Roman" w:hAnsi="Times New Roman"/>
          <w:sz w:val="24"/>
        </w:rPr>
        <w:t>Que la autoridad municipal debe en consecuencia dirigir su accionar a mantener e intensificar esas particularidades, haciendo realidad tangible la imagen de “Jardín de la Republica” con que el prócer sanjuanino se refería a nuestra provincia;</w:t>
      </w:r>
    </w:p>
    <w:p w:rsidR="00845282" w:rsidRPr="009A1B15" w:rsidRDefault="00845282" w:rsidP="009A1B15">
      <w:pPr>
        <w:spacing w:line="240" w:lineRule="auto"/>
        <w:rPr>
          <w:rFonts w:ascii="Times New Roman" w:hAnsi="Times New Roman"/>
          <w:sz w:val="24"/>
        </w:rPr>
      </w:pPr>
      <w:r w:rsidRPr="009A1B15">
        <w:rPr>
          <w:rFonts w:ascii="Times New Roman" w:hAnsi="Times New Roman"/>
          <w:sz w:val="24"/>
        </w:rPr>
        <w:t xml:space="preserve">Que asimismo es necesario destacar </w:t>
      </w:r>
      <w:r w:rsidR="00F92416" w:rsidRPr="009A1B15">
        <w:rPr>
          <w:rFonts w:ascii="Times New Roman" w:hAnsi="Times New Roman"/>
          <w:sz w:val="24"/>
        </w:rPr>
        <w:t>que esa visión no es patrimonio</w:t>
      </w:r>
      <w:r w:rsidRPr="009A1B15">
        <w:rPr>
          <w:rFonts w:ascii="Times New Roman" w:hAnsi="Times New Roman"/>
          <w:sz w:val="24"/>
        </w:rPr>
        <w:t xml:space="preserve"> común a todos los barrios de la ciudad observándose una notoria falta de ejemplares arbóreos en muchas aceras de la zona urbana;</w:t>
      </w:r>
    </w:p>
    <w:p w:rsidR="00CF0A02" w:rsidRPr="009A1B15" w:rsidRDefault="00845282" w:rsidP="009A1B15">
      <w:pPr>
        <w:spacing w:line="240" w:lineRule="auto"/>
        <w:rPr>
          <w:rFonts w:ascii="Times New Roman" w:hAnsi="Times New Roman"/>
          <w:sz w:val="24"/>
        </w:rPr>
      </w:pPr>
      <w:r w:rsidRPr="009A1B15">
        <w:rPr>
          <w:rFonts w:ascii="Times New Roman" w:hAnsi="Times New Roman"/>
          <w:sz w:val="24"/>
        </w:rPr>
        <w:t xml:space="preserve">Que en razón a lo expresado se estima conveniente ordenar, acrecentar, mejorar y reponer el arbolado de nuestras calles, </w:t>
      </w:r>
      <w:r w:rsidR="00702AC8" w:rsidRPr="009A1B15">
        <w:rPr>
          <w:rFonts w:ascii="Times New Roman" w:hAnsi="Times New Roman"/>
          <w:sz w:val="24"/>
        </w:rPr>
        <w:t>p</w:t>
      </w:r>
      <w:r w:rsidRPr="009A1B15">
        <w:rPr>
          <w:rFonts w:ascii="Times New Roman" w:hAnsi="Times New Roman"/>
          <w:sz w:val="24"/>
        </w:rPr>
        <w:t xml:space="preserve">articularmente donde hay una carencia que no condice con la característica general ofrecida por la ciudad destacando que las recientes instalaciones subterráneas del cableado telefónico y/o tendido de la cañería de gas natural en algunas zonas, agrava la situación </w:t>
      </w:r>
      <w:r w:rsidR="00702AC8" w:rsidRPr="009A1B15">
        <w:rPr>
          <w:rFonts w:ascii="Times New Roman" w:hAnsi="Times New Roman"/>
          <w:sz w:val="24"/>
        </w:rPr>
        <w:t>presente y futura, particularmente en la Avenida Aconquija, donde prácticamente se ha mutilado las raíces de añosos ejemplares. Como consecuencia de ello se corre el serio riego de su caída y el daño que se pudiera causar en personas, viviendas o automóviles que eventualmente debería ser soportado por el Municipio;</w:t>
      </w:r>
    </w:p>
    <w:p w:rsidR="00702AC8" w:rsidRPr="009A1B15" w:rsidRDefault="00702AC8" w:rsidP="009A1B15">
      <w:pPr>
        <w:spacing w:line="240" w:lineRule="auto"/>
        <w:rPr>
          <w:rFonts w:ascii="Times New Roman" w:hAnsi="Times New Roman"/>
          <w:sz w:val="24"/>
        </w:rPr>
      </w:pPr>
      <w:r w:rsidRPr="009A1B15">
        <w:rPr>
          <w:rFonts w:ascii="Times New Roman" w:hAnsi="Times New Roman"/>
          <w:sz w:val="24"/>
        </w:rPr>
        <w:t xml:space="preserve">Que la situación ahora tratada no debe considerarse solo en su aspecto estético, sino en uno </w:t>
      </w:r>
      <w:r w:rsidR="00E26F79" w:rsidRPr="009A1B15">
        <w:rPr>
          <w:rFonts w:ascii="Times New Roman" w:hAnsi="Times New Roman"/>
          <w:sz w:val="24"/>
        </w:rPr>
        <w:t>más</w:t>
      </w:r>
      <w:r w:rsidRPr="009A1B15">
        <w:rPr>
          <w:rFonts w:ascii="Times New Roman" w:hAnsi="Times New Roman"/>
          <w:sz w:val="24"/>
        </w:rPr>
        <w:t xml:space="preserve"> general con lo cual se obtendrá un mejoramiento en la calidad de vida en un futuro </w:t>
      </w:r>
      <w:r w:rsidR="00A5458B" w:rsidRPr="009A1B15">
        <w:rPr>
          <w:rFonts w:ascii="Times New Roman" w:hAnsi="Times New Roman"/>
          <w:sz w:val="24"/>
        </w:rPr>
        <w:t>próximo.</w:t>
      </w:r>
    </w:p>
    <w:p w:rsidR="00A5458B" w:rsidRPr="009A1B15" w:rsidRDefault="00A5458B" w:rsidP="009A1B15">
      <w:pPr>
        <w:spacing w:line="240" w:lineRule="auto"/>
        <w:rPr>
          <w:rFonts w:ascii="Times New Roman" w:hAnsi="Times New Roman"/>
          <w:sz w:val="24"/>
        </w:rPr>
      </w:pPr>
      <w:r w:rsidRPr="009A1B15">
        <w:rPr>
          <w:rFonts w:ascii="Times New Roman" w:hAnsi="Times New Roman"/>
          <w:sz w:val="24"/>
        </w:rPr>
        <w:t>Que la experienci</w:t>
      </w:r>
      <w:r w:rsidR="004D52A0" w:rsidRPr="009A1B15">
        <w:rPr>
          <w:rFonts w:ascii="Times New Roman" w:hAnsi="Times New Roman"/>
          <w:sz w:val="24"/>
        </w:rPr>
        <w:t>a nos indica la dificultad de encarar</w:t>
      </w:r>
      <w:r w:rsidRPr="009A1B15">
        <w:rPr>
          <w:rFonts w:ascii="Times New Roman" w:hAnsi="Times New Roman"/>
          <w:sz w:val="24"/>
        </w:rPr>
        <w:t xml:space="preserve"> solo con los medios propios municip</w:t>
      </w:r>
      <w:r w:rsidR="004D52A0" w:rsidRPr="009A1B15">
        <w:rPr>
          <w:rFonts w:ascii="Times New Roman" w:hAnsi="Times New Roman"/>
          <w:sz w:val="24"/>
        </w:rPr>
        <w:t>ales esta tarea. En razón de el</w:t>
      </w:r>
      <w:r w:rsidRPr="009A1B15">
        <w:rPr>
          <w:rFonts w:ascii="Times New Roman" w:hAnsi="Times New Roman"/>
          <w:sz w:val="24"/>
        </w:rPr>
        <w:t>lo se estima conveniente la participación activa de la comunidad</w:t>
      </w:r>
      <w:r w:rsidR="00C06A02" w:rsidRPr="009A1B15">
        <w:rPr>
          <w:rFonts w:ascii="Times New Roman" w:hAnsi="Times New Roman"/>
          <w:sz w:val="24"/>
        </w:rPr>
        <w:t xml:space="preserve"> </w:t>
      </w:r>
      <w:r w:rsidR="009A1B15">
        <w:rPr>
          <w:rFonts w:ascii="Times New Roman" w:hAnsi="Times New Roman"/>
          <w:sz w:val="24"/>
        </w:rPr>
        <w:t xml:space="preserve">                    (</w:t>
      </w:r>
      <w:r w:rsidRPr="009A1B15">
        <w:rPr>
          <w:rFonts w:ascii="Times New Roman" w:hAnsi="Times New Roman"/>
          <w:sz w:val="24"/>
        </w:rPr>
        <w:t>orga</w:t>
      </w:r>
      <w:r w:rsidR="004D52A0" w:rsidRPr="009A1B15">
        <w:rPr>
          <w:rFonts w:ascii="Times New Roman" w:hAnsi="Times New Roman"/>
          <w:sz w:val="24"/>
        </w:rPr>
        <w:t>ni</w:t>
      </w:r>
      <w:r w:rsidRPr="009A1B15">
        <w:rPr>
          <w:rFonts w:ascii="Times New Roman" w:hAnsi="Times New Roman"/>
          <w:sz w:val="24"/>
        </w:rPr>
        <w:t>zaciones intermedias, establecimientos educacionales, etc.</w:t>
      </w:r>
      <w:r w:rsidR="009A1B15">
        <w:rPr>
          <w:rFonts w:ascii="Times New Roman" w:hAnsi="Times New Roman"/>
          <w:sz w:val="24"/>
        </w:rPr>
        <w:t xml:space="preserve">) </w:t>
      </w:r>
      <w:r w:rsidR="00C06A02" w:rsidRPr="009A1B15">
        <w:rPr>
          <w:rFonts w:ascii="Times New Roman" w:hAnsi="Times New Roman"/>
          <w:sz w:val="24"/>
        </w:rPr>
        <w:t xml:space="preserve"> </w:t>
      </w:r>
      <w:r w:rsidRPr="009A1B15">
        <w:rPr>
          <w:rFonts w:ascii="Times New Roman" w:hAnsi="Times New Roman"/>
          <w:sz w:val="24"/>
        </w:rPr>
        <w:t>para una mejor coordinación, control, asesoramiento y ejecución de las tareas a cumplir;</w:t>
      </w:r>
    </w:p>
    <w:p w:rsidR="00A5458B" w:rsidRPr="009A1B15" w:rsidRDefault="00A5458B" w:rsidP="009A1B15">
      <w:pPr>
        <w:spacing w:line="240" w:lineRule="auto"/>
        <w:rPr>
          <w:rFonts w:ascii="Times New Roman" w:hAnsi="Times New Roman"/>
          <w:sz w:val="24"/>
        </w:rPr>
      </w:pPr>
      <w:r w:rsidRPr="009A1B15">
        <w:rPr>
          <w:rFonts w:ascii="Times New Roman" w:hAnsi="Times New Roman"/>
          <w:sz w:val="24"/>
        </w:rPr>
        <w:t>Que con ese fin se propondrá la creación de una Comisión “ad-honorem” con la misión de conducir las acciones tendientes a materializar este proyecto;</w:t>
      </w:r>
    </w:p>
    <w:p w:rsidR="00A5458B" w:rsidRPr="009A1B15" w:rsidRDefault="00A5458B" w:rsidP="009A1B15">
      <w:pPr>
        <w:spacing w:line="240" w:lineRule="auto"/>
        <w:rPr>
          <w:rFonts w:ascii="Times New Roman" w:hAnsi="Times New Roman"/>
          <w:sz w:val="24"/>
        </w:rPr>
      </w:pPr>
      <w:r w:rsidRPr="009A1B15">
        <w:rPr>
          <w:rFonts w:ascii="Times New Roman" w:hAnsi="Times New Roman"/>
          <w:sz w:val="24"/>
        </w:rPr>
        <w:t>Que si bien es cierto no deben esperarse resultados espectaculares de inmediato, al posibilitar la concientización de amplias capas de nuestra población, se habrá abierto el camino idóneo para que con el transcurso del tiempo, particularmente si se persevera sin desmayos en este objetivo puede mejorar la imagen y calidad de vida en el municipio;</w:t>
      </w:r>
    </w:p>
    <w:p w:rsidR="002D575E" w:rsidRPr="009A1B15" w:rsidRDefault="00A5458B" w:rsidP="009A1B15">
      <w:pPr>
        <w:spacing w:line="240" w:lineRule="auto"/>
        <w:jc w:val="center"/>
        <w:rPr>
          <w:rFonts w:ascii="Times New Roman" w:hAnsi="Times New Roman"/>
          <w:sz w:val="24"/>
        </w:rPr>
      </w:pPr>
      <w:r w:rsidRPr="009A1B15">
        <w:rPr>
          <w:rFonts w:ascii="Times New Roman" w:hAnsi="Times New Roman"/>
          <w:sz w:val="24"/>
        </w:rPr>
        <w:t xml:space="preserve">POR </w:t>
      </w:r>
      <w:r w:rsidR="00C06A02" w:rsidRPr="009A1B15">
        <w:rPr>
          <w:rFonts w:ascii="Times New Roman" w:hAnsi="Times New Roman"/>
          <w:sz w:val="24"/>
        </w:rPr>
        <w:t>EL CONCEJO DELIBERANTE SANCIONA CON FUERZA DE ORDENANZA</w:t>
      </w:r>
      <w:r w:rsidR="002D575E" w:rsidRPr="009A1B15">
        <w:rPr>
          <w:rFonts w:ascii="Times New Roman" w:hAnsi="Times New Roman"/>
          <w:sz w:val="24"/>
        </w:rPr>
        <w:t>:</w:t>
      </w:r>
    </w:p>
    <w:p w:rsidR="000D6F58" w:rsidRPr="009A1B15" w:rsidRDefault="001611AC" w:rsidP="009A1B15">
      <w:pPr>
        <w:spacing w:line="240" w:lineRule="auto"/>
        <w:rPr>
          <w:rFonts w:ascii="Times New Roman" w:hAnsi="Times New Roman"/>
          <w:sz w:val="24"/>
        </w:rPr>
      </w:pPr>
      <w:r w:rsidRPr="009A1B15">
        <w:rPr>
          <w:rFonts w:ascii="Times New Roman" w:hAnsi="Times New Roman"/>
          <w:sz w:val="24"/>
        </w:rPr>
        <w:t>ARTICULO PRIMERO</w:t>
      </w:r>
      <w:r w:rsidR="00C06A02" w:rsidRPr="009A1B15">
        <w:rPr>
          <w:rFonts w:ascii="Times New Roman" w:hAnsi="Times New Roman"/>
          <w:sz w:val="24"/>
        </w:rPr>
        <w:t xml:space="preserve">: </w:t>
      </w:r>
      <w:r w:rsidR="00A5458B" w:rsidRPr="009A1B15">
        <w:rPr>
          <w:rFonts w:ascii="Times New Roman" w:hAnsi="Times New Roman"/>
          <w:sz w:val="24"/>
        </w:rPr>
        <w:t xml:space="preserve">CREASE una comisión </w:t>
      </w:r>
      <w:r w:rsidR="00DD3F2B" w:rsidRPr="009A1B15">
        <w:rPr>
          <w:rFonts w:ascii="Times New Roman" w:hAnsi="Times New Roman"/>
          <w:sz w:val="24"/>
        </w:rPr>
        <w:t xml:space="preserve">“ad-honorem” compuesta por un representante del Departamento Ejecutivo, un edil en representación del H. Concejo </w:t>
      </w:r>
      <w:r w:rsidR="00DD3F2B" w:rsidRPr="009A1B15">
        <w:rPr>
          <w:rFonts w:ascii="Times New Roman" w:hAnsi="Times New Roman"/>
          <w:sz w:val="24"/>
        </w:rPr>
        <w:lastRenderedPageBreak/>
        <w:t>Deliberante, dos representante de la Asociación Amigos del Árbol y dos vecinos del Municipio.</w:t>
      </w:r>
    </w:p>
    <w:p w:rsidR="007B73E1" w:rsidRPr="009A1B15" w:rsidRDefault="001611AC" w:rsidP="009A1B15">
      <w:pPr>
        <w:spacing w:line="240" w:lineRule="auto"/>
        <w:rPr>
          <w:rFonts w:ascii="Times New Roman" w:hAnsi="Times New Roman"/>
          <w:sz w:val="24"/>
        </w:rPr>
      </w:pPr>
      <w:r w:rsidRPr="009A1B15">
        <w:rPr>
          <w:rFonts w:ascii="Times New Roman" w:hAnsi="Times New Roman"/>
          <w:sz w:val="24"/>
        </w:rPr>
        <w:t>ARTICULO SEGUNDO</w:t>
      </w:r>
      <w:r w:rsidR="00C06A02" w:rsidRPr="009A1B15">
        <w:rPr>
          <w:rFonts w:ascii="Times New Roman" w:hAnsi="Times New Roman"/>
          <w:sz w:val="24"/>
        </w:rPr>
        <w:t xml:space="preserve">: </w:t>
      </w:r>
      <w:r w:rsidR="00DD3F2B" w:rsidRPr="009A1B15">
        <w:rPr>
          <w:rFonts w:ascii="Times New Roman" w:hAnsi="Times New Roman"/>
          <w:sz w:val="24"/>
        </w:rPr>
        <w:t xml:space="preserve">La finalidad de esta </w:t>
      </w:r>
      <w:r w:rsidR="00E26F79" w:rsidRPr="009A1B15">
        <w:rPr>
          <w:rFonts w:ascii="Times New Roman" w:hAnsi="Times New Roman"/>
          <w:sz w:val="24"/>
        </w:rPr>
        <w:t>Comisión</w:t>
      </w:r>
      <w:r w:rsidR="00DD3F2B" w:rsidRPr="009A1B15">
        <w:rPr>
          <w:rFonts w:ascii="Times New Roman" w:hAnsi="Times New Roman"/>
          <w:sz w:val="24"/>
        </w:rPr>
        <w:t xml:space="preserve"> es que</w:t>
      </w:r>
      <w:r w:rsidR="00927F0C" w:rsidRPr="009A1B15">
        <w:rPr>
          <w:rFonts w:ascii="Times New Roman" w:hAnsi="Times New Roman"/>
          <w:sz w:val="24"/>
        </w:rPr>
        <w:t xml:space="preserve"> ella condúzcalas acciones tendientes a mantener, intensificar y/o reponer el arbolado en las calles y paseos públicos de la Ciudad de Yerba Buena.</w:t>
      </w:r>
    </w:p>
    <w:p w:rsidR="00DD3F2B" w:rsidRPr="009A1B15" w:rsidRDefault="001611AC" w:rsidP="009A1B15">
      <w:pPr>
        <w:spacing w:line="240" w:lineRule="auto"/>
        <w:rPr>
          <w:rFonts w:ascii="Times New Roman" w:hAnsi="Times New Roman"/>
          <w:sz w:val="24"/>
        </w:rPr>
      </w:pPr>
      <w:r w:rsidRPr="009A1B15">
        <w:rPr>
          <w:rFonts w:ascii="Times New Roman" w:hAnsi="Times New Roman"/>
          <w:sz w:val="24"/>
        </w:rPr>
        <w:t>ARTICULO TERCERO</w:t>
      </w:r>
      <w:r w:rsidR="00C06A02" w:rsidRPr="009A1B15">
        <w:rPr>
          <w:rFonts w:ascii="Times New Roman" w:hAnsi="Times New Roman"/>
          <w:sz w:val="24"/>
        </w:rPr>
        <w:t xml:space="preserve">: </w:t>
      </w:r>
      <w:r w:rsidR="00E26F79" w:rsidRPr="009A1B15">
        <w:rPr>
          <w:rFonts w:ascii="Times New Roman" w:hAnsi="Times New Roman"/>
          <w:sz w:val="24"/>
        </w:rPr>
        <w:t>El Departamento Ejecutivo designara su propio representante de entre el personal de la Secretaria de Obras Públicas Municipales, así como los representantes de los establecimientos educacionales, de los vecinos y de la Asociación Amigos del Árbol, en este último caso a propuesta de dicha institución, quien será invitada a ese efecto. El representante del H.C.D. será designado por el Presidente del mismo. Dichas designaciones deberán efectuarse dentro de los treinta días de promulgada esta ordenanza,</w:t>
      </w:r>
    </w:p>
    <w:p w:rsidR="00E26F79" w:rsidRPr="009A1B15" w:rsidRDefault="00E26F79" w:rsidP="009A1B15">
      <w:pPr>
        <w:spacing w:line="240" w:lineRule="auto"/>
        <w:rPr>
          <w:rFonts w:ascii="Times New Roman" w:hAnsi="Times New Roman"/>
          <w:sz w:val="24"/>
        </w:rPr>
      </w:pPr>
      <w:r w:rsidRPr="009A1B15">
        <w:rPr>
          <w:rFonts w:ascii="Times New Roman" w:hAnsi="Times New Roman"/>
          <w:sz w:val="24"/>
        </w:rPr>
        <w:t>Reunida la comisión, ésta elegirá dentro de sus integrantes, quien deberá presidirla.</w:t>
      </w:r>
    </w:p>
    <w:p w:rsidR="00DD3F2B" w:rsidRPr="009A1B15" w:rsidRDefault="00E26F79" w:rsidP="009A1B15">
      <w:pPr>
        <w:spacing w:line="240" w:lineRule="auto"/>
        <w:rPr>
          <w:rFonts w:ascii="Times New Roman" w:hAnsi="Times New Roman"/>
          <w:sz w:val="24"/>
        </w:rPr>
      </w:pPr>
      <w:r w:rsidRPr="009A1B15">
        <w:rPr>
          <w:rFonts w:ascii="Times New Roman" w:hAnsi="Times New Roman"/>
          <w:sz w:val="24"/>
        </w:rPr>
        <w:t>ARTICULO CUARTO; La Comisión Ad-Honorem tendrá, entre otras, las siguientes facultades:</w:t>
      </w:r>
    </w:p>
    <w:p w:rsidR="00E26F79" w:rsidRPr="009A1B15" w:rsidRDefault="00E26F79" w:rsidP="009A1B15">
      <w:pPr>
        <w:pStyle w:val="Prrafodelista"/>
        <w:numPr>
          <w:ilvl w:val="0"/>
          <w:numId w:val="2"/>
        </w:numPr>
        <w:spacing w:line="240" w:lineRule="auto"/>
        <w:ind w:left="0" w:firstLine="0"/>
        <w:rPr>
          <w:rFonts w:ascii="Times New Roman" w:hAnsi="Times New Roman"/>
          <w:sz w:val="24"/>
        </w:rPr>
      </w:pPr>
      <w:r w:rsidRPr="009A1B15">
        <w:rPr>
          <w:rFonts w:ascii="Times New Roman" w:hAnsi="Times New Roman"/>
          <w:sz w:val="24"/>
        </w:rPr>
        <w:t>Propondrá al D.E. todas las medidas o reglamentaciones estimadas convenientes para obtener el fin propuesto,</w:t>
      </w:r>
    </w:p>
    <w:p w:rsidR="00E26F79" w:rsidRPr="009A1B15" w:rsidRDefault="00E26F79" w:rsidP="009A1B15">
      <w:pPr>
        <w:pStyle w:val="Prrafodelista"/>
        <w:numPr>
          <w:ilvl w:val="0"/>
          <w:numId w:val="2"/>
        </w:numPr>
        <w:spacing w:line="240" w:lineRule="auto"/>
        <w:ind w:left="0" w:firstLine="0"/>
        <w:rPr>
          <w:rFonts w:ascii="Times New Roman" w:hAnsi="Times New Roman"/>
          <w:sz w:val="24"/>
        </w:rPr>
      </w:pPr>
      <w:r w:rsidRPr="009A1B15">
        <w:rPr>
          <w:rFonts w:ascii="Times New Roman" w:hAnsi="Times New Roman"/>
          <w:sz w:val="24"/>
        </w:rPr>
        <w:t>Impulsar y/o controlar las tareas a realizar.</w:t>
      </w:r>
    </w:p>
    <w:p w:rsidR="00E26F79" w:rsidRPr="009A1B15" w:rsidRDefault="00E26F79" w:rsidP="009A1B15">
      <w:pPr>
        <w:pStyle w:val="Prrafodelista"/>
        <w:numPr>
          <w:ilvl w:val="0"/>
          <w:numId w:val="2"/>
        </w:numPr>
        <w:spacing w:line="240" w:lineRule="auto"/>
        <w:ind w:left="0" w:firstLine="0"/>
        <w:rPr>
          <w:rFonts w:ascii="Times New Roman" w:hAnsi="Times New Roman"/>
          <w:sz w:val="24"/>
        </w:rPr>
      </w:pPr>
      <w:r w:rsidRPr="009A1B15">
        <w:rPr>
          <w:rFonts w:ascii="Times New Roman" w:hAnsi="Times New Roman"/>
          <w:sz w:val="24"/>
        </w:rPr>
        <w:t xml:space="preserve">Concientizar mediante la educación y la difusión por los medios adecuados de los </w:t>
      </w:r>
      <w:r w:rsidR="00F92416" w:rsidRPr="009A1B15">
        <w:rPr>
          <w:rFonts w:ascii="Times New Roman" w:hAnsi="Times New Roman"/>
          <w:sz w:val="24"/>
        </w:rPr>
        <w:t>múltiples</w:t>
      </w:r>
      <w:r w:rsidRPr="009A1B15">
        <w:rPr>
          <w:rFonts w:ascii="Times New Roman" w:hAnsi="Times New Roman"/>
          <w:sz w:val="24"/>
        </w:rPr>
        <w:t xml:space="preserve"> beneficios del arbolado </w:t>
      </w:r>
      <w:r w:rsidR="00F92416" w:rsidRPr="009A1B15">
        <w:rPr>
          <w:rFonts w:ascii="Times New Roman" w:hAnsi="Times New Roman"/>
          <w:sz w:val="24"/>
        </w:rPr>
        <w:t>público</w:t>
      </w:r>
      <w:r w:rsidRPr="009A1B15">
        <w:rPr>
          <w:rFonts w:ascii="Times New Roman" w:hAnsi="Times New Roman"/>
          <w:sz w:val="24"/>
        </w:rPr>
        <w:t>. A ese fin desarrollará su accionar particularmente en los establecimientos educacionales, promoviendo charlas, concursos y toda otra tarea para obtener la participación de los jóvenes.</w:t>
      </w:r>
    </w:p>
    <w:p w:rsidR="00E26F79" w:rsidRPr="009A1B15" w:rsidRDefault="00E26F79" w:rsidP="009A1B15">
      <w:pPr>
        <w:pStyle w:val="Prrafodelista"/>
        <w:numPr>
          <w:ilvl w:val="0"/>
          <w:numId w:val="2"/>
        </w:numPr>
        <w:spacing w:line="240" w:lineRule="auto"/>
        <w:ind w:left="0" w:firstLine="0"/>
        <w:rPr>
          <w:rFonts w:ascii="Times New Roman" w:hAnsi="Times New Roman"/>
          <w:sz w:val="24"/>
        </w:rPr>
      </w:pPr>
      <w:r w:rsidRPr="009A1B15">
        <w:rPr>
          <w:rFonts w:ascii="Times New Roman" w:hAnsi="Times New Roman"/>
          <w:sz w:val="24"/>
        </w:rPr>
        <w:t xml:space="preserve">Aconsejar las épocas propicias y las especies arbóreas </w:t>
      </w:r>
      <w:r w:rsidR="00F92416" w:rsidRPr="009A1B15">
        <w:rPr>
          <w:rFonts w:ascii="Times New Roman" w:hAnsi="Times New Roman"/>
          <w:sz w:val="24"/>
        </w:rPr>
        <w:t>más</w:t>
      </w:r>
      <w:r w:rsidRPr="009A1B15">
        <w:rPr>
          <w:rFonts w:ascii="Times New Roman" w:hAnsi="Times New Roman"/>
          <w:sz w:val="24"/>
        </w:rPr>
        <w:t xml:space="preserve"> indicadas a u</w:t>
      </w:r>
      <w:r w:rsidR="00D52E4D" w:rsidRPr="009A1B15">
        <w:rPr>
          <w:rFonts w:ascii="Times New Roman" w:hAnsi="Times New Roman"/>
          <w:sz w:val="24"/>
        </w:rPr>
        <w:t xml:space="preserve">tilizar, su cuidado, podas, contando para ello con la apreciable opinión técnica de la </w:t>
      </w:r>
      <w:r w:rsidR="00F92416" w:rsidRPr="009A1B15">
        <w:rPr>
          <w:rFonts w:ascii="Times New Roman" w:hAnsi="Times New Roman"/>
          <w:sz w:val="24"/>
        </w:rPr>
        <w:t>Asociación</w:t>
      </w:r>
      <w:r w:rsidR="00D52E4D" w:rsidRPr="009A1B15">
        <w:rPr>
          <w:rFonts w:ascii="Times New Roman" w:hAnsi="Times New Roman"/>
          <w:sz w:val="24"/>
        </w:rPr>
        <w:t xml:space="preserve"> Amigos del </w:t>
      </w:r>
      <w:r w:rsidR="00F92416" w:rsidRPr="009A1B15">
        <w:rPr>
          <w:rFonts w:ascii="Times New Roman" w:hAnsi="Times New Roman"/>
          <w:sz w:val="24"/>
        </w:rPr>
        <w:t>Árbol</w:t>
      </w:r>
      <w:r w:rsidR="00D52E4D" w:rsidRPr="009A1B15">
        <w:rPr>
          <w:rFonts w:ascii="Times New Roman" w:hAnsi="Times New Roman"/>
          <w:sz w:val="24"/>
        </w:rPr>
        <w:t>.</w:t>
      </w:r>
    </w:p>
    <w:p w:rsidR="00D52E4D" w:rsidRPr="009A1B15" w:rsidRDefault="00D52E4D" w:rsidP="009A1B15">
      <w:pPr>
        <w:pStyle w:val="Prrafodelista"/>
        <w:numPr>
          <w:ilvl w:val="0"/>
          <w:numId w:val="2"/>
        </w:numPr>
        <w:spacing w:line="240" w:lineRule="auto"/>
        <w:ind w:left="0" w:firstLine="0"/>
        <w:rPr>
          <w:rFonts w:ascii="Times New Roman" w:hAnsi="Times New Roman"/>
          <w:sz w:val="24"/>
        </w:rPr>
      </w:pPr>
      <w:r w:rsidRPr="009A1B15">
        <w:rPr>
          <w:rFonts w:ascii="Times New Roman" w:hAnsi="Times New Roman"/>
          <w:sz w:val="24"/>
        </w:rPr>
        <w:t xml:space="preserve">Interesar a los diversos sectores de nuestra comunidad en esas labores para lograr una mayor participación ciudadana impidiendo convertir </w:t>
      </w:r>
      <w:r w:rsidR="004D52A0" w:rsidRPr="009A1B15">
        <w:rPr>
          <w:rFonts w:ascii="Times New Roman" w:hAnsi="Times New Roman"/>
          <w:sz w:val="24"/>
        </w:rPr>
        <w:t>en</w:t>
      </w:r>
      <w:r w:rsidR="00F92416" w:rsidRPr="009A1B15">
        <w:rPr>
          <w:rFonts w:ascii="Times New Roman" w:hAnsi="Times New Roman"/>
          <w:sz w:val="24"/>
        </w:rPr>
        <w:t>estéril</w:t>
      </w:r>
      <w:r w:rsidRPr="009A1B15">
        <w:rPr>
          <w:rFonts w:ascii="Times New Roman" w:hAnsi="Times New Roman"/>
          <w:sz w:val="24"/>
        </w:rPr>
        <w:t xml:space="preserve"> el trabajo ejec</w:t>
      </w:r>
      <w:r w:rsidR="004D52A0" w:rsidRPr="009A1B15">
        <w:rPr>
          <w:rFonts w:ascii="Times New Roman" w:hAnsi="Times New Roman"/>
          <w:sz w:val="24"/>
        </w:rPr>
        <w:t>utado. Particularmente intentará</w:t>
      </w:r>
      <w:r w:rsidRPr="009A1B15">
        <w:rPr>
          <w:rFonts w:ascii="Times New Roman" w:hAnsi="Times New Roman"/>
          <w:sz w:val="24"/>
        </w:rPr>
        <w:t xml:space="preserve"> la intervención </w:t>
      </w:r>
      <w:r w:rsidR="00C16202" w:rsidRPr="009A1B15">
        <w:rPr>
          <w:rFonts w:ascii="Times New Roman" w:hAnsi="Times New Roman"/>
          <w:sz w:val="24"/>
        </w:rPr>
        <w:t>activa de la juventud en las campañas de arbolado, a cuyo efecto, solicitará su cooperación y una vez aceptada voluntariamente, designará como “Padrino” del ejemplar recién plantado al joven o niño responsable de su cuidado. Con este propósito será identificado con un pequeño cartel adherido al retoño con caracteres indelebles el nombre del joven Padrino, en forma tal que aparezca ligado al árbol confiado a su custodio que con el transcurso del tiempo verán crecer con orgullo sus familiares y vecinos</w:t>
      </w:r>
    </w:p>
    <w:p w:rsidR="00C16202" w:rsidRPr="009A1B15" w:rsidRDefault="00C16202" w:rsidP="009A1B15">
      <w:pPr>
        <w:pStyle w:val="Prrafodelista"/>
        <w:numPr>
          <w:ilvl w:val="0"/>
          <w:numId w:val="2"/>
        </w:numPr>
        <w:spacing w:line="240" w:lineRule="auto"/>
        <w:ind w:left="0" w:firstLine="0"/>
        <w:rPr>
          <w:rFonts w:ascii="Times New Roman" w:hAnsi="Times New Roman"/>
          <w:sz w:val="24"/>
        </w:rPr>
      </w:pPr>
      <w:r w:rsidRPr="009A1B15">
        <w:rPr>
          <w:rFonts w:ascii="Times New Roman" w:hAnsi="Times New Roman"/>
          <w:sz w:val="24"/>
        </w:rPr>
        <w:t>Toda otra gestión tendiente al mejor logro de la misión encomendada.</w:t>
      </w:r>
    </w:p>
    <w:p w:rsidR="00DD3F2B" w:rsidRPr="009A1B15" w:rsidRDefault="00C16202" w:rsidP="009A1B15">
      <w:pPr>
        <w:spacing w:line="240" w:lineRule="auto"/>
        <w:rPr>
          <w:rFonts w:ascii="Times New Roman" w:hAnsi="Times New Roman"/>
          <w:sz w:val="24"/>
        </w:rPr>
      </w:pPr>
      <w:r w:rsidRPr="009A1B15">
        <w:rPr>
          <w:rFonts w:ascii="Times New Roman" w:hAnsi="Times New Roman"/>
          <w:sz w:val="24"/>
        </w:rPr>
        <w:t xml:space="preserve">ARTICULO QUINTO:El Departamento Ejecutivo por intermedio de la Secretaria de Obras Públicas prestará </w:t>
      </w:r>
      <w:r w:rsidR="00F92416" w:rsidRPr="009A1B15">
        <w:rPr>
          <w:rFonts w:ascii="Times New Roman" w:hAnsi="Times New Roman"/>
          <w:sz w:val="24"/>
        </w:rPr>
        <w:t>invalorable colaboración, necesaria para la realización de las tareas necesarias.</w:t>
      </w:r>
    </w:p>
    <w:p w:rsidR="006F2884" w:rsidRPr="009A1B15" w:rsidRDefault="003E657F" w:rsidP="009A1B15">
      <w:pPr>
        <w:spacing w:line="240" w:lineRule="auto"/>
        <w:rPr>
          <w:rFonts w:ascii="Times New Roman" w:hAnsi="Times New Roman"/>
          <w:sz w:val="24"/>
        </w:rPr>
      </w:pPr>
      <w:r w:rsidRPr="009A1B15">
        <w:rPr>
          <w:rFonts w:ascii="Times New Roman" w:hAnsi="Times New Roman"/>
          <w:sz w:val="24"/>
        </w:rPr>
        <w:t xml:space="preserve">ARTÍCULO </w:t>
      </w:r>
      <w:r w:rsidR="00F92416" w:rsidRPr="009A1B15">
        <w:rPr>
          <w:rFonts w:ascii="Times New Roman" w:hAnsi="Times New Roman"/>
          <w:sz w:val="24"/>
        </w:rPr>
        <w:t>SEXTO:</w:t>
      </w:r>
      <w:r w:rsidRPr="009A1B15">
        <w:rPr>
          <w:rFonts w:ascii="Times New Roman" w:hAnsi="Times New Roman"/>
          <w:sz w:val="24"/>
        </w:rPr>
        <w:t>COMUNÍQUESE, CÓPIESE y ARCHÍVESE.</w:t>
      </w:r>
      <w:r w:rsidR="009A1B15" w:rsidRPr="009A1B15">
        <w:rPr>
          <w:rFonts w:ascii="Times New Roman" w:hAnsi="Times New Roman"/>
          <w:sz w:val="24"/>
        </w:rPr>
        <w:t xml:space="preserve"> </w:t>
      </w:r>
    </w:p>
    <w:sectPr w:rsidR="006F2884" w:rsidRPr="009A1B15" w:rsidSect="009A1B15">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7D6274BA"/>
    <w:multiLevelType w:val="hybridMultilevel"/>
    <w:tmpl w:val="2A10FED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845282"/>
    <w:rsid w:val="0003425A"/>
    <w:rsid w:val="000776C1"/>
    <w:rsid w:val="000D17BD"/>
    <w:rsid w:val="000D6F58"/>
    <w:rsid w:val="001611AC"/>
    <w:rsid w:val="00222916"/>
    <w:rsid w:val="002567D9"/>
    <w:rsid w:val="00277339"/>
    <w:rsid w:val="002830FF"/>
    <w:rsid w:val="002D575E"/>
    <w:rsid w:val="00334469"/>
    <w:rsid w:val="00370BB5"/>
    <w:rsid w:val="003D11A1"/>
    <w:rsid w:val="003D67BE"/>
    <w:rsid w:val="003E657F"/>
    <w:rsid w:val="00446CD5"/>
    <w:rsid w:val="00476740"/>
    <w:rsid w:val="0048482B"/>
    <w:rsid w:val="004D52A0"/>
    <w:rsid w:val="00507FF2"/>
    <w:rsid w:val="005454D9"/>
    <w:rsid w:val="005805E3"/>
    <w:rsid w:val="00583E74"/>
    <w:rsid w:val="005952EA"/>
    <w:rsid w:val="006B64F0"/>
    <w:rsid w:val="006F2884"/>
    <w:rsid w:val="00702AC8"/>
    <w:rsid w:val="007031FF"/>
    <w:rsid w:val="00752EA4"/>
    <w:rsid w:val="007B73E1"/>
    <w:rsid w:val="007D5082"/>
    <w:rsid w:val="007E6ABD"/>
    <w:rsid w:val="007F1AB9"/>
    <w:rsid w:val="007F3112"/>
    <w:rsid w:val="00845282"/>
    <w:rsid w:val="00927F0C"/>
    <w:rsid w:val="009663E0"/>
    <w:rsid w:val="009A1B15"/>
    <w:rsid w:val="00A5458B"/>
    <w:rsid w:val="00A703B2"/>
    <w:rsid w:val="00AD5574"/>
    <w:rsid w:val="00B923D8"/>
    <w:rsid w:val="00B93E8A"/>
    <w:rsid w:val="00BB2ED4"/>
    <w:rsid w:val="00BE4699"/>
    <w:rsid w:val="00C049C7"/>
    <w:rsid w:val="00C06A02"/>
    <w:rsid w:val="00C16202"/>
    <w:rsid w:val="00CE1123"/>
    <w:rsid w:val="00CF0A02"/>
    <w:rsid w:val="00CF5292"/>
    <w:rsid w:val="00D21004"/>
    <w:rsid w:val="00D52E4D"/>
    <w:rsid w:val="00DD3F2B"/>
    <w:rsid w:val="00E052CA"/>
    <w:rsid w:val="00E26F79"/>
    <w:rsid w:val="00E34AE4"/>
    <w:rsid w:val="00E47BB3"/>
    <w:rsid w:val="00F9241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E26F79"/>
    <w:pPr>
      <w:ind w:left="720"/>
      <w:contextualSpacing/>
    </w:p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0</TotalTime>
  <Pages>2</Pages>
  <Words>844</Words>
  <Characters>4642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EXO S.A.</Company>
  <LinksUpToDate>false</LinksUpToDate>
  <CharactersWithSpaces>5476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usuario</cp:lastModifiedBy>
  <cp:revision>18</cp:revision>
  <dcterms:created xsi:type="dcterms:W3CDTF">2017-01-03T14:15:00Z</dcterms:created>
  <dcterms:modified xsi:type="dcterms:W3CDTF">2017-06-06T11:50:00Z</dcterms:modified>
</cp:coreProperties>
</file>