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DD4" w:rsidRPr="007B1C64" w:rsidRDefault="00494DD4" w:rsidP="007B1C64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Yerba Buena, 20 de Julio de 1994</w:t>
      </w:r>
    </w:p>
    <w:p w:rsidR="00494DD4" w:rsidRPr="007B1C64" w:rsidRDefault="00494DD4" w:rsidP="007B1C64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ORDENANZA Nº 644</w:t>
      </w:r>
    </w:p>
    <w:p w:rsidR="00B95337" w:rsidRPr="007B1C64" w:rsidRDefault="00494DD4" w:rsidP="007B1C64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 xml:space="preserve">VISTO: </w:t>
      </w:r>
      <w:r w:rsidR="00794E7C" w:rsidRPr="007B1C64">
        <w:rPr>
          <w:rFonts w:ascii="Times New Roman" w:hAnsi="Times New Roman" w:cs="Times New Roman"/>
          <w:sz w:val="24"/>
          <w:szCs w:val="24"/>
        </w:rPr>
        <w:t>Las anormalidades que se suceden mensualmente en el pago de haberes al Personal Municipal; y</w:t>
      </w:r>
    </w:p>
    <w:p w:rsidR="00B95337" w:rsidRPr="007B1C64" w:rsidRDefault="00494DD4" w:rsidP="007B1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7B1C64">
        <w:rPr>
          <w:rFonts w:ascii="Times New Roman" w:hAnsi="Times New Roman" w:cs="Times New Roman"/>
          <w:sz w:val="24"/>
          <w:szCs w:val="24"/>
        </w:rPr>
        <w:t xml:space="preserve">Que </w:t>
      </w:r>
      <w:r w:rsidR="00794E7C" w:rsidRPr="007B1C64">
        <w:rPr>
          <w:rFonts w:ascii="Times New Roman" w:hAnsi="Times New Roman" w:cs="Times New Roman"/>
          <w:sz w:val="24"/>
          <w:szCs w:val="24"/>
        </w:rPr>
        <w:t>se hace necesario que este H.C.D. provea el marco legislativo que contribuya a mejorar la situación planteada;</w:t>
      </w:r>
    </w:p>
    <w:p w:rsidR="00C80E32" w:rsidRPr="007B1C64" w:rsidRDefault="003F6D82" w:rsidP="007B1C6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 xml:space="preserve">POR </w:t>
      </w:r>
      <w:r w:rsidR="00494DD4" w:rsidRPr="007B1C64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B95337" w:rsidRPr="007B1C64" w:rsidRDefault="0070655C" w:rsidP="007B1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ARTICULO PRIMERO</w:t>
      </w:r>
      <w:r w:rsidR="00494DD4" w:rsidRPr="007B1C64">
        <w:rPr>
          <w:rFonts w:ascii="Times New Roman" w:hAnsi="Times New Roman" w:cs="Times New Roman"/>
          <w:sz w:val="24"/>
          <w:szCs w:val="24"/>
        </w:rPr>
        <w:t xml:space="preserve">: </w:t>
      </w:r>
      <w:r w:rsidR="00794E7C" w:rsidRPr="007B1C64">
        <w:rPr>
          <w:rFonts w:ascii="Times New Roman" w:hAnsi="Times New Roman" w:cs="Times New Roman"/>
          <w:sz w:val="24"/>
          <w:szCs w:val="24"/>
        </w:rPr>
        <w:t>ESTABLECESE como prioridad para el pago de haberes al personal Municipal el siguiente orden:</w:t>
      </w:r>
    </w:p>
    <w:p w:rsidR="00794E7C" w:rsidRPr="007B1C64" w:rsidRDefault="00794E7C" w:rsidP="007B1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1º PERSONAL ESCALAFONARIO: de menor a mayor categoría.</w:t>
      </w:r>
    </w:p>
    <w:p w:rsidR="00B95337" w:rsidRPr="007B1C64" w:rsidRDefault="00794E7C" w:rsidP="007B1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2º INTENDENTE, SECRETARIOS, CONCEJALES Y PERSONAL FUERA DE ESCALA: simultáneamente.</w:t>
      </w:r>
    </w:p>
    <w:p w:rsidR="00B95337" w:rsidRPr="007B1C64" w:rsidRDefault="0070655C" w:rsidP="007B1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ARTICULO SEGUNDO</w:t>
      </w:r>
      <w:r w:rsidR="00494DD4" w:rsidRPr="007B1C64">
        <w:rPr>
          <w:rFonts w:ascii="Times New Roman" w:hAnsi="Times New Roman" w:cs="Times New Roman"/>
          <w:sz w:val="24"/>
          <w:szCs w:val="24"/>
        </w:rPr>
        <w:t xml:space="preserve">: </w:t>
      </w:r>
      <w:r w:rsidR="00794E7C" w:rsidRPr="007B1C64">
        <w:rPr>
          <w:rFonts w:ascii="Times New Roman" w:hAnsi="Times New Roman" w:cs="Times New Roman"/>
          <w:sz w:val="24"/>
          <w:szCs w:val="24"/>
        </w:rPr>
        <w:t>El Departamento Ejecutivo Municipal no podrá iniciar el pago de haberes del mes subsiguiente, sin haber concretado el pago a todo el personal en el orden especificado en el artículo primero.</w:t>
      </w:r>
    </w:p>
    <w:p w:rsidR="008F08FE" w:rsidRPr="007B1C64" w:rsidRDefault="0070655C" w:rsidP="007B1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ARTICULO TERCERO</w:t>
      </w:r>
      <w:r w:rsidR="00494DD4" w:rsidRPr="007B1C64">
        <w:rPr>
          <w:rFonts w:ascii="Times New Roman" w:hAnsi="Times New Roman" w:cs="Times New Roman"/>
          <w:sz w:val="24"/>
          <w:szCs w:val="24"/>
        </w:rPr>
        <w:t xml:space="preserve">: </w:t>
      </w:r>
      <w:r w:rsidR="00794E7C" w:rsidRPr="007B1C64">
        <w:rPr>
          <w:rFonts w:ascii="Times New Roman" w:hAnsi="Times New Roman" w:cs="Times New Roman"/>
          <w:sz w:val="24"/>
          <w:szCs w:val="24"/>
        </w:rPr>
        <w:t>El Departamento Ejecutivo Municipal deberá normalizar el pago de haberes del personal que estuviere atrasado hasta el 31 de Agosto de 1994.</w:t>
      </w:r>
    </w:p>
    <w:p w:rsidR="008F08FE" w:rsidRPr="007B1C64" w:rsidRDefault="0070655C" w:rsidP="007B1C6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B1C64">
        <w:rPr>
          <w:rFonts w:ascii="Times New Roman" w:hAnsi="Times New Roman" w:cs="Times New Roman"/>
          <w:sz w:val="24"/>
          <w:szCs w:val="24"/>
        </w:rPr>
        <w:t>ARTICULO CUARTO</w:t>
      </w:r>
      <w:r w:rsidR="00494DD4" w:rsidRPr="007B1C64">
        <w:rPr>
          <w:rFonts w:ascii="Times New Roman" w:hAnsi="Times New Roman" w:cs="Times New Roman"/>
          <w:sz w:val="24"/>
          <w:szCs w:val="24"/>
        </w:rPr>
        <w:t xml:space="preserve">: </w:t>
      </w:r>
      <w:r w:rsidR="00794E7C" w:rsidRPr="007B1C64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8F08FE" w:rsidRPr="007B1C64" w:rsidSect="007B1C6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A365A"/>
    <w:rsid w:val="000C41ED"/>
    <w:rsid w:val="000E1339"/>
    <w:rsid w:val="00161368"/>
    <w:rsid w:val="0017500D"/>
    <w:rsid w:val="001B7210"/>
    <w:rsid w:val="001C6399"/>
    <w:rsid w:val="001F6DC8"/>
    <w:rsid w:val="002157FA"/>
    <w:rsid w:val="002341B2"/>
    <w:rsid w:val="00245555"/>
    <w:rsid w:val="002730B9"/>
    <w:rsid w:val="002C36A6"/>
    <w:rsid w:val="002D0AFE"/>
    <w:rsid w:val="00313F47"/>
    <w:rsid w:val="00315B94"/>
    <w:rsid w:val="00391263"/>
    <w:rsid w:val="003F6D82"/>
    <w:rsid w:val="00404A66"/>
    <w:rsid w:val="0041286A"/>
    <w:rsid w:val="00456B7A"/>
    <w:rsid w:val="0047234E"/>
    <w:rsid w:val="004929EF"/>
    <w:rsid w:val="00494DD4"/>
    <w:rsid w:val="004D02EC"/>
    <w:rsid w:val="004D11B4"/>
    <w:rsid w:val="005B175D"/>
    <w:rsid w:val="005B1863"/>
    <w:rsid w:val="005B45E6"/>
    <w:rsid w:val="005C0E57"/>
    <w:rsid w:val="00625207"/>
    <w:rsid w:val="00642770"/>
    <w:rsid w:val="00693869"/>
    <w:rsid w:val="006B08C8"/>
    <w:rsid w:val="006D0F98"/>
    <w:rsid w:val="0070655C"/>
    <w:rsid w:val="00706B32"/>
    <w:rsid w:val="0071778F"/>
    <w:rsid w:val="0073064C"/>
    <w:rsid w:val="007330CC"/>
    <w:rsid w:val="0073752F"/>
    <w:rsid w:val="00794E7C"/>
    <w:rsid w:val="007B14D9"/>
    <w:rsid w:val="007B1C64"/>
    <w:rsid w:val="0080056F"/>
    <w:rsid w:val="00833E84"/>
    <w:rsid w:val="00892DB4"/>
    <w:rsid w:val="008E469C"/>
    <w:rsid w:val="008F08FE"/>
    <w:rsid w:val="0090799B"/>
    <w:rsid w:val="009207A2"/>
    <w:rsid w:val="009F4F28"/>
    <w:rsid w:val="00A057EB"/>
    <w:rsid w:val="00AE7D49"/>
    <w:rsid w:val="00B07C83"/>
    <w:rsid w:val="00B34036"/>
    <w:rsid w:val="00B5755E"/>
    <w:rsid w:val="00B71136"/>
    <w:rsid w:val="00B95337"/>
    <w:rsid w:val="00B96ECD"/>
    <w:rsid w:val="00BF7182"/>
    <w:rsid w:val="00C3356C"/>
    <w:rsid w:val="00C65924"/>
    <w:rsid w:val="00C70300"/>
    <w:rsid w:val="00C80817"/>
    <w:rsid w:val="00C80E32"/>
    <w:rsid w:val="00C936F9"/>
    <w:rsid w:val="00CD2B6D"/>
    <w:rsid w:val="00CE45DF"/>
    <w:rsid w:val="00D62127"/>
    <w:rsid w:val="00D76C80"/>
    <w:rsid w:val="00DA3144"/>
    <w:rsid w:val="00DA5449"/>
    <w:rsid w:val="00DC4C94"/>
    <w:rsid w:val="00DD1A93"/>
    <w:rsid w:val="00DE2DF7"/>
    <w:rsid w:val="00E0728B"/>
    <w:rsid w:val="00EA51B7"/>
    <w:rsid w:val="00EB1BEE"/>
    <w:rsid w:val="00F26F53"/>
    <w:rsid w:val="00F80444"/>
    <w:rsid w:val="00F933AA"/>
    <w:rsid w:val="00FB7F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2016-12-28T21:10:00Z</dcterms:created>
  <dcterms:modified xsi:type="dcterms:W3CDTF">2017-06-06T11:50:00Z</dcterms:modified>
</cp:coreProperties>
</file>