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049" w:rsidRPr="003018E8" w:rsidRDefault="00051049" w:rsidP="003018E8">
      <w:pPr>
        <w:spacing w:line="240" w:lineRule="auto"/>
        <w:jc w:val="right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>Yerba Buena, 20 de Marzo de 1996</w:t>
      </w:r>
    </w:p>
    <w:p w:rsidR="00051049" w:rsidRPr="003018E8" w:rsidRDefault="00051049" w:rsidP="003018E8">
      <w:pPr>
        <w:spacing w:line="240" w:lineRule="auto"/>
        <w:jc w:val="left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>ORDENANZA Nº 736</w:t>
      </w:r>
    </w:p>
    <w:p w:rsidR="002856B5" w:rsidRPr="003018E8" w:rsidRDefault="00051049" w:rsidP="003018E8">
      <w:pPr>
        <w:spacing w:line="240" w:lineRule="auto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 xml:space="preserve">VISTO: </w:t>
      </w:r>
      <w:r w:rsidR="004541A0" w:rsidRPr="003018E8">
        <w:rPr>
          <w:rFonts w:ascii="Times New Roman" w:hAnsi="Times New Roman"/>
          <w:sz w:val="24"/>
        </w:rPr>
        <w:br/>
        <w:t xml:space="preserve">La </w:t>
      </w:r>
      <w:r w:rsidR="002856B5" w:rsidRPr="003018E8">
        <w:rPr>
          <w:rFonts w:ascii="Times New Roman" w:hAnsi="Times New Roman"/>
          <w:sz w:val="24"/>
        </w:rPr>
        <w:t>Ordenanza Nro. 21/79 en su Articulo 32, referente a la manera y modo de medir el ruido proveniente de centros de diversión, confiterías bailables, clubes nocturnos, cabarets, bares, whiskerías, discos, edificios en general donde se celebren bailes públicos, y algún otro local cuya denominación no está contemplada en la presente y que pertenece al rubro de locales bailables;</w:t>
      </w:r>
    </w:p>
    <w:p w:rsidR="002856B5" w:rsidRPr="003018E8" w:rsidRDefault="00051049" w:rsidP="003018E8">
      <w:pPr>
        <w:spacing w:line="240" w:lineRule="auto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 xml:space="preserve">CONSIDERANDO: </w:t>
      </w:r>
      <w:r w:rsidR="009702D9" w:rsidRPr="003018E8">
        <w:rPr>
          <w:rFonts w:ascii="Times New Roman" w:hAnsi="Times New Roman"/>
          <w:sz w:val="24"/>
        </w:rPr>
        <w:t>Que</w:t>
      </w:r>
      <w:r w:rsidR="002856B5" w:rsidRPr="003018E8">
        <w:rPr>
          <w:rFonts w:ascii="Times New Roman" w:hAnsi="Times New Roman"/>
          <w:sz w:val="24"/>
        </w:rPr>
        <w:t xml:space="preserve"> durante el tiempo transcurrido desde la promulgación de la ordenanza Nro. 21/79 se ha modificado sustancialmente la cantidad y calidad de estos locales;</w:t>
      </w:r>
    </w:p>
    <w:p w:rsidR="002856B5" w:rsidRPr="003018E8" w:rsidRDefault="002856B5" w:rsidP="003018E8">
      <w:pPr>
        <w:spacing w:line="240" w:lineRule="auto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>Que por otra parte la tecnología moderna ha ido introduciendo sustanciales modificaciones a los equipos de sonidos usados en estos locales;</w:t>
      </w:r>
    </w:p>
    <w:p w:rsidR="00885E7B" w:rsidRPr="003018E8" w:rsidRDefault="002856B5" w:rsidP="003018E8">
      <w:pPr>
        <w:spacing w:line="240" w:lineRule="auto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>Que se hace necesario adecuar las mediciones sonoras a la situación imperante en este momento;</w:t>
      </w:r>
    </w:p>
    <w:p w:rsidR="002D575E" w:rsidRPr="003018E8" w:rsidRDefault="009702D9" w:rsidP="003018E8">
      <w:pPr>
        <w:spacing w:line="240" w:lineRule="auto"/>
        <w:jc w:val="center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 xml:space="preserve">POR </w:t>
      </w:r>
      <w:r w:rsidR="00051049" w:rsidRPr="003018E8">
        <w:rPr>
          <w:rFonts w:ascii="Times New Roman" w:hAnsi="Times New Roman"/>
          <w:sz w:val="24"/>
        </w:rPr>
        <w:t>EL CONCEJO DELIBERANTE SANCIONA CON FUERZA DE ORDENANZA</w:t>
      </w:r>
      <w:r w:rsidR="002D575E" w:rsidRPr="003018E8">
        <w:rPr>
          <w:rFonts w:ascii="Times New Roman" w:hAnsi="Times New Roman"/>
          <w:sz w:val="24"/>
        </w:rPr>
        <w:t>:</w:t>
      </w:r>
    </w:p>
    <w:p w:rsidR="002856B5" w:rsidRPr="003018E8" w:rsidRDefault="00E675D2" w:rsidP="003018E8">
      <w:pPr>
        <w:spacing w:line="240" w:lineRule="auto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>ARTICULO PRIMERO</w:t>
      </w:r>
      <w:r w:rsidR="00051049" w:rsidRPr="003018E8">
        <w:rPr>
          <w:rFonts w:ascii="Times New Roman" w:hAnsi="Times New Roman"/>
          <w:sz w:val="24"/>
        </w:rPr>
        <w:t xml:space="preserve">: </w:t>
      </w:r>
      <w:r w:rsidR="002856B5" w:rsidRPr="003018E8">
        <w:rPr>
          <w:rFonts w:ascii="Times New Roman" w:hAnsi="Times New Roman"/>
          <w:sz w:val="24"/>
        </w:rPr>
        <w:t>MODIFICASE el Articulo Nro. 32 de la Ordenanza 21/79 el que quedara redactado de la siguiente forma:</w:t>
      </w:r>
    </w:p>
    <w:p w:rsidR="002856B5" w:rsidRPr="003018E8" w:rsidRDefault="002856B5" w:rsidP="003018E8">
      <w:pPr>
        <w:spacing w:line="240" w:lineRule="auto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>ARTICULO TRIGESIMO SEGUNDO: Los centro de diversión, centros de convenciones, Hoteles, confiterías bailables, clubes nocturnos, cabarets, bares whiskerías, dancing, pub, edificios en general donde se celebren bailes públicos y algún otro local cuya denominación no esta contemplada en la presente y que pertenezca al rubro locales bailables, deberán recubrir sus locales con materiales aislantes sónicos y estar provistos de puertas y ventanas dobles, para evitar que los ruidos trasciendan al exterior, de tal manera que afuera del edificio no supere los 20db-A y en el interior no supere los 85 db-A, medidos de acuerdo a la norma IRAM Nro. 4.062, en el horario de 22 a 7hs.</w:t>
      </w:r>
    </w:p>
    <w:p w:rsidR="006F2884" w:rsidRPr="003018E8" w:rsidRDefault="002856B5" w:rsidP="003018E8">
      <w:pPr>
        <w:spacing w:line="240" w:lineRule="auto"/>
        <w:rPr>
          <w:rFonts w:ascii="Times New Roman" w:hAnsi="Times New Roman"/>
          <w:sz w:val="24"/>
        </w:rPr>
      </w:pPr>
      <w:r w:rsidRPr="003018E8">
        <w:rPr>
          <w:rFonts w:ascii="Times New Roman" w:hAnsi="Times New Roman"/>
          <w:sz w:val="24"/>
        </w:rPr>
        <w:t xml:space="preserve"> </w:t>
      </w:r>
      <w:r w:rsidR="00E675D2" w:rsidRPr="003018E8">
        <w:rPr>
          <w:rFonts w:ascii="Times New Roman" w:hAnsi="Times New Roman"/>
          <w:sz w:val="24"/>
        </w:rPr>
        <w:t>ARTICULO SEGUNDO</w:t>
      </w:r>
      <w:r w:rsidR="00051049" w:rsidRPr="003018E8">
        <w:rPr>
          <w:rFonts w:ascii="Times New Roman" w:hAnsi="Times New Roman"/>
          <w:sz w:val="24"/>
        </w:rPr>
        <w:t xml:space="preserve">: </w:t>
      </w:r>
      <w:r w:rsidR="009702D9" w:rsidRPr="003018E8">
        <w:rPr>
          <w:rFonts w:ascii="Times New Roman" w:hAnsi="Times New Roman"/>
          <w:sz w:val="24"/>
        </w:rPr>
        <w:t>COMUNIQUESE, COPIESE Y ARCHIVESE.</w:t>
      </w:r>
      <w:r w:rsidR="003018E8" w:rsidRPr="003018E8">
        <w:rPr>
          <w:rFonts w:ascii="Times New Roman" w:hAnsi="Times New Roman"/>
          <w:sz w:val="24"/>
        </w:rPr>
        <w:t xml:space="preserve"> </w:t>
      </w:r>
    </w:p>
    <w:sectPr w:rsidR="006F2884" w:rsidRPr="003018E8" w:rsidSect="003018E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702D9"/>
    <w:rsid w:val="00043421"/>
    <w:rsid w:val="00051049"/>
    <w:rsid w:val="000776C1"/>
    <w:rsid w:val="000A577D"/>
    <w:rsid w:val="000D6F58"/>
    <w:rsid w:val="00136474"/>
    <w:rsid w:val="001531A2"/>
    <w:rsid w:val="0019541D"/>
    <w:rsid w:val="00222916"/>
    <w:rsid w:val="002856B5"/>
    <w:rsid w:val="002D575E"/>
    <w:rsid w:val="002F09B3"/>
    <w:rsid w:val="003018E8"/>
    <w:rsid w:val="00312B00"/>
    <w:rsid w:val="0031350B"/>
    <w:rsid w:val="00397822"/>
    <w:rsid w:val="003E657F"/>
    <w:rsid w:val="0041388B"/>
    <w:rsid w:val="0044000B"/>
    <w:rsid w:val="004541A0"/>
    <w:rsid w:val="004E15A1"/>
    <w:rsid w:val="005532D6"/>
    <w:rsid w:val="005952EA"/>
    <w:rsid w:val="006278E5"/>
    <w:rsid w:val="00672622"/>
    <w:rsid w:val="006F2884"/>
    <w:rsid w:val="007A573F"/>
    <w:rsid w:val="007B73E1"/>
    <w:rsid w:val="007E6ABD"/>
    <w:rsid w:val="007F1AB9"/>
    <w:rsid w:val="00885E7B"/>
    <w:rsid w:val="008A68BB"/>
    <w:rsid w:val="00902065"/>
    <w:rsid w:val="009702D9"/>
    <w:rsid w:val="00A703B2"/>
    <w:rsid w:val="00B36E46"/>
    <w:rsid w:val="00B923D8"/>
    <w:rsid w:val="00BB2ED4"/>
    <w:rsid w:val="00C049C7"/>
    <w:rsid w:val="00CE1123"/>
    <w:rsid w:val="00CE4349"/>
    <w:rsid w:val="00E02F99"/>
    <w:rsid w:val="00E0589A"/>
    <w:rsid w:val="00E34AE4"/>
    <w:rsid w:val="00E4224E"/>
    <w:rsid w:val="00E47BB3"/>
    <w:rsid w:val="00E675D2"/>
    <w:rsid w:val="00EF6B7D"/>
    <w:rsid w:val="00F77108"/>
    <w:rsid w:val="00FA49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dcterms:created xsi:type="dcterms:W3CDTF">2017-02-24T20:45:00Z</dcterms:created>
  <dcterms:modified xsi:type="dcterms:W3CDTF">2017-06-06T11:51:00Z</dcterms:modified>
</cp:coreProperties>
</file>