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ECF" w:rsidRPr="00930E65" w:rsidRDefault="00D27ECF" w:rsidP="00930E65">
      <w:pPr>
        <w:spacing w:line="240" w:lineRule="auto"/>
        <w:jc w:val="right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Yerba Buena, 04 de Diciembre de 1996</w:t>
      </w:r>
    </w:p>
    <w:p w:rsidR="00D27ECF" w:rsidRPr="00930E65" w:rsidRDefault="00D27ECF" w:rsidP="00930E65">
      <w:pPr>
        <w:spacing w:line="240" w:lineRule="auto"/>
        <w:jc w:val="left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ORDENANZA Nº 789</w:t>
      </w:r>
    </w:p>
    <w:p w:rsidR="004D3110" w:rsidRPr="00930E65" w:rsidRDefault="00D27ECF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 xml:space="preserve">VISTO: </w:t>
      </w:r>
      <w:r w:rsidR="00565E4E" w:rsidRPr="00930E65">
        <w:rPr>
          <w:rFonts w:ascii="Times New Roman" w:hAnsi="Times New Roman"/>
          <w:sz w:val="24"/>
        </w:rPr>
        <w:t xml:space="preserve">El Expediente </w:t>
      </w:r>
      <w:r w:rsidR="00813F6E" w:rsidRPr="00930E65">
        <w:rPr>
          <w:rFonts w:ascii="Times New Roman" w:hAnsi="Times New Roman"/>
          <w:sz w:val="24"/>
        </w:rPr>
        <w:t>267-Y-96 por el cual el Departamento Ejecutivo, solicita prorroga de la Ordenanza</w:t>
      </w:r>
      <w:r w:rsidR="00707F27" w:rsidRPr="00930E65">
        <w:rPr>
          <w:rFonts w:ascii="Times New Roman" w:hAnsi="Times New Roman"/>
          <w:sz w:val="24"/>
        </w:rPr>
        <w:t xml:space="preserve"> 684/95;</w:t>
      </w:r>
      <w:r w:rsidR="00565E4E" w:rsidRPr="00930E65">
        <w:rPr>
          <w:rFonts w:ascii="Times New Roman" w:hAnsi="Times New Roman"/>
          <w:sz w:val="24"/>
        </w:rPr>
        <w:t xml:space="preserve"> y</w:t>
      </w:r>
    </w:p>
    <w:p w:rsidR="00707F27" w:rsidRPr="00930E65" w:rsidRDefault="00D27ECF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 xml:space="preserve">CONSIDERANDO: </w:t>
      </w:r>
      <w:r w:rsidR="00707F27" w:rsidRPr="00930E65">
        <w:rPr>
          <w:rFonts w:ascii="Times New Roman" w:hAnsi="Times New Roman"/>
          <w:sz w:val="24"/>
        </w:rPr>
        <w:t>Que, la misma fue prorrogada oportunamente por Ordenanzas 69/95, 727/95, 739/96 y 752/96, con vencimiento el 31 de Agosto de 1.996;</w:t>
      </w:r>
    </w:p>
    <w:p w:rsidR="00707F27" w:rsidRPr="00930E65" w:rsidRDefault="00707F27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Que, los argumentos invocados por el Departamento Ejecutivo, en los numerosos pedidos, por parte de jubilados y pensionados, que no pudieron presentarse oportunamente;</w:t>
      </w:r>
    </w:p>
    <w:p w:rsidR="004D3110" w:rsidRPr="00930E65" w:rsidRDefault="00707F27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Que, con la presente prorroga brindamos a estas familias en particular y a la comunidad toda, la posibilidad de acceder a este importante beneficio en obtener parcela del Cementerio Municipal a perpetuidad;</w:t>
      </w:r>
    </w:p>
    <w:p w:rsidR="004D3110" w:rsidRPr="00930E65" w:rsidRDefault="00707F27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Que, el Honorable Concejo Deliberante, sensibilizado e identificado con su comunidad y conforme las facultades conferidas por la Ley 5529 y sus modificaciones</w:t>
      </w:r>
    </w:p>
    <w:p w:rsidR="002D575E" w:rsidRPr="00930E65" w:rsidRDefault="009017EA" w:rsidP="00930E65">
      <w:pPr>
        <w:spacing w:line="240" w:lineRule="auto"/>
        <w:jc w:val="center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 xml:space="preserve">POR </w:t>
      </w:r>
      <w:r w:rsidR="00D27ECF" w:rsidRPr="00930E65">
        <w:rPr>
          <w:rFonts w:ascii="Times New Roman" w:hAnsi="Times New Roman"/>
          <w:sz w:val="24"/>
        </w:rPr>
        <w:t>EL CONCEJO DELIBERANTE SANCIONA CON FUERZA DE ORDENANZA</w:t>
      </w:r>
      <w:r w:rsidR="002D575E" w:rsidRPr="00930E65">
        <w:rPr>
          <w:rFonts w:ascii="Times New Roman" w:hAnsi="Times New Roman"/>
          <w:sz w:val="24"/>
        </w:rPr>
        <w:t>:</w:t>
      </w:r>
    </w:p>
    <w:p w:rsidR="00930E65" w:rsidRDefault="002203CD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ARTICULO PRIMERO</w:t>
      </w:r>
      <w:r w:rsidR="00D27ECF" w:rsidRPr="00930E65">
        <w:rPr>
          <w:rFonts w:ascii="Times New Roman" w:hAnsi="Times New Roman"/>
          <w:sz w:val="24"/>
        </w:rPr>
        <w:t xml:space="preserve">: </w:t>
      </w:r>
      <w:r w:rsidR="00707F27" w:rsidRPr="00930E65">
        <w:rPr>
          <w:rFonts w:ascii="Times New Roman" w:hAnsi="Times New Roman"/>
          <w:sz w:val="24"/>
        </w:rPr>
        <w:t>FACULTAR al Departamento Ejecutivo a otorgar perpetuidad la concesión de terrenos del Cementerio Municipal –Viejo y Jardín- fijándose los importes establecidos en Ordenanza 684/95, a partir del 01 de Setiembre de 1.996 y hasta el 28/</w:t>
      </w:r>
      <w:r w:rsidR="003A54C4" w:rsidRPr="00930E65">
        <w:rPr>
          <w:rFonts w:ascii="Times New Roman" w:hAnsi="Times New Roman"/>
          <w:sz w:val="24"/>
        </w:rPr>
        <w:t>02/1.997.</w:t>
      </w:r>
    </w:p>
    <w:p w:rsidR="00930E65" w:rsidRDefault="002203CD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ARTICULO SEGUNDO</w:t>
      </w:r>
      <w:r w:rsidR="00D27ECF" w:rsidRPr="00930E65">
        <w:rPr>
          <w:rFonts w:ascii="Times New Roman" w:hAnsi="Times New Roman"/>
          <w:sz w:val="24"/>
        </w:rPr>
        <w:t xml:space="preserve">: </w:t>
      </w:r>
      <w:r w:rsidR="003A54C4" w:rsidRPr="00930E65">
        <w:rPr>
          <w:rFonts w:ascii="Times New Roman" w:hAnsi="Times New Roman"/>
          <w:sz w:val="24"/>
        </w:rPr>
        <w:t>El Departamento Ejecutivo, deberá realizar una amplia difusión por los medios, para publicitar la presente Ordenanza.</w:t>
      </w:r>
    </w:p>
    <w:p w:rsidR="006F2884" w:rsidRPr="00930E65" w:rsidRDefault="002203CD" w:rsidP="00930E65">
      <w:pPr>
        <w:spacing w:line="240" w:lineRule="auto"/>
        <w:rPr>
          <w:rFonts w:ascii="Times New Roman" w:hAnsi="Times New Roman"/>
          <w:sz w:val="24"/>
        </w:rPr>
      </w:pPr>
      <w:r w:rsidRPr="00930E65">
        <w:rPr>
          <w:rFonts w:ascii="Times New Roman" w:hAnsi="Times New Roman"/>
          <w:sz w:val="24"/>
        </w:rPr>
        <w:t>ARTICULO TERCERO</w:t>
      </w:r>
      <w:r w:rsidR="00D27ECF" w:rsidRPr="00930E65">
        <w:rPr>
          <w:rFonts w:ascii="Times New Roman" w:hAnsi="Times New Roman"/>
          <w:sz w:val="24"/>
        </w:rPr>
        <w:t xml:space="preserve">: </w:t>
      </w:r>
      <w:r w:rsidR="003E657F" w:rsidRPr="00930E65">
        <w:rPr>
          <w:rFonts w:ascii="Times New Roman" w:hAnsi="Times New Roman"/>
          <w:sz w:val="24"/>
        </w:rPr>
        <w:t>COMUNÍQUESE, CÓPIESE y ARCHÍVESE.</w:t>
      </w:r>
      <w:r w:rsidR="00930E65" w:rsidRPr="00930E65">
        <w:rPr>
          <w:rFonts w:ascii="Times New Roman" w:hAnsi="Times New Roman"/>
          <w:sz w:val="24"/>
        </w:rPr>
        <w:t xml:space="preserve"> </w:t>
      </w:r>
    </w:p>
    <w:sectPr w:rsidR="006F2884" w:rsidRPr="00930E65" w:rsidSect="00930E6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017EA"/>
    <w:rsid w:val="000776C1"/>
    <w:rsid w:val="000A74F2"/>
    <w:rsid w:val="000D6F58"/>
    <w:rsid w:val="001C5207"/>
    <w:rsid w:val="002203CD"/>
    <w:rsid w:val="00222916"/>
    <w:rsid w:val="00236AE2"/>
    <w:rsid w:val="002D575E"/>
    <w:rsid w:val="00314377"/>
    <w:rsid w:val="00342370"/>
    <w:rsid w:val="003A54C4"/>
    <w:rsid w:val="003E657F"/>
    <w:rsid w:val="004D3110"/>
    <w:rsid w:val="00565E4E"/>
    <w:rsid w:val="005749D7"/>
    <w:rsid w:val="005952EA"/>
    <w:rsid w:val="005E0347"/>
    <w:rsid w:val="00616778"/>
    <w:rsid w:val="006A61B8"/>
    <w:rsid w:val="006B3792"/>
    <w:rsid w:val="006F2884"/>
    <w:rsid w:val="00707F27"/>
    <w:rsid w:val="00743405"/>
    <w:rsid w:val="007B73E1"/>
    <w:rsid w:val="007E6ABD"/>
    <w:rsid w:val="007F1AB9"/>
    <w:rsid w:val="00813F6E"/>
    <w:rsid w:val="009017EA"/>
    <w:rsid w:val="00930E65"/>
    <w:rsid w:val="00A522D7"/>
    <w:rsid w:val="00A703B2"/>
    <w:rsid w:val="00B41448"/>
    <w:rsid w:val="00B923D8"/>
    <w:rsid w:val="00BB2ED4"/>
    <w:rsid w:val="00C049C7"/>
    <w:rsid w:val="00C13578"/>
    <w:rsid w:val="00CE1123"/>
    <w:rsid w:val="00D26B52"/>
    <w:rsid w:val="00D27ECF"/>
    <w:rsid w:val="00E01F53"/>
    <w:rsid w:val="00E0624F"/>
    <w:rsid w:val="00E12B3E"/>
    <w:rsid w:val="00E34AE4"/>
    <w:rsid w:val="00E47BB3"/>
    <w:rsid w:val="00E550D0"/>
    <w:rsid w:val="00E76B48"/>
    <w:rsid w:val="00EB0F43"/>
    <w:rsid w:val="00ED4066"/>
    <w:rsid w:val="00FA7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2016-12-21T22:39:00Z</dcterms:created>
  <dcterms:modified xsi:type="dcterms:W3CDTF">2017-06-06T11:52:00Z</dcterms:modified>
</cp:coreProperties>
</file>