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14F4" w:rsidRPr="008012FA" w:rsidRDefault="00FE14F4" w:rsidP="008012FA">
      <w:pPr>
        <w:shd w:val="clear" w:color="auto" w:fill="FFFFFF"/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012FA">
        <w:rPr>
          <w:rFonts w:ascii="Times New Roman" w:eastAsia="Times New Roman" w:hAnsi="Times New Roman" w:cs="Times New Roman"/>
          <w:sz w:val="24"/>
          <w:szCs w:val="24"/>
          <w:lang w:eastAsia="es-AR"/>
        </w:rPr>
        <w:t>Yerba Buena, 12 de Diciembre de 1997</w:t>
      </w:r>
    </w:p>
    <w:p w:rsidR="00FE14F4" w:rsidRPr="008012FA" w:rsidRDefault="00FE14F4" w:rsidP="008012FA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012FA">
        <w:rPr>
          <w:rFonts w:ascii="Times New Roman" w:eastAsia="Times New Roman" w:hAnsi="Times New Roman" w:cs="Times New Roman"/>
          <w:sz w:val="24"/>
          <w:szCs w:val="24"/>
          <w:lang w:eastAsia="es-AR"/>
        </w:rPr>
        <w:t>ORDENANZA Nº 894</w:t>
      </w:r>
    </w:p>
    <w:p w:rsidR="009261E2" w:rsidRPr="008012FA" w:rsidRDefault="00FE14F4" w:rsidP="008012FA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012F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VISTO: </w:t>
      </w:r>
      <w:r w:rsidR="00B4409B" w:rsidRPr="008012FA">
        <w:rPr>
          <w:rFonts w:ascii="Times New Roman" w:eastAsia="Times New Roman" w:hAnsi="Times New Roman" w:cs="Times New Roman"/>
          <w:sz w:val="24"/>
          <w:szCs w:val="24"/>
          <w:lang w:eastAsia="es-AR"/>
        </w:rPr>
        <w:t>El</w:t>
      </w:r>
      <w:r w:rsidR="004A1475" w:rsidRPr="008012F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B4409B" w:rsidRPr="008012F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ofrecimiento de donación con cargo de ampliación del Cementerio Parque San Agustín realizado con la </w:t>
      </w:r>
      <w:r w:rsidR="001A4428" w:rsidRPr="008012FA">
        <w:rPr>
          <w:rFonts w:ascii="Times New Roman" w:eastAsia="Times New Roman" w:hAnsi="Times New Roman" w:cs="Times New Roman"/>
          <w:sz w:val="24"/>
          <w:szCs w:val="24"/>
          <w:lang w:eastAsia="es-AR"/>
        </w:rPr>
        <w:t>Actuación</w:t>
      </w:r>
      <w:r w:rsidR="00B4409B" w:rsidRPr="008012F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Notarial para certificación de firmas SERIE H</w:t>
      </w:r>
      <w:r w:rsidRPr="008012F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r w:rsidR="00B4409B" w:rsidRPr="008012F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Nº 010288 del </w:t>
      </w:r>
      <w:r w:rsidR="001A4428" w:rsidRPr="008012FA">
        <w:rPr>
          <w:rFonts w:ascii="Times New Roman" w:eastAsia="Times New Roman" w:hAnsi="Times New Roman" w:cs="Times New Roman"/>
          <w:sz w:val="24"/>
          <w:szCs w:val="24"/>
          <w:lang w:eastAsia="es-AR"/>
        </w:rPr>
        <w:t>Escribano Juan Carlos Benedicto, con una superficie en conjunto de 22.611,3853 m2 y</w:t>
      </w:r>
    </w:p>
    <w:p w:rsidR="008213C0" w:rsidRPr="008012FA" w:rsidRDefault="00FE14F4" w:rsidP="008012FA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012F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CONSIDERANDO: </w:t>
      </w:r>
      <w:r w:rsidR="001A4428" w:rsidRPr="008012FA">
        <w:rPr>
          <w:rFonts w:ascii="Times New Roman" w:eastAsia="Times New Roman" w:hAnsi="Times New Roman" w:cs="Times New Roman"/>
          <w:sz w:val="24"/>
          <w:szCs w:val="24"/>
          <w:lang w:eastAsia="es-AR"/>
        </w:rPr>
        <w:t>Que la Comisión Bi-Poderes formada por Resolución Nº 066/97</w:t>
      </w:r>
      <w:r w:rsidRPr="008012F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8012F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="001A4428" w:rsidRPr="008012FA">
        <w:rPr>
          <w:rFonts w:ascii="Times New Roman" w:eastAsia="Times New Roman" w:hAnsi="Times New Roman" w:cs="Times New Roman"/>
          <w:sz w:val="24"/>
          <w:szCs w:val="24"/>
          <w:lang w:eastAsia="es-AR"/>
        </w:rPr>
        <w:t>D.E.M.</w:t>
      </w:r>
      <w:r w:rsidR="008012F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Pr="008012F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1A4428" w:rsidRPr="008012FA">
        <w:rPr>
          <w:rFonts w:ascii="Times New Roman" w:eastAsia="Times New Roman" w:hAnsi="Times New Roman" w:cs="Times New Roman"/>
          <w:sz w:val="24"/>
          <w:szCs w:val="24"/>
          <w:lang w:eastAsia="es-AR"/>
        </w:rPr>
        <w:t>de fecha 12-03-97</w:t>
      </w:r>
      <w:r w:rsidR="004A1475" w:rsidRPr="008012F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1A4428" w:rsidRPr="008012FA">
        <w:rPr>
          <w:rFonts w:ascii="Times New Roman" w:eastAsia="Times New Roman" w:hAnsi="Times New Roman" w:cs="Times New Roman"/>
          <w:sz w:val="24"/>
          <w:szCs w:val="24"/>
          <w:lang w:eastAsia="es-AR"/>
        </w:rPr>
        <w:t>y Resolución Nº 656/97 del H.C.D. de la Municipalidad de Yerba Buena y por la Empresa San Agustín S.R.L.</w:t>
      </w:r>
      <w:r w:rsidRPr="008012F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r w:rsidR="001A4428" w:rsidRPr="008012FA">
        <w:rPr>
          <w:rFonts w:ascii="Times New Roman" w:eastAsia="Times New Roman" w:hAnsi="Times New Roman" w:cs="Times New Roman"/>
          <w:sz w:val="24"/>
          <w:szCs w:val="24"/>
          <w:lang w:eastAsia="es-AR"/>
        </w:rPr>
        <w:t>se expide favorablemente;</w:t>
      </w:r>
    </w:p>
    <w:p w:rsidR="004A1475" w:rsidRPr="008012FA" w:rsidRDefault="001A4428" w:rsidP="008012FA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012FA">
        <w:rPr>
          <w:rFonts w:ascii="Times New Roman" w:eastAsia="Times New Roman" w:hAnsi="Times New Roman" w:cs="Times New Roman"/>
          <w:sz w:val="24"/>
          <w:szCs w:val="24"/>
          <w:lang w:eastAsia="es-AR"/>
        </w:rPr>
        <w:t>Que</w:t>
      </w:r>
      <w:r w:rsidR="004A1475" w:rsidRPr="008012F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8012FA">
        <w:rPr>
          <w:rFonts w:ascii="Times New Roman" w:eastAsia="Times New Roman" w:hAnsi="Times New Roman" w:cs="Times New Roman"/>
          <w:sz w:val="24"/>
          <w:szCs w:val="24"/>
          <w:lang w:eastAsia="es-AR"/>
        </w:rPr>
        <w:t>Asesoría Letrada, manifiesta que no existen inconvenientes para el dictado de este Ordenamiento legal bajo las condiciones de los donantes;</w:t>
      </w:r>
    </w:p>
    <w:p w:rsidR="004A1475" w:rsidRPr="008012FA" w:rsidRDefault="001A4428" w:rsidP="008012FA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012FA">
        <w:rPr>
          <w:rFonts w:ascii="Times New Roman" w:eastAsia="Times New Roman" w:hAnsi="Times New Roman" w:cs="Times New Roman"/>
          <w:sz w:val="24"/>
          <w:szCs w:val="24"/>
          <w:lang w:eastAsia="es-AR"/>
        </w:rPr>
        <w:t>Por todo ello, y en usos de las facultades conferidas por ley 5529 y sus reformas;</w:t>
      </w:r>
    </w:p>
    <w:p w:rsidR="008213C0" w:rsidRPr="008012FA" w:rsidRDefault="008213C0" w:rsidP="008012FA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012FA">
        <w:rPr>
          <w:rFonts w:ascii="Times New Roman" w:eastAsia="Times New Roman" w:hAnsi="Times New Roman" w:cs="Times New Roman"/>
          <w:sz w:val="24"/>
          <w:szCs w:val="24"/>
          <w:lang w:eastAsia="es-AR"/>
        </w:rPr>
        <w:t>POR ELLO:</w:t>
      </w:r>
    </w:p>
    <w:p w:rsidR="008213C0" w:rsidRPr="008012FA" w:rsidRDefault="008213C0" w:rsidP="008012FA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012FA">
        <w:rPr>
          <w:rFonts w:ascii="Times New Roman" w:eastAsia="Times New Roman" w:hAnsi="Times New Roman" w:cs="Times New Roman"/>
          <w:sz w:val="24"/>
          <w:szCs w:val="24"/>
          <w:lang w:eastAsia="es-AR"/>
        </w:rPr>
        <w:t>EL CONSEJO DELIBERANTE</w:t>
      </w:r>
    </w:p>
    <w:p w:rsidR="008213C0" w:rsidRPr="008012FA" w:rsidRDefault="008213C0" w:rsidP="008012FA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012FA">
        <w:rPr>
          <w:rFonts w:ascii="Times New Roman" w:eastAsia="Times New Roman" w:hAnsi="Times New Roman" w:cs="Times New Roman"/>
          <w:sz w:val="24"/>
          <w:szCs w:val="24"/>
          <w:lang w:eastAsia="es-AR"/>
        </w:rPr>
        <w:t>SANCIONA CON FUERZA DE</w:t>
      </w:r>
    </w:p>
    <w:p w:rsidR="004A1475" w:rsidRPr="008012FA" w:rsidRDefault="008213C0" w:rsidP="008012FA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012FA">
        <w:rPr>
          <w:rFonts w:ascii="Times New Roman" w:eastAsia="Times New Roman" w:hAnsi="Times New Roman" w:cs="Times New Roman"/>
          <w:sz w:val="24"/>
          <w:szCs w:val="24"/>
          <w:lang w:eastAsia="es-AR"/>
        </w:rPr>
        <w:t>ORDENANZA</w:t>
      </w:r>
    </w:p>
    <w:p w:rsidR="008012FA" w:rsidRDefault="0037704D" w:rsidP="008012F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012FA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PRIMERO</w:t>
      </w:r>
      <w:r w:rsidR="00FE14F4" w:rsidRPr="008012F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1A4428" w:rsidRPr="008012F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ACEPTESE la donación con cargo </w:t>
      </w:r>
      <w:r w:rsidR="009305F9" w:rsidRPr="008012FA">
        <w:rPr>
          <w:rFonts w:ascii="Times New Roman" w:eastAsia="Times New Roman" w:hAnsi="Times New Roman" w:cs="Times New Roman"/>
          <w:sz w:val="24"/>
          <w:szCs w:val="24"/>
          <w:lang w:eastAsia="es-AR"/>
        </w:rPr>
        <w:t>a favor de la Municipal de Yerba Buena con el cargo de la concesión de Uso del Dominio Público y del Servicio Público para la explotación integral del Cementerio Parque de</w:t>
      </w:r>
      <w:r w:rsidR="004A1475" w:rsidRPr="008012F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9305F9" w:rsidRPr="008012FA">
        <w:rPr>
          <w:rFonts w:ascii="Times New Roman" w:eastAsia="Times New Roman" w:hAnsi="Times New Roman" w:cs="Times New Roman"/>
          <w:sz w:val="24"/>
          <w:szCs w:val="24"/>
          <w:lang w:eastAsia="es-AR"/>
        </w:rPr>
        <w:t>San Agustín</w:t>
      </w:r>
      <w:r w:rsidR="004A1475" w:rsidRPr="008012F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9305F9" w:rsidRPr="008012FA">
        <w:rPr>
          <w:rFonts w:ascii="Times New Roman" w:eastAsia="Times New Roman" w:hAnsi="Times New Roman" w:cs="Times New Roman"/>
          <w:sz w:val="24"/>
          <w:szCs w:val="24"/>
          <w:lang w:eastAsia="es-AR"/>
        </w:rPr>
        <w:t>a favor de la Empresa San Agustín S.R.L. o quien este designe, según consta en el acta de donación como anexo uno de este instrumente.</w:t>
      </w:r>
    </w:p>
    <w:p w:rsidR="008012FA" w:rsidRDefault="0037704D" w:rsidP="008012F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012FA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SEGUNDO</w:t>
      </w:r>
      <w:r w:rsidR="00FE14F4" w:rsidRPr="008012F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9305F9" w:rsidRPr="008012FA">
        <w:rPr>
          <w:rFonts w:ascii="Times New Roman" w:eastAsia="Times New Roman" w:hAnsi="Times New Roman" w:cs="Times New Roman"/>
          <w:sz w:val="24"/>
          <w:szCs w:val="24"/>
          <w:lang w:eastAsia="es-AR"/>
        </w:rPr>
        <w:t>A esta ampliación, se acuerda que le corresponden todos los beneficios, exenciones y alcances de la legislación que usa y goza La Empresa San Agustín S.R.L.</w:t>
      </w:r>
    </w:p>
    <w:p w:rsidR="008012FA" w:rsidRDefault="0037704D" w:rsidP="008012F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012FA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TERCERO</w:t>
      </w:r>
      <w:r w:rsidR="00FE14F4" w:rsidRPr="008012F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D871BC" w:rsidRPr="008012FA">
        <w:rPr>
          <w:rFonts w:ascii="Times New Roman" w:eastAsia="Times New Roman" w:hAnsi="Times New Roman" w:cs="Times New Roman"/>
          <w:sz w:val="24"/>
          <w:szCs w:val="24"/>
          <w:lang w:eastAsia="es-AR"/>
        </w:rPr>
        <w:t>Queda perfectamente establecido que los actos administrativos que como consecuencia de esta ampliación se dictan, sean a través de Ordenanzas, Decretos o Resoluciones, hasta que se formalice el correspondiente convenio solo se reputaran invalidas total o parcialmente, si transcurrido treinta días corridos de su publicación en el Boletin Oficial o notificados fehacientemente a la Empresa San Agustín S.R.L., lo que ocurra primero, no impugnan cualesquiera de las medidas adoptadas o que no hubieren sido consentidas expresamente por la Empresa San Agustín S.R.L. con anterioridad.</w:t>
      </w:r>
    </w:p>
    <w:p w:rsidR="008213C0" w:rsidRPr="008012FA" w:rsidRDefault="0037704D" w:rsidP="008012FA">
      <w:pPr>
        <w:spacing w:after="200" w:line="240" w:lineRule="auto"/>
        <w:rPr>
          <w:rFonts w:ascii="Times New Roman" w:hAnsi="Times New Roman" w:cs="Times New Roman"/>
          <w:sz w:val="24"/>
        </w:rPr>
      </w:pPr>
      <w:r w:rsidRPr="008012FA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CUARTO</w:t>
      </w:r>
      <w:r w:rsidR="00FE14F4" w:rsidRPr="008012F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8213C0" w:rsidRPr="008012FA">
        <w:rPr>
          <w:rFonts w:ascii="Times New Roman" w:eastAsia="Times New Roman" w:hAnsi="Times New Roman" w:cs="Times New Roman"/>
          <w:sz w:val="24"/>
          <w:szCs w:val="24"/>
          <w:lang w:eastAsia="es-AR"/>
        </w:rPr>
        <w:t>COMUNIQUESE, COPIESE Y ARCHIVESE.</w:t>
      </w:r>
      <w:r w:rsidR="008012FA" w:rsidRPr="008012FA">
        <w:rPr>
          <w:rFonts w:ascii="Times New Roman" w:hAnsi="Times New Roman" w:cs="Times New Roman"/>
          <w:sz w:val="24"/>
        </w:rPr>
        <w:t xml:space="preserve"> </w:t>
      </w:r>
    </w:p>
    <w:sectPr w:rsidR="008213C0" w:rsidRPr="008012FA" w:rsidSect="008012FA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B4409B"/>
    <w:rsid w:val="001A4428"/>
    <w:rsid w:val="00221BE2"/>
    <w:rsid w:val="00253262"/>
    <w:rsid w:val="00335277"/>
    <w:rsid w:val="003417BB"/>
    <w:rsid w:val="0037704D"/>
    <w:rsid w:val="004A1475"/>
    <w:rsid w:val="004E5AA2"/>
    <w:rsid w:val="00526261"/>
    <w:rsid w:val="005D3F1A"/>
    <w:rsid w:val="00624399"/>
    <w:rsid w:val="00637762"/>
    <w:rsid w:val="00787D3B"/>
    <w:rsid w:val="007B4C4C"/>
    <w:rsid w:val="007C1ACD"/>
    <w:rsid w:val="008012FA"/>
    <w:rsid w:val="008213C0"/>
    <w:rsid w:val="009261E2"/>
    <w:rsid w:val="009305F9"/>
    <w:rsid w:val="009C09A8"/>
    <w:rsid w:val="00A81485"/>
    <w:rsid w:val="00AD3274"/>
    <w:rsid w:val="00B4409B"/>
    <w:rsid w:val="00CF28AB"/>
    <w:rsid w:val="00D44754"/>
    <w:rsid w:val="00D5460E"/>
    <w:rsid w:val="00D871BC"/>
    <w:rsid w:val="00DB7E7C"/>
    <w:rsid w:val="00E1757D"/>
    <w:rsid w:val="00F65182"/>
    <w:rsid w:val="00FE14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ORDENANZA.dotx</Template>
  <TotalTime>41</TotalTime>
  <Pages>1</Pages>
  <Words>317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dcterms:created xsi:type="dcterms:W3CDTF">2017-01-04T14:52:00Z</dcterms:created>
  <dcterms:modified xsi:type="dcterms:W3CDTF">2017-06-06T11:53:00Z</dcterms:modified>
</cp:coreProperties>
</file>