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2EC9" w:rsidRPr="007A703B" w:rsidRDefault="006A2EC9" w:rsidP="007A703B">
      <w:pPr>
        <w:spacing w:line="240" w:lineRule="auto"/>
        <w:jc w:val="right"/>
        <w:rPr>
          <w:rFonts w:ascii="Times New Roman" w:hAnsi="Times New Roman"/>
          <w:sz w:val="24"/>
        </w:rPr>
      </w:pPr>
      <w:r w:rsidRPr="007A703B">
        <w:rPr>
          <w:rFonts w:ascii="Times New Roman" w:hAnsi="Times New Roman"/>
          <w:sz w:val="24"/>
        </w:rPr>
        <w:t>Yerba Buena, 02 de Septiembre de 1998</w:t>
      </w:r>
    </w:p>
    <w:p w:rsidR="006A2EC9" w:rsidRPr="007A703B" w:rsidRDefault="006A2EC9" w:rsidP="007A703B">
      <w:pPr>
        <w:spacing w:line="240" w:lineRule="auto"/>
        <w:jc w:val="left"/>
        <w:rPr>
          <w:rFonts w:ascii="Times New Roman" w:hAnsi="Times New Roman"/>
          <w:sz w:val="24"/>
        </w:rPr>
      </w:pPr>
      <w:r w:rsidRPr="007A703B">
        <w:rPr>
          <w:rFonts w:ascii="Times New Roman" w:hAnsi="Times New Roman"/>
          <w:sz w:val="24"/>
        </w:rPr>
        <w:t>ORDENANZA Nº 950</w:t>
      </w:r>
    </w:p>
    <w:p w:rsidR="00886ED1" w:rsidRPr="007A703B" w:rsidRDefault="006A2EC9" w:rsidP="007A703B">
      <w:pPr>
        <w:spacing w:line="240" w:lineRule="auto"/>
        <w:rPr>
          <w:rFonts w:ascii="Times New Roman" w:hAnsi="Times New Roman"/>
          <w:sz w:val="24"/>
        </w:rPr>
      </w:pPr>
      <w:r w:rsidRPr="007A703B">
        <w:rPr>
          <w:rFonts w:ascii="Times New Roman" w:hAnsi="Times New Roman"/>
          <w:sz w:val="24"/>
        </w:rPr>
        <w:t xml:space="preserve">VISTO: </w:t>
      </w:r>
      <w:r w:rsidR="00420437" w:rsidRPr="007A703B">
        <w:rPr>
          <w:rFonts w:ascii="Times New Roman" w:hAnsi="Times New Roman"/>
          <w:sz w:val="24"/>
        </w:rPr>
        <w:t>La ordenanza Fiscal Año 1.998; y</w:t>
      </w:r>
    </w:p>
    <w:p w:rsidR="00886ED1" w:rsidRPr="007A703B" w:rsidRDefault="006A2EC9" w:rsidP="007A703B">
      <w:pPr>
        <w:spacing w:line="240" w:lineRule="auto"/>
        <w:rPr>
          <w:rFonts w:ascii="Times New Roman" w:hAnsi="Times New Roman"/>
          <w:sz w:val="24"/>
        </w:rPr>
      </w:pPr>
      <w:r w:rsidRPr="007A703B">
        <w:rPr>
          <w:rFonts w:ascii="Times New Roman" w:hAnsi="Times New Roman"/>
          <w:sz w:val="24"/>
        </w:rPr>
        <w:t xml:space="preserve">CONSIDERANDO: </w:t>
      </w:r>
      <w:r w:rsidR="00420437" w:rsidRPr="007A703B">
        <w:rPr>
          <w:rFonts w:ascii="Times New Roman" w:hAnsi="Times New Roman"/>
          <w:sz w:val="24"/>
        </w:rPr>
        <w:t>Que la misma fue aprobada el 01 de Julio de 1.998;</w:t>
      </w:r>
    </w:p>
    <w:p w:rsidR="00420437" w:rsidRPr="007A703B" w:rsidRDefault="00420437" w:rsidP="007A703B">
      <w:pPr>
        <w:spacing w:line="240" w:lineRule="auto"/>
        <w:rPr>
          <w:rFonts w:ascii="Times New Roman" w:hAnsi="Times New Roman"/>
          <w:sz w:val="24"/>
        </w:rPr>
      </w:pPr>
      <w:r w:rsidRPr="007A703B">
        <w:rPr>
          <w:rFonts w:ascii="Times New Roman" w:hAnsi="Times New Roman"/>
          <w:sz w:val="24"/>
        </w:rPr>
        <w:t>Que existe un número de contribuyentes que abonaron anticipadamente el cargo correspondiente a las contribuciones que inciden sobre los inmuebles del periodo fiscal en curso antes del 30 de Junio del corriente año y en el recibo de los mismos se consigno que se trata de u pago a cuenta o sujeto a reajuste;</w:t>
      </w:r>
    </w:p>
    <w:p w:rsidR="00420437" w:rsidRPr="007A703B" w:rsidRDefault="00420437" w:rsidP="007A703B">
      <w:pPr>
        <w:spacing w:line="240" w:lineRule="auto"/>
        <w:rPr>
          <w:rFonts w:ascii="Times New Roman" w:hAnsi="Times New Roman"/>
          <w:sz w:val="24"/>
        </w:rPr>
      </w:pPr>
      <w:r w:rsidRPr="007A703B">
        <w:rPr>
          <w:rFonts w:ascii="Times New Roman" w:hAnsi="Times New Roman"/>
          <w:sz w:val="24"/>
        </w:rPr>
        <w:t>Que en su artículo trigésimo noveno la Ordenanza Nº 932 establece efecto retroactivo al 1º de Enero de 1.998 a las contribuciones del Título I y que habiendo sido modificados los montos de dichas contribuciones es necesario dejar a salvo los derechos de aquellos contribuyentes que cumplieron con su obligación fiscal antes de la de la Ordenanza Nº932/98;</w:t>
      </w:r>
    </w:p>
    <w:p w:rsidR="002D575E" w:rsidRPr="007A703B" w:rsidRDefault="00420437" w:rsidP="007A703B">
      <w:pPr>
        <w:spacing w:line="240" w:lineRule="auto"/>
        <w:jc w:val="center"/>
        <w:rPr>
          <w:rFonts w:ascii="Times New Roman" w:hAnsi="Times New Roman"/>
          <w:sz w:val="24"/>
        </w:rPr>
      </w:pPr>
      <w:r w:rsidRPr="007A703B">
        <w:rPr>
          <w:rFonts w:ascii="Times New Roman" w:hAnsi="Times New Roman"/>
          <w:sz w:val="24"/>
        </w:rPr>
        <w:t xml:space="preserve">POR </w:t>
      </w:r>
      <w:r w:rsidR="006A2EC9" w:rsidRPr="007A703B">
        <w:rPr>
          <w:rFonts w:ascii="Times New Roman" w:hAnsi="Times New Roman"/>
          <w:sz w:val="24"/>
        </w:rPr>
        <w:t>EL CONCEJO DELIBERANTE SANCIONA CON FUERZA DE ORDENANZA</w:t>
      </w:r>
      <w:r w:rsidR="002D575E" w:rsidRPr="007A703B">
        <w:rPr>
          <w:rFonts w:ascii="Times New Roman" w:hAnsi="Times New Roman"/>
          <w:sz w:val="24"/>
        </w:rPr>
        <w:t>:</w:t>
      </w:r>
    </w:p>
    <w:p w:rsidR="007A703B" w:rsidRDefault="00527DB8" w:rsidP="007A703B">
      <w:pPr>
        <w:spacing w:line="240" w:lineRule="auto"/>
        <w:rPr>
          <w:rFonts w:ascii="Times New Roman" w:hAnsi="Times New Roman"/>
          <w:sz w:val="24"/>
        </w:rPr>
      </w:pPr>
      <w:r w:rsidRPr="007A703B">
        <w:rPr>
          <w:rFonts w:ascii="Times New Roman" w:hAnsi="Times New Roman"/>
          <w:sz w:val="24"/>
        </w:rPr>
        <w:t>ARTICULO PRIMERO</w:t>
      </w:r>
      <w:r w:rsidR="006A2EC9" w:rsidRPr="007A703B">
        <w:rPr>
          <w:rFonts w:ascii="Times New Roman" w:hAnsi="Times New Roman"/>
          <w:sz w:val="24"/>
        </w:rPr>
        <w:t xml:space="preserve">: </w:t>
      </w:r>
      <w:r w:rsidR="00420437" w:rsidRPr="007A703B">
        <w:rPr>
          <w:rFonts w:ascii="Times New Roman" w:hAnsi="Times New Roman"/>
          <w:sz w:val="24"/>
        </w:rPr>
        <w:t>ESTABLECESE que las contribuciones que inciden sobre los inmuebles, abonadas en su totalidad antes del 1º de Julio de 1.998 sean considerados como pago total para el año fiscal en curso.</w:t>
      </w:r>
    </w:p>
    <w:p w:rsidR="006F2884" w:rsidRPr="007A703B" w:rsidRDefault="00527DB8" w:rsidP="007A703B">
      <w:pPr>
        <w:spacing w:line="240" w:lineRule="auto"/>
        <w:rPr>
          <w:rFonts w:ascii="Times New Roman" w:hAnsi="Times New Roman"/>
          <w:sz w:val="24"/>
        </w:rPr>
      </w:pPr>
      <w:r w:rsidRPr="007A703B">
        <w:rPr>
          <w:rFonts w:ascii="Times New Roman" w:hAnsi="Times New Roman"/>
          <w:sz w:val="24"/>
        </w:rPr>
        <w:t>ARTICULO SEGUNDO</w:t>
      </w:r>
      <w:r w:rsidR="006A2EC9" w:rsidRPr="007A703B">
        <w:rPr>
          <w:rFonts w:ascii="Times New Roman" w:hAnsi="Times New Roman"/>
          <w:sz w:val="24"/>
        </w:rPr>
        <w:t xml:space="preserve">: </w:t>
      </w:r>
      <w:r w:rsidR="003E657F" w:rsidRPr="007A703B">
        <w:rPr>
          <w:rFonts w:ascii="Times New Roman" w:hAnsi="Times New Roman"/>
          <w:sz w:val="24"/>
        </w:rPr>
        <w:t>COMUNÍQUESE, CÓPIESE y ARCHÍVESE.</w:t>
      </w:r>
      <w:r w:rsidR="007A703B" w:rsidRPr="007A703B">
        <w:rPr>
          <w:rFonts w:ascii="Times New Roman" w:hAnsi="Times New Roman"/>
          <w:sz w:val="24"/>
        </w:rPr>
        <w:t xml:space="preserve"> </w:t>
      </w:r>
    </w:p>
    <w:sectPr w:rsidR="006F2884" w:rsidRPr="007A703B" w:rsidSect="007A703B">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420437"/>
    <w:rsid w:val="00034C46"/>
    <w:rsid w:val="000776C1"/>
    <w:rsid w:val="000D6F58"/>
    <w:rsid w:val="00147932"/>
    <w:rsid w:val="001D41EF"/>
    <w:rsid w:val="00222916"/>
    <w:rsid w:val="00224A3E"/>
    <w:rsid w:val="002D575E"/>
    <w:rsid w:val="00300ABA"/>
    <w:rsid w:val="003E657F"/>
    <w:rsid w:val="00417F86"/>
    <w:rsid w:val="00420437"/>
    <w:rsid w:val="004824E2"/>
    <w:rsid w:val="004A1729"/>
    <w:rsid w:val="004C5DD9"/>
    <w:rsid w:val="004F6A28"/>
    <w:rsid w:val="00527DB8"/>
    <w:rsid w:val="005952EA"/>
    <w:rsid w:val="006626A6"/>
    <w:rsid w:val="006A2EC9"/>
    <w:rsid w:val="006F2884"/>
    <w:rsid w:val="007A703B"/>
    <w:rsid w:val="007B73E1"/>
    <w:rsid w:val="007E6ABD"/>
    <w:rsid w:val="007F1AB9"/>
    <w:rsid w:val="00886ED1"/>
    <w:rsid w:val="00A703B2"/>
    <w:rsid w:val="00B115AE"/>
    <w:rsid w:val="00B923D8"/>
    <w:rsid w:val="00BA4BB5"/>
    <w:rsid w:val="00BB2ED4"/>
    <w:rsid w:val="00C049C7"/>
    <w:rsid w:val="00C41D3D"/>
    <w:rsid w:val="00CE1123"/>
    <w:rsid w:val="00D24B1F"/>
    <w:rsid w:val="00D60C02"/>
    <w:rsid w:val="00E34AE4"/>
    <w:rsid w:val="00E47BB3"/>
    <w:rsid w:val="00F21877"/>
    <w:rsid w:val="00FB448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7</TotalTime>
  <Pages>1</Pages>
  <Words>175</Words>
  <Characters>968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12</cp:revision>
  <dcterms:created xsi:type="dcterms:W3CDTF">2016-12-20T20:34:00Z</dcterms:created>
  <dcterms:modified xsi:type="dcterms:W3CDTF">2017-06-06T11:54:00Z</dcterms:modified>
</cp:coreProperties>
</file>