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7DCC" w:rsidRPr="00654B9A" w:rsidRDefault="00B67DCC" w:rsidP="00654B9A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54B9A">
        <w:rPr>
          <w:rFonts w:ascii="Times New Roman" w:hAnsi="Times New Roman" w:cs="Times New Roman"/>
          <w:sz w:val="24"/>
          <w:szCs w:val="24"/>
        </w:rPr>
        <w:t>Yerba Buena, 04 de Enero de 1999</w:t>
      </w:r>
    </w:p>
    <w:p w:rsidR="00B67DCC" w:rsidRPr="00654B9A" w:rsidRDefault="00B67DCC" w:rsidP="00654B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4B9A">
        <w:rPr>
          <w:rFonts w:ascii="Times New Roman" w:hAnsi="Times New Roman" w:cs="Times New Roman"/>
          <w:sz w:val="24"/>
          <w:szCs w:val="24"/>
        </w:rPr>
        <w:t>ORDENANZA Nº 970</w:t>
      </w:r>
    </w:p>
    <w:p w:rsidR="0073064C" w:rsidRPr="00654B9A" w:rsidRDefault="00B67DCC" w:rsidP="00654B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4B9A">
        <w:rPr>
          <w:rFonts w:ascii="Times New Roman" w:hAnsi="Times New Roman" w:cs="Times New Roman"/>
          <w:sz w:val="24"/>
          <w:szCs w:val="24"/>
        </w:rPr>
        <w:t xml:space="preserve">VISTO: </w:t>
      </w:r>
      <w:r w:rsidR="006A5F8F" w:rsidRPr="00654B9A">
        <w:rPr>
          <w:rFonts w:ascii="Times New Roman" w:hAnsi="Times New Roman" w:cs="Times New Roman"/>
          <w:sz w:val="24"/>
          <w:szCs w:val="24"/>
        </w:rPr>
        <w:t>El Expediente Nº 192-M-98; y</w:t>
      </w:r>
    </w:p>
    <w:p w:rsidR="007C22A4" w:rsidRPr="00654B9A" w:rsidRDefault="00B67DCC" w:rsidP="00654B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4B9A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73064C" w:rsidRPr="00654B9A">
        <w:rPr>
          <w:rFonts w:ascii="Times New Roman" w:hAnsi="Times New Roman" w:cs="Times New Roman"/>
          <w:sz w:val="24"/>
          <w:szCs w:val="24"/>
        </w:rPr>
        <w:t xml:space="preserve">Que </w:t>
      </w:r>
      <w:r w:rsidR="006A5F8F" w:rsidRPr="00654B9A">
        <w:rPr>
          <w:rFonts w:ascii="Times New Roman" w:hAnsi="Times New Roman" w:cs="Times New Roman"/>
          <w:sz w:val="24"/>
          <w:szCs w:val="24"/>
        </w:rPr>
        <w:t>mediante el mismo</w:t>
      </w:r>
      <w:r w:rsidR="007C22A4" w:rsidRPr="00654B9A">
        <w:rPr>
          <w:rFonts w:ascii="Times New Roman" w:hAnsi="Times New Roman" w:cs="Times New Roman"/>
          <w:sz w:val="24"/>
          <w:szCs w:val="24"/>
        </w:rPr>
        <w:t xml:space="preserve"> </w:t>
      </w:r>
      <w:r w:rsidR="006A5F8F" w:rsidRPr="00654B9A">
        <w:rPr>
          <w:rFonts w:ascii="Times New Roman" w:hAnsi="Times New Roman" w:cs="Times New Roman"/>
          <w:sz w:val="24"/>
          <w:szCs w:val="24"/>
        </w:rPr>
        <w:t xml:space="preserve">el Sr. MANLIO SEBASTIAN MARTINEZ expone un cambio en la ubicación de los </w:t>
      </w:r>
      <w:r w:rsidR="00E16F11" w:rsidRPr="00654B9A">
        <w:rPr>
          <w:rFonts w:ascii="Times New Roman" w:hAnsi="Times New Roman" w:cs="Times New Roman"/>
          <w:sz w:val="24"/>
          <w:szCs w:val="24"/>
        </w:rPr>
        <w:t>terrenos que fueran donados y aceptados mediante Ordenanza Nº 918 del 29 de Abril de 1998;</w:t>
      </w:r>
    </w:p>
    <w:p w:rsidR="00E16F11" w:rsidRPr="00654B9A" w:rsidRDefault="00E16F11" w:rsidP="00654B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4B9A">
        <w:rPr>
          <w:rFonts w:ascii="Times New Roman" w:hAnsi="Times New Roman" w:cs="Times New Roman"/>
          <w:sz w:val="24"/>
          <w:szCs w:val="24"/>
        </w:rPr>
        <w:tab/>
      </w:r>
      <w:r w:rsidRPr="00654B9A">
        <w:rPr>
          <w:rFonts w:ascii="Times New Roman" w:hAnsi="Times New Roman" w:cs="Times New Roman"/>
          <w:sz w:val="24"/>
          <w:szCs w:val="24"/>
        </w:rPr>
        <w:tab/>
        <w:t>Que la Oficinas Técnicas del Departamento Ejecutivo Municipal consideran que este cambio es factible y se obtiene una mayor superficie de terreno y todos en una misma fracción;</w:t>
      </w:r>
    </w:p>
    <w:p w:rsidR="00597627" w:rsidRPr="00654B9A" w:rsidRDefault="007C22A4" w:rsidP="00654B9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54B9A">
        <w:rPr>
          <w:rFonts w:ascii="Times New Roman" w:hAnsi="Times New Roman" w:cs="Times New Roman"/>
          <w:sz w:val="24"/>
          <w:szCs w:val="24"/>
        </w:rPr>
        <w:t xml:space="preserve">POR </w:t>
      </w:r>
      <w:r w:rsidR="00B67DCC" w:rsidRPr="00654B9A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597627" w:rsidRPr="00654B9A" w:rsidRDefault="00EB38C2" w:rsidP="00654B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4B9A">
        <w:rPr>
          <w:rFonts w:ascii="Times New Roman" w:hAnsi="Times New Roman" w:cs="Times New Roman"/>
          <w:sz w:val="24"/>
          <w:szCs w:val="24"/>
        </w:rPr>
        <w:t>ARTICULO PRIMERO</w:t>
      </w:r>
      <w:r w:rsidR="00B67DCC" w:rsidRPr="00654B9A">
        <w:rPr>
          <w:rFonts w:ascii="Times New Roman" w:hAnsi="Times New Roman" w:cs="Times New Roman"/>
          <w:sz w:val="24"/>
          <w:szCs w:val="24"/>
        </w:rPr>
        <w:t xml:space="preserve">: </w:t>
      </w:r>
      <w:r w:rsidR="00E16F11" w:rsidRPr="00654B9A">
        <w:rPr>
          <w:rFonts w:ascii="Times New Roman" w:hAnsi="Times New Roman" w:cs="Times New Roman"/>
          <w:sz w:val="24"/>
          <w:szCs w:val="24"/>
        </w:rPr>
        <w:t>MODIFICASE el ARTICULO CUARTO de la Ordenanza Nº 918 del 29 de Abril de 1998, el que quedará relacionado de la siguiente forma.</w:t>
      </w:r>
    </w:p>
    <w:p w:rsidR="00597627" w:rsidRPr="00654B9A" w:rsidRDefault="00E16F11" w:rsidP="00654B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4B9A">
        <w:rPr>
          <w:rFonts w:ascii="Times New Roman" w:hAnsi="Times New Roman" w:cs="Times New Roman"/>
          <w:sz w:val="24"/>
          <w:szCs w:val="24"/>
        </w:rPr>
        <w:t>Articulo Cuarto: ACEPTASE la donación de la Fracción remanente designado en el Plano de Ubicación y División como “H”, como una superficie total de 1865,3085 m2, destinados a espacios verdes y/o comunitarios.</w:t>
      </w:r>
    </w:p>
    <w:p w:rsidR="002730B9" w:rsidRPr="00654B9A" w:rsidRDefault="00EB38C2" w:rsidP="00654B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54B9A">
        <w:rPr>
          <w:rFonts w:ascii="Times New Roman" w:hAnsi="Times New Roman" w:cs="Times New Roman"/>
          <w:sz w:val="24"/>
          <w:szCs w:val="24"/>
        </w:rPr>
        <w:t>ARTICULO SEGUNDO</w:t>
      </w:r>
      <w:r w:rsidR="00B67DCC" w:rsidRPr="00654B9A">
        <w:rPr>
          <w:rFonts w:ascii="Times New Roman" w:hAnsi="Times New Roman" w:cs="Times New Roman"/>
          <w:sz w:val="24"/>
          <w:szCs w:val="24"/>
        </w:rPr>
        <w:t xml:space="preserve">: </w:t>
      </w:r>
      <w:r w:rsidR="00C229EC" w:rsidRPr="00654B9A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654B9A" w:rsidRPr="00654B9A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654B9A" w:rsidSect="00654B9A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30085"/>
    <w:rsid w:val="00086173"/>
    <w:rsid w:val="00176568"/>
    <w:rsid w:val="001831D8"/>
    <w:rsid w:val="0018723B"/>
    <w:rsid w:val="00272CBD"/>
    <w:rsid w:val="002730B9"/>
    <w:rsid w:val="002F09EF"/>
    <w:rsid w:val="00327BDC"/>
    <w:rsid w:val="00576DA3"/>
    <w:rsid w:val="00597627"/>
    <w:rsid w:val="00654B9A"/>
    <w:rsid w:val="00677E75"/>
    <w:rsid w:val="006A5F8F"/>
    <w:rsid w:val="00726611"/>
    <w:rsid w:val="0073064C"/>
    <w:rsid w:val="00763F64"/>
    <w:rsid w:val="007C22A4"/>
    <w:rsid w:val="00835337"/>
    <w:rsid w:val="009E535F"/>
    <w:rsid w:val="00A26526"/>
    <w:rsid w:val="00B67DCC"/>
    <w:rsid w:val="00B874FF"/>
    <w:rsid w:val="00C229EC"/>
    <w:rsid w:val="00C60341"/>
    <w:rsid w:val="00DC4C94"/>
    <w:rsid w:val="00DE4AFB"/>
    <w:rsid w:val="00E16F11"/>
    <w:rsid w:val="00E903DF"/>
    <w:rsid w:val="00EB38C2"/>
    <w:rsid w:val="00EB5D99"/>
    <w:rsid w:val="00FA16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143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14</cp:revision>
  <dcterms:created xsi:type="dcterms:W3CDTF">2016-12-19T20:53:00Z</dcterms:created>
  <dcterms:modified xsi:type="dcterms:W3CDTF">2017-06-06T11:54:00Z</dcterms:modified>
</cp:coreProperties>
</file>