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7D53" w:rsidRPr="00BF3DC1" w:rsidRDefault="001D7D53" w:rsidP="00BF3DC1">
      <w:pPr>
        <w:spacing w:line="240" w:lineRule="auto"/>
        <w:jc w:val="right"/>
        <w:rPr>
          <w:rFonts w:ascii="Times New Roman" w:hAnsi="Times New Roman"/>
          <w:sz w:val="24"/>
          <w:szCs w:val="24"/>
        </w:rPr>
      </w:pPr>
      <w:r w:rsidRPr="00BF3DC1">
        <w:rPr>
          <w:rFonts w:ascii="Times New Roman" w:hAnsi="Times New Roman"/>
          <w:sz w:val="24"/>
          <w:szCs w:val="24"/>
        </w:rPr>
        <w:t>Yerba Buena, 04 de Enero de 1999</w:t>
      </w:r>
    </w:p>
    <w:p w:rsidR="001D7D53" w:rsidRPr="00BF3DC1" w:rsidRDefault="001D7D53" w:rsidP="00BF3DC1">
      <w:pPr>
        <w:spacing w:line="240" w:lineRule="auto"/>
        <w:jc w:val="left"/>
        <w:rPr>
          <w:rFonts w:ascii="Times New Roman" w:hAnsi="Times New Roman"/>
          <w:sz w:val="24"/>
          <w:szCs w:val="24"/>
        </w:rPr>
      </w:pPr>
      <w:r w:rsidRPr="00BF3DC1">
        <w:rPr>
          <w:rFonts w:ascii="Times New Roman" w:hAnsi="Times New Roman"/>
          <w:sz w:val="24"/>
          <w:szCs w:val="24"/>
        </w:rPr>
        <w:t>ORDENANZA Nº 973</w:t>
      </w:r>
    </w:p>
    <w:p w:rsidR="008B158B" w:rsidRPr="00BF3DC1" w:rsidRDefault="001D7D53" w:rsidP="00BF3DC1">
      <w:pPr>
        <w:spacing w:line="240" w:lineRule="auto"/>
        <w:rPr>
          <w:rFonts w:ascii="Times New Roman" w:hAnsi="Times New Roman"/>
          <w:sz w:val="24"/>
          <w:szCs w:val="24"/>
        </w:rPr>
      </w:pPr>
      <w:r w:rsidRPr="00BF3DC1">
        <w:rPr>
          <w:rFonts w:ascii="Times New Roman" w:hAnsi="Times New Roman"/>
          <w:sz w:val="24"/>
          <w:szCs w:val="24"/>
        </w:rPr>
        <w:t xml:space="preserve">VISTO: </w:t>
      </w:r>
      <w:r w:rsidR="008B158B" w:rsidRPr="00BF3DC1">
        <w:rPr>
          <w:rFonts w:ascii="Times New Roman" w:hAnsi="Times New Roman"/>
          <w:sz w:val="24"/>
          <w:szCs w:val="24"/>
        </w:rPr>
        <w:t xml:space="preserve">La </w:t>
      </w:r>
      <w:r w:rsidR="00FD4481" w:rsidRPr="00BF3DC1">
        <w:rPr>
          <w:rFonts w:ascii="Times New Roman" w:hAnsi="Times New Roman"/>
          <w:sz w:val="24"/>
          <w:szCs w:val="24"/>
        </w:rPr>
        <w:t>donación efectuada por la</w:t>
      </w:r>
      <w:r w:rsidR="008276BC" w:rsidRPr="00BF3DC1">
        <w:rPr>
          <w:rFonts w:ascii="Times New Roman" w:hAnsi="Times New Roman"/>
          <w:sz w:val="24"/>
          <w:szCs w:val="24"/>
        </w:rPr>
        <w:t xml:space="preserve"> </w:t>
      </w:r>
      <w:r w:rsidR="00005227" w:rsidRPr="00BF3DC1">
        <w:rPr>
          <w:rFonts w:ascii="Times New Roman" w:hAnsi="Times New Roman"/>
          <w:sz w:val="24"/>
          <w:szCs w:val="24"/>
        </w:rPr>
        <w:t>Ing. Ana González L</w:t>
      </w:r>
      <w:r w:rsidR="00595041" w:rsidRPr="00BF3DC1">
        <w:rPr>
          <w:rFonts w:ascii="Times New Roman" w:hAnsi="Times New Roman"/>
          <w:sz w:val="24"/>
          <w:szCs w:val="24"/>
        </w:rPr>
        <w:t>elong y el Arq. Claudio Reverberi</w:t>
      </w:r>
      <w:r w:rsidR="00005227" w:rsidRPr="00BF3DC1">
        <w:rPr>
          <w:rFonts w:ascii="Times New Roman" w:hAnsi="Times New Roman"/>
          <w:sz w:val="24"/>
          <w:szCs w:val="24"/>
        </w:rPr>
        <w:t>; y</w:t>
      </w:r>
    </w:p>
    <w:p w:rsidR="000D6F58" w:rsidRPr="00BF3DC1" w:rsidRDefault="001D7D53" w:rsidP="00BF3DC1">
      <w:pPr>
        <w:spacing w:line="240" w:lineRule="auto"/>
        <w:rPr>
          <w:rFonts w:ascii="Times New Roman" w:hAnsi="Times New Roman"/>
          <w:sz w:val="24"/>
          <w:szCs w:val="24"/>
        </w:rPr>
      </w:pPr>
      <w:r w:rsidRPr="00BF3DC1">
        <w:rPr>
          <w:rFonts w:ascii="Times New Roman" w:hAnsi="Times New Roman"/>
          <w:sz w:val="24"/>
          <w:szCs w:val="24"/>
        </w:rPr>
        <w:t xml:space="preserve">CONSIDERANDO: </w:t>
      </w:r>
      <w:r w:rsidR="00FD4481" w:rsidRPr="00BF3DC1">
        <w:rPr>
          <w:rFonts w:ascii="Times New Roman" w:hAnsi="Times New Roman"/>
          <w:sz w:val="24"/>
          <w:szCs w:val="24"/>
        </w:rPr>
        <w:t>Que la misma consiste en la suma de $ 6000</w:t>
      </w:r>
      <w:r w:rsidRPr="00BF3DC1">
        <w:rPr>
          <w:rFonts w:ascii="Times New Roman" w:hAnsi="Times New Roman"/>
          <w:sz w:val="24"/>
          <w:szCs w:val="24"/>
        </w:rPr>
        <w:t xml:space="preserve"> </w:t>
      </w:r>
      <w:r w:rsidR="00BF3DC1">
        <w:rPr>
          <w:rFonts w:ascii="Times New Roman" w:hAnsi="Times New Roman"/>
          <w:sz w:val="24"/>
          <w:szCs w:val="24"/>
        </w:rPr>
        <w:t xml:space="preserve">                    (</w:t>
      </w:r>
      <w:r w:rsidR="00FD4481" w:rsidRPr="00BF3DC1">
        <w:rPr>
          <w:rFonts w:ascii="Times New Roman" w:hAnsi="Times New Roman"/>
          <w:sz w:val="24"/>
          <w:szCs w:val="24"/>
        </w:rPr>
        <w:t>equivalente a 1000bolsas de cemento precio promedio mayorista</w:t>
      </w:r>
      <w:r w:rsidR="00BF3DC1">
        <w:rPr>
          <w:rFonts w:ascii="Times New Roman" w:hAnsi="Times New Roman"/>
          <w:sz w:val="24"/>
          <w:szCs w:val="24"/>
        </w:rPr>
        <w:t xml:space="preserve">) , </w:t>
      </w:r>
      <w:r w:rsidR="00FD4481" w:rsidRPr="00BF3DC1">
        <w:rPr>
          <w:rFonts w:ascii="Times New Roman" w:hAnsi="Times New Roman"/>
          <w:sz w:val="24"/>
          <w:szCs w:val="24"/>
        </w:rPr>
        <w:t xml:space="preserve"> como aporte a la construcción de la obra del “Nuevo Concejo Deliberante de Yerba Buena”,</w:t>
      </w:r>
    </w:p>
    <w:p w:rsidR="00FD4481" w:rsidRPr="00BF3DC1" w:rsidRDefault="00883891" w:rsidP="00BF3DC1">
      <w:pPr>
        <w:spacing w:line="240" w:lineRule="auto"/>
        <w:rPr>
          <w:rFonts w:ascii="Times New Roman" w:hAnsi="Times New Roman"/>
          <w:sz w:val="24"/>
          <w:szCs w:val="24"/>
        </w:rPr>
      </w:pPr>
      <w:r w:rsidRPr="00BF3DC1">
        <w:rPr>
          <w:rFonts w:ascii="Times New Roman" w:hAnsi="Times New Roman"/>
          <w:sz w:val="24"/>
          <w:szCs w:val="24"/>
        </w:rPr>
        <w:t xml:space="preserve"> </w:t>
      </w:r>
      <w:r w:rsidR="00FD4481" w:rsidRPr="00BF3DC1">
        <w:rPr>
          <w:rFonts w:ascii="Times New Roman" w:hAnsi="Times New Roman"/>
          <w:sz w:val="24"/>
          <w:szCs w:val="24"/>
        </w:rPr>
        <w:t>Que se encuentran cumplimentados los pasos legales correspondientes,</w:t>
      </w:r>
    </w:p>
    <w:p w:rsidR="00FD4481" w:rsidRPr="00BF3DC1" w:rsidRDefault="00883891" w:rsidP="00BF3DC1">
      <w:pPr>
        <w:spacing w:line="240" w:lineRule="auto"/>
        <w:rPr>
          <w:rFonts w:ascii="Times New Roman" w:hAnsi="Times New Roman"/>
          <w:sz w:val="24"/>
          <w:szCs w:val="24"/>
        </w:rPr>
      </w:pPr>
      <w:r w:rsidRPr="00BF3DC1">
        <w:rPr>
          <w:rFonts w:ascii="Times New Roman" w:hAnsi="Times New Roman"/>
          <w:sz w:val="24"/>
          <w:szCs w:val="24"/>
        </w:rPr>
        <w:t xml:space="preserve"> </w:t>
      </w:r>
      <w:r w:rsidR="00FD4481" w:rsidRPr="00BF3DC1">
        <w:rPr>
          <w:rFonts w:ascii="Times New Roman" w:hAnsi="Times New Roman"/>
          <w:sz w:val="24"/>
          <w:szCs w:val="24"/>
        </w:rPr>
        <w:t>Las atribuciones contenidas por la Ley 5529</w:t>
      </w:r>
      <w:r w:rsidR="001D7D53" w:rsidRPr="00BF3DC1">
        <w:rPr>
          <w:rFonts w:ascii="Times New Roman" w:hAnsi="Times New Roman"/>
          <w:sz w:val="24"/>
          <w:szCs w:val="24"/>
        </w:rPr>
        <w:t xml:space="preserve"> </w:t>
      </w:r>
      <w:r w:rsidR="00BF3DC1">
        <w:rPr>
          <w:rFonts w:ascii="Times New Roman" w:hAnsi="Times New Roman"/>
          <w:sz w:val="24"/>
          <w:szCs w:val="24"/>
        </w:rPr>
        <w:t xml:space="preserve">                    (</w:t>
      </w:r>
      <w:r w:rsidR="00FD4481" w:rsidRPr="00BF3DC1">
        <w:rPr>
          <w:rFonts w:ascii="Times New Roman" w:hAnsi="Times New Roman"/>
          <w:sz w:val="24"/>
          <w:szCs w:val="24"/>
        </w:rPr>
        <w:t>Orgánica de Municipalidades</w:t>
      </w:r>
      <w:r w:rsidR="00BF3DC1">
        <w:rPr>
          <w:rFonts w:ascii="Times New Roman" w:hAnsi="Times New Roman"/>
          <w:sz w:val="24"/>
          <w:szCs w:val="24"/>
        </w:rPr>
        <w:t xml:space="preserve">) </w:t>
      </w:r>
      <w:r w:rsidR="001D7D53" w:rsidRPr="00BF3DC1">
        <w:rPr>
          <w:rFonts w:ascii="Times New Roman" w:hAnsi="Times New Roman"/>
          <w:sz w:val="24"/>
          <w:szCs w:val="24"/>
        </w:rPr>
        <w:t xml:space="preserve"> </w:t>
      </w:r>
      <w:r w:rsidR="00595041" w:rsidRPr="00BF3DC1">
        <w:rPr>
          <w:rFonts w:ascii="Times New Roman" w:hAnsi="Times New Roman"/>
          <w:sz w:val="24"/>
          <w:szCs w:val="24"/>
        </w:rPr>
        <w:t>en su Artículo 24º inc. 12;</w:t>
      </w:r>
    </w:p>
    <w:p w:rsidR="002D575E" w:rsidRPr="00BF3DC1" w:rsidRDefault="00595041" w:rsidP="00BF3DC1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BF3DC1">
        <w:rPr>
          <w:rFonts w:ascii="Times New Roman" w:hAnsi="Times New Roman"/>
          <w:sz w:val="24"/>
          <w:szCs w:val="24"/>
        </w:rPr>
        <w:t xml:space="preserve">POR </w:t>
      </w:r>
      <w:r w:rsidR="001D7D53" w:rsidRPr="00BF3DC1">
        <w:rPr>
          <w:rFonts w:ascii="Times New Roman" w:hAnsi="Times New Roman"/>
          <w:sz w:val="24"/>
          <w:szCs w:val="24"/>
        </w:rPr>
        <w:t>EL CONCEJO DELIBERANTE SANCIONA CON FUERZA DE ORDENANZA</w:t>
      </w:r>
      <w:r w:rsidR="002D575E" w:rsidRPr="00BF3DC1">
        <w:rPr>
          <w:rFonts w:ascii="Times New Roman" w:hAnsi="Times New Roman"/>
          <w:sz w:val="24"/>
          <w:szCs w:val="24"/>
        </w:rPr>
        <w:t>:</w:t>
      </w:r>
    </w:p>
    <w:p w:rsidR="00BF3DC1" w:rsidRDefault="0085150A" w:rsidP="00BF3DC1">
      <w:pPr>
        <w:spacing w:line="240" w:lineRule="auto"/>
        <w:rPr>
          <w:rFonts w:ascii="Times New Roman" w:hAnsi="Times New Roman"/>
          <w:sz w:val="24"/>
          <w:szCs w:val="24"/>
        </w:rPr>
      </w:pPr>
      <w:r w:rsidRPr="00BF3DC1">
        <w:rPr>
          <w:rFonts w:ascii="Times New Roman" w:hAnsi="Times New Roman"/>
          <w:sz w:val="24"/>
          <w:szCs w:val="24"/>
        </w:rPr>
        <w:t>ARTICULO PRIMERO</w:t>
      </w:r>
      <w:r w:rsidR="001D7D53" w:rsidRPr="00BF3DC1">
        <w:rPr>
          <w:rFonts w:ascii="Times New Roman" w:hAnsi="Times New Roman"/>
          <w:sz w:val="24"/>
          <w:szCs w:val="24"/>
        </w:rPr>
        <w:t xml:space="preserve">: </w:t>
      </w:r>
      <w:r w:rsidR="00595041" w:rsidRPr="00BF3DC1">
        <w:rPr>
          <w:rFonts w:ascii="Times New Roman" w:hAnsi="Times New Roman"/>
          <w:sz w:val="24"/>
          <w:szCs w:val="24"/>
        </w:rPr>
        <w:t>ACEPTASE la donación de $ 6000</w:t>
      </w:r>
      <w:r w:rsidR="001D7D53" w:rsidRPr="00BF3DC1">
        <w:rPr>
          <w:rFonts w:ascii="Times New Roman" w:hAnsi="Times New Roman"/>
          <w:sz w:val="24"/>
          <w:szCs w:val="24"/>
        </w:rPr>
        <w:t xml:space="preserve"> </w:t>
      </w:r>
      <w:r w:rsidR="00BF3DC1">
        <w:rPr>
          <w:rFonts w:ascii="Times New Roman" w:hAnsi="Times New Roman"/>
          <w:sz w:val="24"/>
          <w:szCs w:val="24"/>
        </w:rPr>
        <w:t xml:space="preserve">                    (</w:t>
      </w:r>
      <w:r w:rsidR="00595041" w:rsidRPr="00BF3DC1">
        <w:rPr>
          <w:rFonts w:ascii="Times New Roman" w:hAnsi="Times New Roman"/>
          <w:sz w:val="24"/>
          <w:szCs w:val="24"/>
        </w:rPr>
        <w:t>equivalente a 1000 bolsas de cemento precio promedio mayorista</w:t>
      </w:r>
      <w:r w:rsidR="00BF3DC1">
        <w:rPr>
          <w:rFonts w:ascii="Times New Roman" w:hAnsi="Times New Roman"/>
          <w:sz w:val="24"/>
          <w:szCs w:val="24"/>
        </w:rPr>
        <w:t xml:space="preserve">) </w:t>
      </w:r>
      <w:r w:rsidR="001D7D53" w:rsidRPr="00BF3DC1">
        <w:rPr>
          <w:rFonts w:ascii="Times New Roman" w:hAnsi="Times New Roman"/>
          <w:sz w:val="24"/>
          <w:szCs w:val="24"/>
        </w:rPr>
        <w:t xml:space="preserve"> </w:t>
      </w:r>
      <w:r w:rsidR="00595041" w:rsidRPr="00BF3DC1">
        <w:rPr>
          <w:rFonts w:ascii="Times New Roman" w:hAnsi="Times New Roman"/>
          <w:sz w:val="24"/>
          <w:szCs w:val="24"/>
        </w:rPr>
        <w:t>efectuado por el Arq. Claudio Reverberi y la Ing. Ana González Lelong, que será destinada íntegramente a la construcción del “Nuevo Concejo Deliberante de Yerba Buena.</w:t>
      </w:r>
    </w:p>
    <w:p w:rsidR="006F2884" w:rsidRPr="00BF3DC1" w:rsidRDefault="0085150A" w:rsidP="00BF3DC1">
      <w:pPr>
        <w:spacing w:line="240" w:lineRule="auto"/>
        <w:rPr>
          <w:rFonts w:ascii="Times New Roman" w:hAnsi="Times New Roman"/>
          <w:sz w:val="24"/>
          <w:szCs w:val="24"/>
        </w:rPr>
      </w:pPr>
      <w:r w:rsidRPr="00BF3DC1">
        <w:rPr>
          <w:rFonts w:ascii="Times New Roman" w:hAnsi="Times New Roman"/>
          <w:sz w:val="24"/>
          <w:szCs w:val="24"/>
        </w:rPr>
        <w:t>ARTICULO SEGUNDO:</w:t>
      </w:r>
      <w:r w:rsidR="001D7D53" w:rsidRPr="00BF3DC1">
        <w:rPr>
          <w:rFonts w:ascii="Times New Roman" w:hAnsi="Times New Roman"/>
          <w:sz w:val="24"/>
          <w:szCs w:val="24"/>
        </w:rPr>
        <w:t xml:space="preserve">. </w:t>
      </w:r>
      <w:r w:rsidR="000776C1" w:rsidRPr="00BF3DC1">
        <w:rPr>
          <w:rFonts w:ascii="Times New Roman" w:hAnsi="Times New Roman"/>
          <w:sz w:val="24"/>
          <w:szCs w:val="24"/>
        </w:rPr>
        <w:t>-</w:t>
      </w:r>
      <w:r w:rsidR="003E657F" w:rsidRPr="00BF3DC1">
        <w:rPr>
          <w:rFonts w:ascii="Times New Roman" w:hAnsi="Times New Roman"/>
          <w:sz w:val="24"/>
          <w:szCs w:val="24"/>
        </w:rPr>
        <w:t xml:space="preserve"> COMUNÍQUESE, CÓPIESE y ARCHÍVESE.</w:t>
      </w:r>
      <w:r w:rsidR="00BF3DC1" w:rsidRPr="00BF3DC1">
        <w:rPr>
          <w:rFonts w:ascii="Times New Roman" w:hAnsi="Times New Roman"/>
          <w:sz w:val="24"/>
          <w:szCs w:val="24"/>
        </w:rPr>
        <w:t xml:space="preserve"> </w:t>
      </w:r>
    </w:p>
    <w:sectPr w:rsidR="006F2884" w:rsidRPr="00BF3DC1" w:rsidSect="00BF3DC1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8B158B"/>
    <w:rsid w:val="00005227"/>
    <w:rsid w:val="000157E2"/>
    <w:rsid w:val="0006504A"/>
    <w:rsid w:val="000776C1"/>
    <w:rsid w:val="000A71CE"/>
    <w:rsid w:val="000D6F58"/>
    <w:rsid w:val="00127706"/>
    <w:rsid w:val="001D7D53"/>
    <w:rsid w:val="00222916"/>
    <w:rsid w:val="00223CB0"/>
    <w:rsid w:val="002D575E"/>
    <w:rsid w:val="003D4CC3"/>
    <w:rsid w:val="003E657F"/>
    <w:rsid w:val="00436A5A"/>
    <w:rsid w:val="004D6A5F"/>
    <w:rsid w:val="00595041"/>
    <w:rsid w:val="005952EA"/>
    <w:rsid w:val="00652812"/>
    <w:rsid w:val="006E60FA"/>
    <w:rsid w:val="006F2884"/>
    <w:rsid w:val="007A2370"/>
    <w:rsid w:val="007B73E1"/>
    <w:rsid w:val="007E6ABD"/>
    <w:rsid w:val="007F1AB9"/>
    <w:rsid w:val="008276BC"/>
    <w:rsid w:val="0085150A"/>
    <w:rsid w:val="00883891"/>
    <w:rsid w:val="008B158B"/>
    <w:rsid w:val="008D145C"/>
    <w:rsid w:val="00A703B2"/>
    <w:rsid w:val="00B9102E"/>
    <w:rsid w:val="00B923D8"/>
    <w:rsid w:val="00BB2ED4"/>
    <w:rsid w:val="00BF3DC1"/>
    <w:rsid w:val="00C049C7"/>
    <w:rsid w:val="00CA1AAB"/>
    <w:rsid w:val="00CE1123"/>
    <w:rsid w:val="00CE1E78"/>
    <w:rsid w:val="00E34AE4"/>
    <w:rsid w:val="00E47BB3"/>
    <w:rsid w:val="00EC36AB"/>
    <w:rsid w:val="00FD4481"/>
    <w:rsid w:val="00FE77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50</TotalTime>
  <Pages>1</Pages>
  <Words>152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dcterms:created xsi:type="dcterms:W3CDTF">2016-12-20T14:05:00Z</dcterms:created>
  <dcterms:modified xsi:type="dcterms:W3CDTF">2017-06-06T11:54:00Z</dcterms:modified>
</cp:coreProperties>
</file>