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36DE" w:rsidRPr="00852E0B" w:rsidRDefault="003436DE" w:rsidP="00852E0B">
      <w:pPr>
        <w:spacing w:line="240" w:lineRule="auto"/>
        <w:jc w:val="right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>Yerba Buena, 15 de Marzo de 2000</w:t>
      </w:r>
    </w:p>
    <w:p w:rsidR="003436DE" w:rsidRPr="00852E0B" w:rsidRDefault="003436DE" w:rsidP="00852E0B">
      <w:pPr>
        <w:spacing w:line="240" w:lineRule="auto"/>
        <w:jc w:val="left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>ORDENANZA Nº 1054</w:t>
      </w:r>
    </w:p>
    <w:p w:rsidR="00417499" w:rsidRPr="00852E0B" w:rsidRDefault="003436DE" w:rsidP="00852E0B">
      <w:pPr>
        <w:spacing w:line="240" w:lineRule="auto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 xml:space="preserve">VISTO: </w:t>
      </w:r>
      <w:r w:rsidR="00417499" w:rsidRPr="00852E0B">
        <w:rPr>
          <w:rFonts w:ascii="Times New Roman" w:hAnsi="Times New Roman"/>
          <w:sz w:val="24"/>
        </w:rPr>
        <w:t>Que en el Municipio de Yerba Buena se encuentra funcionando el Centro Asistencial Dr. Ramón Carrillo; y</w:t>
      </w:r>
    </w:p>
    <w:p w:rsidR="00F83E03" w:rsidRPr="00852E0B" w:rsidRDefault="003436DE" w:rsidP="00852E0B">
      <w:pPr>
        <w:spacing w:line="240" w:lineRule="auto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 xml:space="preserve">CONSIDERANDO: </w:t>
      </w:r>
      <w:r w:rsidR="00417499" w:rsidRPr="00852E0B">
        <w:rPr>
          <w:rFonts w:ascii="Times New Roman" w:hAnsi="Times New Roman"/>
          <w:sz w:val="24"/>
        </w:rPr>
        <w:t>Que la atención en la salud de los habitantes en Yerba Buena y zonas aledañas recae directamente en el Centro Asistencial y el mismo funciona las 24 hs.</w:t>
      </w:r>
    </w:p>
    <w:p w:rsidR="00F83E03" w:rsidRPr="00852E0B" w:rsidRDefault="00417499" w:rsidP="00852E0B">
      <w:pPr>
        <w:spacing w:line="240" w:lineRule="auto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>Que en la actualidad el Centro Asistencial cuenta con el equipo generador de electricidad, el cual brinda electricidad en caso de interrupción del servicio únicamente a la guardia del Centro Asistencial, quedando totalmente aislado de electricidad el resto del edificio;</w:t>
      </w:r>
    </w:p>
    <w:p w:rsidR="00F83E03" w:rsidRPr="00852E0B" w:rsidRDefault="00417499" w:rsidP="00852E0B">
      <w:pPr>
        <w:spacing w:line="240" w:lineRule="auto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>Que teniendo en cuenta que los servicios que brinda comprende atención en consultorios de diversas especialidades, vacunación y enfermería para niños, es sumamente necesario tener todos los recaudos para la atención de la salud lo cual no sufra interrupciones, causada por la falta de electricidad;</w:t>
      </w:r>
    </w:p>
    <w:p w:rsidR="002D575E" w:rsidRPr="00852E0B" w:rsidRDefault="00417499" w:rsidP="00852E0B">
      <w:pPr>
        <w:spacing w:line="240" w:lineRule="auto"/>
        <w:jc w:val="center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 xml:space="preserve">POR </w:t>
      </w:r>
      <w:r w:rsidR="003436DE" w:rsidRPr="00852E0B">
        <w:rPr>
          <w:rFonts w:ascii="Times New Roman" w:hAnsi="Times New Roman"/>
          <w:sz w:val="24"/>
        </w:rPr>
        <w:t>EL CONCEJO DELIBERANTE SANCIONA CON FUERZA DE ORDENANZA</w:t>
      </w:r>
      <w:r w:rsidR="002D575E" w:rsidRPr="00852E0B">
        <w:rPr>
          <w:rFonts w:ascii="Times New Roman" w:hAnsi="Times New Roman"/>
          <w:sz w:val="24"/>
        </w:rPr>
        <w:t>:</w:t>
      </w:r>
    </w:p>
    <w:p w:rsidR="000D6F58" w:rsidRPr="00852E0B" w:rsidRDefault="00625A59" w:rsidP="00852E0B">
      <w:pPr>
        <w:spacing w:line="240" w:lineRule="auto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>ARTICULO PRIMERO</w:t>
      </w:r>
      <w:r w:rsidR="003436DE" w:rsidRPr="00852E0B">
        <w:rPr>
          <w:rFonts w:ascii="Times New Roman" w:hAnsi="Times New Roman"/>
          <w:sz w:val="24"/>
        </w:rPr>
        <w:t xml:space="preserve">: </w:t>
      </w:r>
      <w:r w:rsidR="00417499" w:rsidRPr="00852E0B">
        <w:rPr>
          <w:rFonts w:ascii="Times New Roman" w:hAnsi="Times New Roman"/>
          <w:sz w:val="24"/>
        </w:rPr>
        <w:t>El Departamento Ejecutivo proveerá al Centro Asistencial equipo/s generador/es de electricidad para todo el edificio.</w:t>
      </w:r>
    </w:p>
    <w:p w:rsidR="007B73E1" w:rsidRPr="00852E0B" w:rsidRDefault="00625A59" w:rsidP="00852E0B">
      <w:pPr>
        <w:spacing w:line="240" w:lineRule="auto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 xml:space="preserve">ARTICULO SEGUNDO: </w:t>
      </w:r>
      <w:r w:rsidR="00417499" w:rsidRPr="00852E0B">
        <w:rPr>
          <w:rFonts w:ascii="Times New Roman" w:hAnsi="Times New Roman"/>
          <w:sz w:val="24"/>
        </w:rPr>
        <w:t xml:space="preserve">Las características en lo que se refiere a equipos generadores de energía de electricidad serán determinados por la sección de Obras y Servicios Públicos </w:t>
      </w:r>
      <w:r w:rsidR="00967F5E" w:rsidRPr="00852E0B">
        <w:rPr>
          <w:rFonts w:ascii="Times New Roman" w:hAnsi="Times New Roman"/>
          <w:sz w:val="24"/>
        </w:rPr>
        <w:t>a través de sus oficinas.</w:t>
      </w:r>
    </w:p>
    <w:p w:rsidR="006F2884" w:rsidRPr="00852E0B" w:rsidRDefault="00625A59" w:rsidP="00852E0B">
      <w:pPr>
        <w:spacing w:line="240" w:lineRule="auto"/>
        <w:rPr>
          <w:rFonts w:ascii="Times New Roman" w:hAnsi="Times New Roman"/>
          <w:sz w:val="24"/>
        </w:rPr>
      </w:pPr>
      <w:r w:rsidRPr="00852E0B">
        <w:rPr>
          <w:rFonts w:ascii="Times New Roman" w:hAnsi="Times New Roman"/>
          <w:sz w:val="24"/>
        </w:rPr>
        <w:t>ARTICULO TERCERO</w:t>
      </w:r>
      <w:r w:rsidR="003436DE" w:rsidRPr="00852E0B">
        <w:rPr>
          <w:rFonts w:ascii="Times New Roman" w:hAnsi="Times New Roman"/>
          <w:sz w:val="24"/>
        </w:rPr>
        <w:t xml:space="preserve">: </w:t>
      </w:r>
      <w:r w:rsidR="003E657F" w:rsidRPr="00852E0B">
        <w:rPr>
          <w:rFonts w:ascii="Times New Roman" w:hAnsi="Times New Roman"/>
          <w:sz w:val="24"/>
        </w:rPr>
        <w:t>COM</w:t>
      </w:r>
      <w:bookmarkStart w:id="0" w:name="_GoBack"/>
      <w:bookmarkEnd w:id="0"/>
      <w:r w:rsidR="003E657F" w:rsidRPr="00852E0B">
        <w:rPr>
          <w:rFonts w:ascii="Times New Roman" w:hAnsi="Times New Roman"/>
          <w:sz w:val="24"/>
        </w:rPr>
        <w:t>UNÍQUESE, CÓPIESE y ARCHÍVESE.</w:t>
      </w:r>
      <w:r w:rsidR="00852E0B" w:rsidRPr="00852E0B">
        <w:rPr>
          <w:rFonts w:ascii="Times New Roman" w:hAnsi="Times New Roman"/>
          <w:sz w:val="24"/>
        </w:rPr>
        <w:t xml:space="preserve"> </w:t>
      </w:r>
    </w:p>
    <w:sectPr w:rsidR="006F2884" w:rsidRPr="00852E0B" w:rsidSect="00852E0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17499"/>
    <w:rsid w:val="000277BA"/>
    <w:rsid w:val="000351A6"/>
    <w:rsid w:val="000776C1"/>
    <w:rsid w:val="000D6F58"/>
    <w:rsid w:val="000E2A1A"/>
    <w:rsid w:val="001654B2"/>
    <w:rsid w:val="001816E5"/>
    <w:rsid w:val="00222916"/>
    <w:rsid w:val="00275313"/>
    <w:rsid w:val="002D575E"/>
    <w:rsid w:val="003436DE"/>
    <w:rsid w:val="00347121"/>
    <w:rsid w:val="003E657F"/>
    <w:rsid w:val="00417499"/>
    <w:rsid w:val="004D342A"/>
    <w:rsid w:val="005952EA"/>
    <w:rsid w:val="00625A59"/>
    <w:rsid w:val="006C636A"/>
    <w:rsid w:val="006F2884"/>
    <w:rsid w:val="00722932"/>
    <w:rsid w:val="00757342"/>
    <w:rsid w:val="00767B33"/>
    <w:rsid w:val="007B73E1"/>
    <w:rsid w:val="007E6ABD"/>
    <w:rsid w:val="007F1AB9"/>
    <w:rsid w:val="00852E0B"/>
    <w:rsid w:val="00896018"/>
    <w:rsid w:val="008A1088"/>
    <w:rsid w:val="00967F5E"/>
    <w:rsid w:val="00A703B2"/>
    <w:rsid w:val="00B923D8"/>
    <w:rsid w:val="00BB2ED4"/>
    <w:rsid w:val="00BE2053"/>
    <w:rsid w:val="00C049C7"/>
    <w:rsid w:val="00CB2CC0"/>
    <w:rsid w:val="00CE1123"/>
    <w:rsid w:val="00D04D91"/>
    <w:rsid w:val="00E34AE4"/>
    <w:rsid w:val="00E47BB3"/>
    <w:rsid w:val="00F53998"/>
    <w:rsid w:val="00F56833"/>
    <w:rsid w:val="00F83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207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</cp:lastModifiedBy>
  <cp:revision>13</cp:revision>
  <dcterms:created xsi:type="dcterms:W3CDTF">2017-01-25T14:46:00Z</dcterms:created>
  <dcterms:modified xsi:type="dcterms:W3CDTF">2017-06-06T11:54:00Z</dcterms:modified>
</cp:coreProperties>
</file>